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90" w:rsidRDefault="003D0581" w:rsidP="0000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5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  <w:r w:rsidR="00001890">
        <w:rPr>
          <w:rFonts w:ascii="Times New Roman" w:hAnsi="Times New Roman" w:cs="Times New Roman"/>
          <w:b/>
          <w:sz w:val="28"/>
          <w:szCs w:val="28"/>
        </w:rPr>
        <w:t xml:space="preserve"> на соискание</w:t>
      </w:r>
      <w:r w:rsidRPr="0012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65" w:rsidRPr="00124A65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</w:p>
    <w:p w:rsidR="00124A65" w:rsidRDefault="00124A65" w:rsidP="0000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65">
        <w:rPr>
          <w:rFonts w:ascii="Times New Roman" w:hAnsi="Times New Roman" w:cs="Times New Roman"/>
          <w:b/>
          <w:sz w:val="28"/>
          <w:szCs w:val="28"/>
        </w:rPr>
        <w:t>Губернатора Архангельской области на реализацию проектов регионального значения в с</w:t>
      </w:r>
      <w:r w:rsidR="00001890">
        <w:rPr>
          <w:rFonts w:ascii="Times New Roman" w:hAnsi="Times New Roman" w:cs="Times New Roman"/>
          <w:b/>
          <w:sz w:val="28"/>
          <w:szCs w:val="28"/>
        </w:rPr>
        <w:t>фере культуры и искусства в 2018</w:t>
      </w:r>
      <w:r w:rsidRPr="00124A6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1890" w:rsidRPr="00124A65" w:rsidRDefault="00001890" w:rsidP="0000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65" w:rsidRPr="005F637D" w:rsidRDefault="003D0581" w:rsidP="0000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 xml:space="preserve">Министерство культуры Архангельской области (далее - министерство) извещает о проведении конкурса </w:t>
      </w:r>
      <w:r w:rsidR="00001890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124A65" w:rsidRPr="005F637D">
        <w:rPr>
          <w:rFonts w:ascii="Times New Roman" w:hAnsi="Times New Roman" w:cs="Times New Roman"/>
          <w:sz w:val="28"/>
          <w:szCs w:val="28"/>
        </w:rPr>
        <w:t>грантов Губернатора Архангельской области на реализацию проектов регионального значения в сфере культуры</w:t>
      </w:r>
      <w:r w:rsidR="00001890">
        <w:rPr>
          <w:rFonts w:ascii="Times New Roman" w:hAnsi="Times New Roman" w:cs="Times New Roman"/>
          <w:sz w:val="28"/>
          <w:szCs w:val="28"/>
        </w:rPr>
        <w:t xml:space="preserve"> и искусства в 2018</w:t>
      </w:r>
      <w:r w:rsidR="00124A65" w:rsidRPr="005F637D">
        <w:rPr>
          <w:rFonts w:ascii="Times New Roman" w:hAnsi="Times New Roman" w:cs="Times New Roman"/>
          <w:sz w:val="28"/>
          <w:szCs w:val="28"/>
        </w:rPr>
        <w:t xml:space="preserve"> году (далее - конкурс).</w:t>
      </w:r>
    </w:p>
    <w:p w:rsidR="00001890" w:rsidRDefault="00C506C7" w:rsidP="001C3C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C30">
        <w:rPr>
          <w:rFonts w:ascii="Times New Roman" w:hAnsi="Times New Roman" w:cs="Times New Roman"/>
          <w:sz w:val="28"/>
          <w:szCs w:val="28"/>
        </w:rPr>
        <w:t>Участниками конкурса являются социально ориентированные некоммерческие организации</w:t>
      </w:r>
      <w:r w:rsidR="00124A65" w:rsidRPr="001C3C30">
        <w:rPr>
          <w:rFonts w:ascii="Times New Roman" w:hAnsi="Times New Roman" w:cs="Times New Roman"/>
          <w:sz w:val="28"/>
          <w:szCs w:val="28"/>
        </w:rPr>
        <w:t xml:space="preserve">, зарегистрированные в </w:t>
      </w:r>
      <w:r w:rsidR="008075E7" w:rsidRPr="001C3C3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12 января 1996 года № 7-ФЗ «О некоммерческих организациях» (далее – федеральный закон) </w:t>
      </w:r>
      <w:r w:rsidR="00124A65" w:rsidRPr="001C3C30">
        <w:rPr>
          <w:rFonts w:ascii="Times New Roman" w:hAnsi="Times New Roman" w:cs="Times New Roman"/>
          <w:sz w:val="28"/>
          <w:szCs w:val="28"/>
        </w:rPr>
        <w:t xml:space="preserve">и осуществляющие на территории Архангельской области в соответствии с учредительными документами виды деятельности, предусмотренные </w:t>
      </w:r>
      <w:hyperlink r:id="rId5" w:history="1">
        <w:r w:rsidR="00124A65" w:rsidRPr="001C3C30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124A65" w:rsidRPr="001C3C30">
        <w:rPr>
          <w:rFonts w:ascii="Times New Roman" w:hAnsi="Times New Roman" w:cs="Times New Roman"/>
          <w:sz w:val="28"/>
          <w:szCs w:val="28"/>
        </w:rPr>
        <w:t xml:space="preserve"> </w:t>
      </w:r>
      <w:r w:rsidR="008075E7" w:rsidRPr="001C3C30">
        <w:rPr>
          <w:rFonts w:ascii="Times New Roman" w:hAnsi="Times New Roman" w:cs="Times New Roman"/>
          <w:sz w:val="28"/>
          <w:szCs w:val="28"/>
        </w:rPr>
        <w:t>ф</w:t>
      </w:r>
      <w:r w:rsidR="00124A65" w:rsidRPr="001C3C30">
        <w:rPr>
          <w:rFonts w:ascii="Times New Roman" w:hAnsi="Times New Roman" w:cs="Times New Roman"/>
          <w:sz w:val="28"/>
          <w:szCs w:val="28"/>
        </w:rPr>
        <w:t xml:space="preserve">едерального закона и </w:t>
      </w:r>
      <w:hyperlink r:id="rId6" w:history="1">
        <w:r w:rsidR="00124A65" w:rsidRPr="001C3C30">
          <w:rPr>
            <w:rFonts w:ascii="Times New Roman" w:hAnsi="Times New Roman" w:cs="Times New Roman"/>
            <w:sz w:val="28"/>
            <w:szCs w:val="28"/>
          </w:rPr>
          <w:t>пунктом 1 статьи 11</w:t>
        </w:r>
      </w:hyperlink>
      <w:r w:rsidR="00124A65" w:rsidRPr="001C3C30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8075E7" w:rsidRPr="001C3C30">
        <w:rPr>
          <w:rFonts w:ascii="Times New Roman" w:hAnsi="Times New Roman" w:cs="Times New Roman"/>
          <w:sz w:val="28"/>
          <w:szCs w:val="28"/>
        </w:rPr>
        <w:t xml:space="preserve"> от 27 апреля 2011 года № 281-21-ОЗ «О взаимодействии органов государственной</w:t>
      </w:r>
      <w:proofErr w:type="gramEnd"/>
      <w:r w:rsidR="008075E7" w:rsidRPr="001C3C30">
        <w:rPr>
          <w:rFonts w:ascii="Times New Roman" w:hAnsi="Times New Roman" w:cs="Times New Roman"/>
          <w:sz w:val="28"/>
          <w:szCs w:val="28"/>
        </w:rPr>
        <w:t xml:space="preserve"> власти Архангельской области и некоммерческих организаций»</w:t>
      </w:r>
      <w:r w:rsidR="00124A65" w:rsidRPr="001C3C3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075E7" w:rsidRPr="001C3C30">
        <w:rPr>
          <w:rFonts w:ascii="Times New Roman" w:hAnsi="Times New Roman" w:cs="Times New Roman"/>
          <w:sz w:val="28"/>
          <w:szCs w:val="28"/>
        </w:rPr>
        <w:t xml:space="preserve">письменно подтвердившие обязательства обеспечить </w:t>
      </w:r>
      <w:proofErr w:type="spellStart"/>
      <w:r w:rsidR="008075E7" w:rsidRPr="001C3C3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075E7" w:rsidRPr="001C3C30">
        <w:rPr>
          <w:rFonts w:ascii="Times New Roman" w:hAnsi="Times New Roman" w:cs="Times New Roman"/>
          <w:sz w:val="28"/>
          <w:szCs w:val="28"/>
        </w:rPr>
        <w:t xml:space="preserve"> целевых расходов на реализацию проекта в виде поступлений на реализацию проекта из средств местного бюджета и/или внебюджетных источников, включая денежные средства, иное имущество (по его стоимостной оценке), имущественные права (по их стоимостной оценке), безвозмездно выполняемые работы и оказываемые услуги, труд добровольцев (по его стоимостной оценке исходя из среднего часового тарифа)</w:t>
      </w:r>
      <w:r w:rsidR="001C3C30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8075E7" w:rsidRPr="001C3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C30" w:rsidRDefault="001C3C30" w:rsidP="001C3C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30">
        <w:rPr>
          <w:rFonts w:ascii="Times New Roman" w:hAnsi="Times New Roman" w:cs="Times New Roman"/>
          <w:sz w:val="28"/>
          <w:szCs w:val="28"/>
        </w:rPr>
        <w:t>Обеспечение</w:t>
      </w:r>
      <w:r w:rsidRPr="001C3C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C3C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C30">
        <w:rPr>
          <w:rFonts w:ascii="Times New Roman" w:hAnsi="Times New Roman" w:cs="Times New Roman"/>
          <w:sz w:val="28"/>
          <w:szCs w:val="28"/>
        </w:rPr>
        <w:t xml:space="preserve"> целевых расходов на реализацию проекта осуществляется за счет финансовых средств заявителя или в виде поступлений на реализацию проекта из средств местного бюджета, или внебюджетных источников и должно составлять не менее 5 процентов  от размера гранта. </w:t>
      </w:r>
    </w:p>
    <w:p w:rsidR="008075E7" w:rsidRPr="005F637D" w:rsidRDefault="008075E7" w:rsidP="001C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В</w:t>
      </w:r>
      <w:r w:rsidR="00124A65" w:rsidRPr="005F6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A65" w:rsidRPr="005F637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24A65" w:rsidRPr="005F637D">
        <w:rPr>
          <w:rFonts w:ascii="Times New Roman" w:hAnsi="Times New Roman" w:cs="Times New Roman"/>
          <w:sz w:val="28"/>
          <w:szCs w:val="28"/>
        </w:rPr>
        <w:t xml:space="preserve"> </w:t>
      </w:r>
      <w:r w:rsidR="001C3C30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F637D" w:rsidRPr="005F637D">
        <w:rPr>
          <w:rFonts w:ascii="Times New Roman" w:hAnsi="Times New Roman" w:cs="Times New Roman"/>
          <w:sz w:val="28"/>
          <w:szCs w:val="28"/>
        </w:rPr>
        <w:t>должны отсутствовать</w:t>
      </w:r>
      <w:r w:rsidR="00124A65" w:rsidRPr="005F637D">
        <w:rPr>
          <w:rFonts w:ascii="Times New Roman" w:hAnsi="Times New Roman" w:cs="Times New Roman"/>
          <w:sz w:val="28"/>
          <w:szCs w:val="28"/>
        </w:rPr>
        <w:t>:</w:t>
      </w:r>
      <w:r w:rsidRPr="005F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65" w:rsidRPr="005F637D" w:rsidRDefault="008075E7" w:rsidP="001C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1)</w:t>
      </w:r>
      <w:r w:rsidR="003D5D55">
        <w:rPr>
          <w:rFonts w:ascii="Times New Roman" w:hAnsi="Times New Roman" w:cs="Times New Roman"/>
          <w:sz w:val="28"/>
          <w:szCs w:val="28"/>
        </w:rPr>
        <w:t xml:space="preserve"> </w:t>
      </w:r>
      <w:r w:rsidR="00124A65" w:rsidRPr="005F637D">
        <w:rPr>
          <w:rFonts w:ascii="Times New Roman" w:hAnsi="Times New Roman" w:cs="Times New Roman"/>
          <w:sz w:val="28"/>
          <w:szCs w:val="28"/>
        </w:rPr>
        <w:t>факт нахождения заявителя в процессе ликвидации, решение арбитражного суда о признании заявителя банкротом и об открытии конкурсного производства, принятое в установленном федеральным законом порядке решение о приостановлении деятельности заявителя;</w:t>
      </w:r>
    </w:p>
    <w:p w:rsidR="00124A65" w:rsidRPr="005F637D" w:rsidRDefault="008075E7" w:rsidP="001C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2</w:t>
      </w:r>
      <w:r w:rsidR="00124A65" w:rsidRPr="005F637D">
        <w:rPr>
          <w:rFonts w:ascii="Times New Roman" w:hAnsi="Times New Roman" w:cs="Times New Roman"/>
          <w:sz w:val="28"/>
          <w:szCs w:val="28"/>
        </w:rPr>
        <w:t>)</w:t>
      </w:r>
      <w:r w:rsidR="003D5D55">
        <w:rPr>
          <w:rFonts w:ascii="Times New Roman" w:hAnsi="Times New Roman" w:cs="Times New Roman"/>
          <w:sz w:val="28"/>
          <w:szCs w:val="28"/>
        </w:rPr>
        <w:t xml:space="preserve"> </w:t>
      </w:r>
      <w:r w:rsidR="00124A65" w:rsidRPr="005F637D">
        <w:rPr>
          <w:rFonts w:ascii="Times New Roman" w:hAnsi="Times New Roman" w:cs="Times New Roman"/>
          <w:sz w:val="28"/>
          <w:szCs w:val="28"/>
        </w:rPr>
        <w:t>факт нецелевого использования заявителем субсидии из федерального бюджета, областного бюджета или местного бюджета (за исключением случая,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принято);</w:t>
      </w:r>
    </w:p>
    <w:p w:rsidR="00124A65" w:rsidRPr="005F637D" w:rsidRDefault="008075E7" w:rsidP="001C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7D">
        <w:rPr>
          <w:rFonts w:ascii="Times New Roman" w:hAnsi="Times New Roman" w:cs="Times New Roman"/>
          <w:sz w:val="28"/>
          <w:szCs w:val="28"/>
        </w:rPr>
        <w:t>3</w:t>
      </w:r>
      <w:r w:rsidR="003D5D55">
        <w:rPr>
          <w:rFonts w:ascii="Times New Roman" w:hAnsi="Times New Roman" w:cs="Times New Roman"/>
          <w:sz w:val="28"/>
          <w:szCs w:val="28"/>
        </w:rPr>
        <w:t xml:space="preserve">) </w:t>
      </w:r>
      <w:r w:rsidR="001C3C30">
        <w:rPr>
          <w:rFonts w:ascii="Times New Roman" w:hAnsi="Times New Roman" w:cs="Times New Roman"/>
          <w:sz w:val="28"/>
          <w:szCs w:val="28"/>
        </w:rPr>
        <w:t xml:space="preserve">факт нахождения </w:t>
      </w:r>
      <w:r w:rsidR="00124A65" w:rsidRPr="005F637D">
        <w:rPr>
          <w:rFonts w:ascii="Times New Roman" w:hAnsi="Times New Roman" w:cs="Times New Roman"/>
          <w:sz w:val="28"/>
          <w:szCs w:val="28"/>
        </w:rPr>
        <w:t>в составе учредителей заявителя политическая партия, упоминание наименования политической партии в уставе заявителя, факты передачи заявителем пожертвований политической партии или ее региональному отделению;</w:t>
      </w:r>
    </w:p>
    <w:p w:rsidR="00001890" w:rsidRDefault="008075E7" w:rsidP="001C3C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3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124A65" w:rsidRPr="005F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0189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05087" w:rsidRDefault="00405087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87">
        <w:rPr>
          <w:rFonts w:ascii="Times New Roman" w:hAnsi="Times New Roman" w:cs="Times New Roman"/>
          <w:sz w:val="28"/>
          <w:szCs w:val="28"/>
        </w:rPr>
        <w:t>Для участия в конкурсе заявитель представляет в министерство следующие документы (далее - конкурсная документация):</w:t>
      </w:r>
    </w:p>
    <w:p w:rsidR="00BE1D75" w:rsidRPr="008863B8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>1) заявление для участия в конкурсе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8">
        <w:rPr>
          <w:rFonts w:ascii="Times New Roman" w:hAnsi="Times New Roman" w:cs="Times New Roman"/>
          <w:sz w:val="28"/>
          <w:szCs w:val="28"/>
        </w:rPr>
        <w:t>согласно Приложению 1 к настоящему извещению;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B8">
        <w:rPr>
          <w:rFonts w:ascii="Times New Roman" w:hAnsi="Times New Roman" w:cs="Times New Roman"/>
          <w:sz w:val="28"/>
          <w:szCs w:val="28"/>
        </w:rPr>
        <w:t>2) проект для участия в конкурсе по форме в соответствии с Приложением 2 к настоящему извещению;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гарантийное</w:t>
      </w:r>
      <w:r w:rsidRPr="00BE1D75">
        <w:rPr>
          <w:rFonts w:ascii="Times New Roman" w:hAnsi="Times New Roman" w:cs="Times New Roman"/>
          <w:sz w:val="28"/>
          <w:szCs w:val="28"/>
        </w:rPr>
        <w:t xml:space="preserve"> письмо с подтверждением суммы </w:t>
      </w:r>
      <w:proofErr w:type="spellStart"/>
      <w:r w:rsidRPr="00BE1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E1D75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в виде поступлений из собственных средств, средств местного бюджета и/или внебюджетных источников, включая денежные средства (не менее 5 процентов от суммы запрашиваемых средств), иное имущество (по его стоимостной оценке), имущественные права (по их стоимостной оценке), безвозмездно выполняемые работы и оказываемые услуги, труд добровольцев (по его стоимостной оценке исходя</w:t>
      </w:r>
      <w:proofErr w:type="gramEnd"/>
      <w:r w:rsidRPr="00BE1D75">
        <w:rPr>
          <w:rFonts w:ascii="Times New Roman" w:hAnsi="Times New Roman" w:cs="Times New Roman"/>
          <w:sz w:val="28"/>
          <w:szCs w:val="28"/>
        </w:rPr>
        <w:t xml:space="preserve"> из среднего часового тарифа); 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>4) копию отчетности, представленной заявителем в Министерство юстиции Российской Федерации (его территориальный орган) за предыдущий год (при наличии).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 Заявитель вправе самостоятельно представить следующие документы: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>1) копии учредительных документов;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>2) копию выписки из Единого государственного реестра юридических лиц (ЕГРЮЛ), выданную не ранее чем за три месяца до дня подачи конкурсной документации;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3) документ, отражающий основной или дополнительные виды деятельности заявителя в соответствии с </w:t>
      </w:r>
      <w:hyperlink r:id="rId7" w:history="1">
        <w:r w:rsidRPr="00BE1D75">
          <w:rPr>
            <w:rFonts w:ascii="Times New Roman" w:hAnsi="Times New Roman" w:cs="Times New Roman"/>
            <w:sz w:val="28"/>
            <w:szCs w:val="28"/>
          </w:rPr>
          <w:t>ОК 029-20</w:t>
        </w:r>
      </w:hyperlink>
      <w:r w:rsidRPr="00BE1D75">
        <w:rPr>
          <w:rFonts w:ascii="Times New Roman" w:hAnsi="Times New Roman" w:cs="Times New Roman"/>
          <w:sz w:val="28"/>
          <w:szCs w:val="28"/>
        </w:rPr>
        <w:t>14 (КДЕС</w:t>
      </w:r>
      <w:proofErr w:type="gramStart"/>
      <w:r w:rsidRPr="00BE1D7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E1D75">
        <w:rPr>
          <w:rFonts w:ascii="Times New Roman" w:hAnsi="Times New Roman" w:cs="Times New Roman"/>
          <w:sz w:val="28"/>
          <w:szCs w:val="28"/>
        </w:rPr>
        <w:t xml:space="preserve">ед. 2) Общероссийский классификатор видов экономической деятельности, утвержденный Приказом </w:t>
      </w:r>
      <w:proofErr w:type="spellStart"/>
      <w:r w:rsidRPr="00BE1D7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BE1D75">
        <w:rPr>
          <w:rFonts w:ascii="Times New Roman" w:hAnsi="Times New Roman" w:cs="Times New Roman"/>
          <w:sz w:val="28"/>
          <w:szCs w:val="28"/>
        </w:rPr>
        <w:t xml:space="preserve"> от 31 января 2014 года № 14-ст. </w:t>
      </w:r>
    </w:p>
    <w:p w:rsidR="00BE1D75" w:rsidRPr="00BE1D75" w:rsidRDefault="00BE1D75" w:rsidP="00BE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В конкурсе участвуют заявители, основным и дополнительным видом деятельности которых в соответствии с </w:t>
      </w:r>
      <w:hyperlink r:id="rId8" w:history="1">
        <w:r w:rsidRPr="00BE1D75">
          <w:rPr>
            <w:rFonts w:ascii="Times New Roman" w:hAnsi="Times New Roman" w:cs="Times New Roman"/>
            <w:sz w:val="28"/>
            <w:szCs w:val="28"/>
          </w:rPr>
          <w:t>ОК 029-20</w:t>
        </w:r>
      </w:hyperlink>
      <w:r w:rsidRPr="00BE1D75">
        <w:rPr>
          <w:rFonts w:ascii="Times New Roman" w:hAnsi="Times New Roman" w:cs="Times New Roman"/>
          <w:sz w:val="28"/>
          <w:szCs w:val="28"/>
        </w:rPr>
        <w:t>14 (КДЕС</w:t>
      </w:r>
      <w:proofErr w:type="gramStart"/>
      <w:r w:rsidRPr="00BE1D7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E1D75">
        <w:rPr>
          <w:rFonts w:ascii="Times New Roman" w:hAnsi="Times New Roman" w:cs="Times New Roman"/>
          <w:sz w:val="28"/>
          <w:szCs w:val="28"/>
        </w:rPr>
        <w:t>ед. 2) является деятельность, соответствующая приоритетным направлениям конкурса.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4) копии документов об образовании и (или) дополнительном профессиональном образовании, подтверждающих наличие профессиональных знаний в сфере культуры и искусства автора и исполнителей проекта; </w:t>
      </w:r>
    </w:p>
    <w:p w:rsidR="00BE1D75" w:rsidRPr="00BE1D75" w:rsidRDefault="00BE1D75" w:rsidP="00BE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5) рекомендацию администрации муниципального образования, </w:t>
      </w:r>
      <w:r w:rsidRPr="00BE1D75">
        <w:rPr>
          <w:rFonts w:ascii="Times New Roman" w:hAnsi="Times New Roman" w:cs="Times New Roman"/>
          <w:sz w:val="28"/>
          <w:szCs w:val="28"/>
        </w:rPr>
        <w:br/>
        <w:t xml:space="preserve">на территории которого предполагается реализация проекта (оформляется </w:t>
      </w:r>
      <w:r w:rsidRPr="00BE1D75">
        <w:rPr>
          <w:rFonts w:ascii="Times New Roman" w:hAnsi="Times New Roman" w:cs="Times New Roman"/>
          <w:sz w:val="28"/>
          <w:szCs w:val="28"/>
        </w:rPr>
        <w:br/>
        <w:t>в свободной форме,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области);</w:t>
      </w:r>
    </w:p>
    <w:p w:rsidR="00BE1D75" w:rsidRDefault="00BE1D75" w:rsidP="007F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D75">
        <w:rPr>
          <w:rFonts w:ascii="Times New Roman" w:hAnsi="Times New Roman" w:cs="Times New Roman"/>
          <w:sz w:val="28"/>
          <w:szCs w:val="28"/>
        </w:rPr>
        <w:t xml:space="preserve">6) рекомендации общественных объединений сферы культуры, осуществляющих деятельность на территории соответствующего муниципального образования, дополнительные материалы (письма </w:t>
      </w:r>
      <w:r w:rsidRPr="00BE1D75">
        <w:rPr>
          <w:rFonts w:ascii="Times New Roman" w:hAnsi="Times New Roman" w:cs="Times New Roman"/>
          <w:sz w:val="28"/>
          <w:szCs w:val="28"/>
        </w:rPr>
        <w:lastRenderedPageBreak/>
        <w:t>поддержки, отзывы, публикации в средствах массовой информации, фото-, видеоматериалы о деятельности заявителя).</w:t>
      </w:r>
    </w:p>
    <w:p w:rsidR="007F77A7" w:rsidRDefault="007F77A7" w:rsidP="007F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A7">
        <w:rPr>
          <w:rFonts w:ascii="Times New Roman" w:hAnsi="Times New Roman" w:cs="Times New Roman"/>
          <w:sz w:val="28"/>
          <w:szCs w:val="28"/>
        </w:rPr>
        <w:t xml:space="preserve">Конкурсная документация принимается в министерстве до 17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F77A7">
        <w:rPr>
          <w:rFonts w:ascii="Times New Roman" w:hAnsi="Times New Roman" w:cs="Times New Roman"/>
          <w:sz w:val="28"/>
          <w:szCs w:val="28"/>
        </w:rPr>
        <w:t xml:space="preserve">2018 года по адресу: 163004, г. Архангельск, пр. Троицкий, д. 49, </w:t>
      </w:r>
      <w:proofErr w:type="spellStart"/>
      <w:r w:rsidRPr="007F77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77A7">
        <w:rPr>
          <w:rFonts w:ascii="Times New Roman" w:hAnsi="Times New Roman" w:cs="Times New Roman"/>
          <w:sz w:val="28"/>
          <w:szCs w:val="28"/>
        </w:rPr>
        <w:t xml:space="preserve">. 424. Конкурсная документация представляется в рабочие дни с понедельника по четверг – с 9:00 до13:00, с 14:00 до 17:00, в пятницу – с 9:00 до 13:00,  </w:t>
      </w:r>
      <w:proofErr w:type="gramStart"/>
      <w:r w:rsidRPr="007F77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77A7">
        <w:rPr>
          <w:rFonts w:ascii="Times New Roman" w:hAnsi="Times New Roman" w:cs="Times New Roman"/>
          <w:sz w:val="28"/>
          <w:szCs w:val="28"/>
        </w:rPr>
        <w:t xml:space="preserve"> 14:00 до 15:30 или направляется по  почте.</w:t>
      </w:r>
    </w:p>
    <w:p w:rsidR="007F77A7" w:rsidRDefault="007F77A7" w:rsidP="007F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A7">
        <w:rPr>
          <w:rFonts w:ascii="Times New Roman" w:hAnsi="Times New Roman" w:cs="Times New Roman"/>
          <w:sz w:val="28"/>
          <w:szCs w:val="28"/>
        </w:rPr>
        <w:t>Консультацию по вопросам подготовки конкурсной документации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77A7">
        <w:rPr>
          <w:rFonts w:ascii="Times New Roman" w:hAnsi="Times New Roman" w:cs="Times New Roman"/>
          <w:sz w:val="28"/>
          <w:szCs w:val="28"/>
        </w:rPr>
        <w:t>: (8182) 215-935,</w:t>
      </w:r>
      <w:r>
        <w:rPr>
          <w:rFonts w:ascii="Times New Roman" w:hAnsi="Times New Roman" w:cs="Times New Roman"/>
          <w:sz w:val="28"/>
          <w:szCs w:val="28"/>
        </w:rPr>
        <w:t xml:space="preserve"> 285-558</w:t>
      </w:r>
      <w:r w:rsidRPr="007F77A7">
        <w:rPr>
          <w:rFonts w:ascii="Times New Roman" w:hAnsi="Times New Roman" w:cs="Times New Roman"/>
          <w:sz w:val="28"/>
          <w:szCs w:val="28"/>
        </w:rPr>
        <w:t xml:space="preserve"> электронной почте: </w:t>
      </w:r>
      <w:hyperlink r:id="rId9" w:history="1">
        <w:r w:rsidRPr="007F77A7">
          <w:rPr>
            <w:rFonts w:ascii="Times New Roman" w:hAnsi="Times New Roman" w:cs="Times New Roman"/>
            <w:sz w:val="28"/>
            <w:szCs w:val="28"/>
          </w:rPr>
          <w:t>huraskinais@dvinaland.ru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fofanova</w:t>
      </w:r>
      <w:proofErr w:type="spellEnd"/>
      <w:r w:rsidRPr="007F77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dvinaland</w:t>
      </w:r>
      <w:proofErr w:type="spellEnd"/>
      <w:r w:rsidRPr="007F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77A7">
        <w:rPr>
          <w:rFonts w:ascii="Times New Roman" w:hAnsi="Times New Roman" w:cs="Times New Roman"/>
          <w:sz w:val="28"/>
          <w:szCs w:val="28"/>
        </w:rPr>
        <w:t xml:space="preserve"> (контактн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F77A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7A7">
        <w:rPr>
          <w:rFonts w:ascii="Times New Roman" w:hAnsi="Times New Roman" w:cs="Times New Roman"/>
          <w:sz w:val="28"/>
          <w:szCs w:val="28"/>
        </w:rPr>
        <w:t xml:space="preserve"> – Хураскина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Борисовна</w:t>
      </w:r>
      <w:r w:rsidRPr="007F77A7">
        <w:rPr>
          <w:rFonts w:ascii="Times New Roman" w:hAnsi="Times New Roman" w:cs="Times New Roman"/>
          <w:sz w:val="28"/>
          <w:szCs w:val="28"/>
        </w:rPr>
        <w:t>).</w:t>
      </w:r>
    </w:p>
    <w:p w:rsidR="003D5D55" w:rsidRDefault="003D5D55" w:rsidP="00534DDF">
      <w:pPr>
        <w:pStyle w:val="4"/>
        <w:spacing w:after="0"/>
        <w:rPr>
          <w:bCs/>
          <w:color w:val="000000"/>
          <w:sz w:val="28"/>
          <w:szCs w:val="28"/>
          <w:lang w:val="en-US"/>
        </w:rPr>
      </w:pPr>
      <w:r w:rsidRPr="00534DDF">
        <w:rPr>
          <w:bCs/>
          <w:color w:val="000000"/>
          <w:sz w:val="28"/>
          <w:szCs w:val="28"/>
        </w:rPr>
        <w:t xml:space="preserve">Приоритетными направлениями конкурса являются: 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а) создание новых выставочных, музейных, </w:t>
      </w:r>
      <w:proofErr w:type="spellStart"/>
      <w:r w:rsidRPr="00F82D3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 xml:space="preserve"> и других открытых культурных пространств для поддержки художественного творчества населения Архангельской области, а также расширение спектра культурных и экскурсионно-туристических услуг, предоставляемых населению Архангельской области, особенно в малых городах и сельских населенных пунктах;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б) проведение конференций, форумов, диалоговых, дискуссионных </w:t>
      </w:r>
      <w:r w:rsidRPr="00F82D36">
        <w:rPr>
          <w:rFonts w:ascii="Times New Roman" w:hAnsi="Times New Roman" w:cs="Times New Roman"/>
          <w:sz w:val="28"/>
          <w:szCs w:val="28"/>
        </w:rPr>
        <w:br/>
        <w:t>и образовательных площадок по различным направлениям, видам и жанрам художественного творчества, культурных индустрий, управления в сфере культуры  и туризма и другим инновационным формам деятельности в сфере культуры;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в) организация стабильно действующих открытых образовательных площадок (курсы, академии и др.) для подготовки юных музыкантов, хореографов, художников, литераторов, а также развития кадрового потенциала в сфере культуры;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г) подготовка к печати и издание типографским способом книг </w:t>
      </w:r>
      <w:r w:rsidRPr="00F82D36">
        <w:rPr>
          <w:rFonts w:ascii="Times New Roman" w:hAnsi="Times New Roman" w:cs="Times New Roman"/>
          <w:sz w:val="28"/>
          <w:szCs w:val="28"/>
        </w:rPr>
        <w:br/>
        <w:t>и других печатных изданий об уникальных явлениях, личностях и объектах исторического и культурного наследия Архангельской области;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>) организация гастролей (филармонических и концертных программ, спектаклей) для обслуживания населения Архангельской области;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е) создание и популяризация новых кино-, видеофильмов, телевизионных сюжетов, программ, рекламных роликов разнообразных жанров, направленных на сохранение, изучение и продвижение народных традиций, историко-культурного наследия, экскурсионно-туристского потенциала и современного культурного процесса Архангельской области;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ж) повышение роли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 xml:space="preserve"> искусства, неформальных творческих объединений в оживлении культурной жизни Архангельской области, расширение и развитие общественных пространств в Архангельской области;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 xml:space="preserve">) расширение доступа населения Архангельской области </w:t>
      </w:r>
      <w:r w:rsidRPr="00F82D36">
        <w:rPr>
          <w:rFonts w:ascii="Times New Roman" w:hAnsi="Times New Roman" w:cs="Times New Roman"/>
          <w:sz w:val="28"/>
          <w:szCs w:val="28"/>
        </w:rPr>
        <w:br/>
        <w:t xml:space="preserve">к культурным ценностям (в том числе через создание новых и развитие действующих информационных ресурсов), содействие появлению новых </w:t>
      </w:r>
      <w:r w:rsidRPr="00F82D36">
        <w:rPr>
          <w:rFonts w:ascii="Times New Roman" w:hAnsi="Times New Roman" w:cs="Times New Roman"/>
          <w:sz w:val="28"/>
          <w:szCs w:val="28"/>
        </w:rPr>
        <w:lastRenderedPageBreak/>
        <w:t>форм продвижения и трансляции произведений театрально-музыкального искусства с привлечением современных технологий;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и) проведение культурно-массовых мероприятий, посвященных государственным праздникам, памятным датам, традиционным культурно значимым событиям региона;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к) 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л) оказание общественно полезных услуг в сфере культуры </w:t>
      </w:r>
      <w:r w:rsidRPr="00F82D36">
        <w:rPr>
          <w:rFonts w:ascii="Times New Roman" w:hAnsi="Times New Roman" w:cs="Times New Roman"/>
          <w:sz w:val="28"/>
          <w:szCs w:val="28"/>
        </w:rPr>
        <w:br/>
        <w:t>и искусства, предусматривающих: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82D3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 xml:space="preserve"> реабилитации или </w:t>
      </w:r>
      <w:proofErr w:type="spellStart"/>
      <w:r w:rsidRPr="00F82D3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F82D36" w:rsidRPr="00F82D36" w:rsidRDefault="00F82D36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оказание помощи семье в воспитании детей в части формирования позитивных интересов в сфере досуга, организации и проведения культурно-массовых мероприятий, осуществлении экскурсионного обслуживания, показа (организации показа) спектаклей (театральных постановок), показа (организации показа) концертов и концертных программ;</w:t>
      </w:r>
    </w:p>
    <w:p w:rsidR="00F82D36" w:rsidRPr="00F82D36" w:rsidRDefault="00F82D36" w:rsidP="00F82D36">
      <w:pPr>
        <w:pStyle w:val="4"/>
        <w:spacing w:after="0"/>
        <w:rPr>
          <w:rFonts w:eastAsiaTheme="minorHAnsi"/>
          <w:sz w:val="28"/>
          <w:szCs w:val="28"/>
        </w:rPr>
      </w:pPr>
      <w:r w:rsidRPr="003E0395">
        <w:rPr>
          <w:sz w:val="28"/>
          <w:szCs w:val="28"/>
        </w:rPr>
        <w:t xml:space="preserve">реализацию дополнительных </w:t>
      </w:r>
      <w:proofErr w:type="spellStart"/>
      <w:r w:rsidRPr="003E0395">
        <w:rPr>
          <w:sz w:val="28"/>
          <w:szCs w:val="28"/>
        </w:rPr>
        <w:t>общеразвивающих</w:t>
      </w:r>
      <w:proofErr w:type="spellEnd"/>
      <w:r w:rsidRPr="003E0395">
        <w:rPr>
          <w:sz w:val="28"/>
          <w:szCs w:val="28"/>
        </w:rPr>
        <w:t xml:space="preserve"> программ, </w:t>
      </w:r>
      <w:r w:rsidRPr="00F82D36">
        <w:rPr>
          <w:rFonts w:eastAsiaTheme="minorHAnsi"/>
          <w:sz w:val="28"/>
          <w:szCs w:val="28"/>
        </w:rPr>
        <w:t xml:space="preserve">дополнительных </w:t>
      </w:r>
      <w:proofErr w:type="spellStart"/>
      <w:r w:rsidRPr="00F82D36">
        <w:rPr>
          <w:rFonts w:eastAsiaTheme="minorHAnsi"/>
          <w:sz w:val="28"/>
          <w:szCs w:val="28"/>
        </w:rPr>
        <w:t>предпрофессиональных</w:t>
      </w:r>
      <w:proofErr w:type="spellEnd"/>
      <w:r w:rsidRPr="00F82D36">
        <w:rPr>
          <w:rFonts w:eastAsiaTheme="minorHAnsi"/>
          <w:sz w:val="28"/>
          <w:szCs w:val="28"/>
        </w:rPr>
        <w:t xml:space="preserve"> программ в области искусств </w:t>
      </w:r>
      <w:r w:rsidRPr="00F82D36">
        <w:rPr>
          <w:rFonts w:eastAsiaTheme="minorHAnsi"/>
          <w:sz w:val="28"/>
          <w:szCs w:val="28"/>
        </w:rPr>
        <w:br/>
        <w:t xml:space="preserve">в сфере </w:t>
      </w:r>
      <w:proofErr w:type="gramStart"/>
      <w:r w:rsidRPr="00F82D36">
        <w:rPr>
          <w:rFonts w:eastAsiaTheme="minorHAnsi"/>
          <w:sz w:val="28"/>
          <w:szCs w:val="28"/>
        </w:rPr>
        <w:t>дополнительного</w:t>
      </w:r>
      <w:proofErr w:type="gramEnd"/>
      <w:r w:rsidRPr="00F82D36">
        <w:rPr>
          <w:rFonts w:eastAsiaTheme="minorHAnsi"/>
          <w:sz w:val="28"/>
          <w:szCs w:val="28"/>
        </w:rPr>
        <w:t xml:space="preserve"> образования детей;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медико-социальное сопровождение лиц, страдающих тяжелыми заболеваниями, и лиц, нуждающихся в медицинской паллиативной помощи, в части организации и проведения культурно-массовых мероприятий, показа (организации показа) спектаклей (театральных постановок), показа (организации показа) концертов и концертных программ;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D36">
        <w:rPr>
          <w:rFonts w:ascii="Times New Roman" w:hAnsi="Times New Roman" w:cs="Times New Roman"/>
          <w:sz w:val="28"/>
          <w:szCs w:val="28"/>
        </w:rPr>
        <w:t xml:space="preserve">деятельность по оказанию следующих услуг, направленных </w:t>
      </w:r>
      <w:r w:rsidRPr="00F82D36">
        <w:rPr>
          <w:rFonts w:ascii="Times New Roman" w:hAnsi="Times New Roman" w:cs="Times New Roman"/>
          <w:sz w:val="28"/>
          <w:szCs w:val="28"/>
        </w:rPr>
        <w:br/>
        <w:t>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 в части организации и проведения культурно-массовых мероприятий (лектории, семинары, фестивали, культурно-просветительские проекты), создания экспозиций (выставок) музеев, организации выездных выставок, создания спектаклей, создания концертов и концертных программ, показа (организации показа) спектаклей (театральных постановок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>), показа (организации показа) концертов и концертных программ.</w:t>
      </w:r>
    </w:p>
    <w:p w:rsidR="00534DDF" w:rsidRPr="00506B08" w:rsidRDefault="00534DDF" w:rsidP="00F82D36">
      <w:pPr>
        <w:pStyle w:val="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Размер гранта победителю конкурса определяется решением конкурсной комиссии. </w:t>
      </w:r>
      <w:r w:rsidRPr="00506B08">
        <w:rPr>
          <w:sz w:val="28"/>
          <w:szCs w:val="28"/>
        </w:rPr>
        <w:t>Максимальная сумма гранта составляет:</w:t>
      </w:r>
    </w:p>
    <w:p w:rsidR="00534DDF" w:rsidRPr="00534DDF" w:rsidRDefault="00534DDF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DDF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534DD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534DDF">
        <w:rPr>
          <w:rFonts w:ascii="Times New Roman" w:hAnsi="Times New Roman" w:cs="Times New Roman"/>
          <w:sz w:val="28"/>
          <w:szCs w:val="28"/>
        </w:rPr>
        <w:t xml:space="preserve"> (Один миллион) рублей </w:t>
      </w:r>
      <w:r w:rsidRPr="00534DDF">
        <w:rPr>
          <w:rFonts w:ascii="Times New Roman" w:hAnsi="Times New Roman" w:cs="Times New Roman"/>
          <w:iCs/>
          <w:sz w:val="28"/>
          <w:szCs w:val="28"/>
        </w:rPr>
        <w:t xml:space="preserve">- для социально ориентированных некоммерческих организаций, осуществляющих деятельность более одного года на день подачи конкурсной документации; </w:t>
      </w:r>
    </w:p>
    <w:p w:rsidR="00534DDF" w:rsidRPr="00534DDF" w:rsidRDefault="00534DDF" w:rsidP="00F82D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DDF">
        <w:rPr>
          <w:rFonts w:ascii="Times New Roman" w:hAnsi="Times New Roman" w:cs="Times New Roman"/>
          <w:iCs/>
          <w:sz w:val="28"/>
          <w:szCs w:val="28"/>
        </w:rPr>
        <w:t>100 000 (Сто тысяч) рублей - для социально ориентированных некоммерческих организаций, осуществляющих свою деятельность менее одного года на день подачи конкурсной документации.</w:t>
      </w:r>
    </w:p>
    <w:p w:rsidR="00F82D36" w:rsidRPr="00F82D36" w:rsidRDefault="00F82D36" w:rsidP="00F82D3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D36">
        <w:rPr>
          <w:rFonts w:ascii="Times New Roman" w:hAnsi="Times New Roman" w:cs="Times New Roman"/>
          <w:iCs/>
          <w:sz w:val="28"/>
          <w:szCs w:val="28"/>
        </w:rPr>
        <w:t>Средства на реализацию проекта должны быть израсходованы победителями конкурса до 01 декабря 2018 года.</w:t>
      </w:r>
    </w:p>
    <w:p w:rsidR="00F82D36" w:rsidRDefault="00F82D36" w:rsidP="00534DD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2D36" w:rsidRPr="00F82D36" w:rsidRDefault="00534DDF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Средства на реализацию проекта должны быть израсходованы победителями конкурса до 01 декабря 2017 года. Предельный общий размер грантов, предоставляемых по итогам конкурса, составляет </w:t>
      </w:r>
      <w:r w:rsidR="00F82D36" w:rsidRPr="00F82D36">
        <w:rPr>
          <w:rFonts w:ascii="Times New Roman" w:hAnsi="Times New Roman" w:cs="Times New Roman"/>
          <w:sz w:val="28"/>
          <w:szCs w:val="28"/>
        </w:rPr>
        <w:t xml:space="preserve">5 742 000 </w:t>
      </w:r>
      <w:r w:rsidRPr="00F82D36">
        <w:rPr>
          <w:rFonts w:ascii="Times New Roman" w:hAnsi="Times New Roman" w:cs="Times New Roman"/>
          <w:sz w:val="28"/>
          <w:szCs w:val="28"/>
        </w:rPr>
        <w:t>рублей.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Для оценки проектов в рамках проведения конкурса министерством в течение 15 календарных дней со дня окончания приема конкурсной документации создается конкурсная комиссия, на заседании которой рассматривается поступившая конкурсная документация. Состав конкурсной комиссии утверждается распоряжением министерства.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министр культуры Архангельской области, в его отсутствие - заместитель министра культуры Архангельской области, секретарем - государственный гражданский служащий министерства.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более половины членов конкурсной комиссии и председатель конкурсной комиссии.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 xml:space="preserve"> отсутствия кворума, председателя конкурсной комиссии или лица, его заменяющего, заседание конкурсной комиссии переносится на другую дату.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Министерство не менее чем за семь дней до заседания конкурсной комиссии знакомит ее членов с конкурсной документацией заявителей, допущенных к участию в конкурсе. Каждый член конкурсной комиссии оценивает не менее половины конкурсных документаций, допущенных к участию в конкурсе. Члены конкурсной комиссии оценивают конкурсную документацию, руководствуясь критериями </w:t>
      </w:r>
      <w:r>
        <w:rPr>
          <w:rFonts w:ascii="Times New Roman" w:hAnsi="Times New Roman" w:cs="Times New Roman"/>
          <w:sz w:val="28"/>
          <w:szCs w:val="28"/>
        </w:rPr>
        <w:t xml:space="preserve">оценки конкурсной документации. </w:t>
      </w:r>
      <w:r w:rsidRPr="00F82D36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одинаковое количество конкурсных документаций.</w:t>
      </w:r>
    </w:p>
    <w:p w:rsid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Члены конкурсной комиссии рассматривают, оценивают конкурсную документацию, и направляют в министерство не позднее, чем за один рабочий день до заседания конкурсной комиссии лист оценки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Министерство формирует рейтинг конкурсных документаций в соответствии с общим количеством баллов, набранных конкурсными документациями. Общее количество баллов определяется путем суммирования баллов, присвоенных в соответствии с критериями оценки конкурсной документации членами конкурсной комиссии, оценивавшими конкурсную документацию. 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Общее количество баллов, набранное каждой заявкой на участие в конкурсе, сортируется в порядке убывания (от большего к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>).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До заседания конкурсной комиссии допускаются конкурсные документации, занявшие с первого по 50 места в рейтинге.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каждая конкурсная документация обсуждается членами конкурсной комиссии отдельно. После обсуждения в лист оценки каждый член конкурсной  комиссии вносит оценку критериев представленной конкурсной документации, а также (при необходимости) </w:t>
      </w:r>
      <w:r w:rsidRPr="00F82D36">
        <w:rPr>
          <w:rFonts w:ascii="Times New Roman" w:hAnsi="Times New Roman" w:cs="Times New Roman"/>
          <w:sz w:val="28"/>
          <w:szCs w:val="28"/>
        </w:rPr>
        <w:lastRenderedPageBreak/>
        <w:t>примечание о необоснованных затратах, представленных в конкурсной документации.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После обсуждения каждой конкурсной документации листы оценки конкурсной документации передаются членами конкурсной комиссии секретарю конкурсной комиссии для определения итогового рейтинга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Размер гранта  заявителю – победителю конкурса определяется решением конкурсной комиссии на основании бюджета проекта,  обоснованности затрат, необходимых для достижения цели проекта,  бюджетных ассигнований, предусмотренных министерству на очередной финансовый год, 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Необоснованность затрат определяется конкурсной комиссией в соответствии: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 с законодательными и иными нормативными правовыми актами Российской Федерации, регулирующими отношения в сфере налогового и бухгалтерского учета;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со средней стоимостью по Архангельской области указанных в проекте товаров, услуг, работ, оборудования и т.п.;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>с выявленными в ходе рассмотрения проекта несоответствиями проводимого мероприятия проекта целям проекта, арифметическими ошибками в бюджете проекта, отсутствием обоснования отдельных статей бюджета проекта.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гранта определяется на основании итоговой рейтинговой оценки конкурсной документации (начиная от первого места в итоговом рейтинге к последнему). В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 xml:space="preserve"> равенства итогового рейтинга оценки конкурсной документации преимущество имеет конкурсная документация, дата регистрации которой имеет более ранний срок.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заявители (далее - победители), конкурсная документация которых по результатам ее рассмотрения конкурсной комиссией получила грант. 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Конкурсная комиссия вправе распределить не весь объем средств областного бюджета, предусмотренных на предоставление грантов для поддержки проектов, в случае низкого качества конкурсной документации, отсутствия необходимого количества конкурсной документации, остатка средств после его распределения между победителями конкурса. </w:t>
      </w:r>
    </w:p>
    <w:p w:rsidR="00F82D36" w:rsidRPr="00F82D36" w:rsidRDefault="00F82D36" w:rsidP="00F8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36">
        <w:rPr>
          <w:rFonts w:ascii="Times New Roman" w:hAnsi="Times New Roman" w:cs="Times New Roman"/>
          <w:sz w:val="28"/>
          <w:szCs w:val="28"/>
        </w:rPr>
        <w:t xml:space="preserve">Итоги работы конкурсной комиссии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>оформляются протоколом и подписываются</w:t>
      </w:r>
      <w:proofErr w:type="gramEnd"/>
      <w:r w:rsidRPr="00F82D36">
        <w:rPr>
          <w:rFonts w:ascii="Times New Roman" w:hAnsi="Times New Roman" w:cs="Times New Roman"/>
          <w:sz w:val="28"/>
          <w:szCs w:val="28"/>
        </w:rPr>
        <w:t xml:space="preserve"> его председателем  и секретарем (далее - протокол). </w:t>
      </w:r>
      <w:proofErr w:type="gramStart"/>
      <w:r w:rsidRPr="00F82D36">
        <w:rPr>
          <w:rFonts w:ascii="Times New Roman" w:hAnsi="Times New Roman" w:cs="Times New Roman"/>
          <w:sz w:val="28"/>
          <w:szCs w:val="28"/>
        </w:rPr>
        <w:t xml:space="preserve">В протоколе отражаются: итоговый рейтинг конкурсной документации каждого проекта, размер гранта на реализацию проекта, минимально возможный объем </w:t>
      </w:r>
      <w:proofErr w:type="spellStart"/>
      <w:r w:rsidRPr="00F82D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2D36">
        <w:rPr>
          <w:rFonts w:ascii="Times New Roman" w:hAnsi="Times New Roman" w:cs="Times New Roman"/>
          <w:sz w:val="28"/>
          <w:szCs w:val="28"/>
        </w:rPr>
        <w:t xml:space="preserve"> проекта за счет финансовых средств заявителя или в виде поступлений из средств местного бюджета или внебюджетных источников, рассчитанный пропорционально уменьшению размера гранта победителю конкурса к размеру гранта, заявленному победителем в конкурсной документации.</w:t>
      </w:r>
      <w:proofErr w:type="gramEnd"/>
    </w:p>
    <w:p w:rsidR="00F82D36" w:rsidRDefault="00F82D3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34DDF" w:rsidRPr="00506B08" w:rsidRDefault="00534DDF" w:rsidP="00534DDF">
      <w:pPr>
        <w:spacing w:after="0" w:line="240" w:lineRule="auto"/>
        <w:ind w:firstLine="709"/>
        <w:jc w:val="both"/>
        <w:rPr>
          <w:iCs/>
        </w:rPr>
      </w:pPr>
      <w:r w:rsidRPr="00534D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</w:p>
    <w:p w:rsidR="00025415" w:rsidRPr="00025415" w:rsidRDefault="00025415" w:rsidP="00DA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в сети «Интернет» на сайтах: </w:t>
      </w:r>
      <w:hyperlink r:id="rId10" w:history="1"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dvinaland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254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culture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29.</w:t>
        </w:r>
        <w:r w:rsidRPr="00025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25415">
        <w:rPr>
          <w:rFonts w:ascii="Times New Roman" w:hAnsi="Times New Roman" w:cs="Times New Roman"/>
          <w:sz w:val="28"/>
          <w:szCs w:val="28"/>
        </w:rPr>
        <w:t>.</w:t>
      </w:r>
    </w:p>
    <w:p w:rsidR="00DA54FC" w:rsidRPr="001B3C2E" w:rsidRDefault="00025415" w:rsidP="00DA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заключения договора с заявителем-п</w:t>
      </w:r>
      <w:r w:rsidR="00F82D36">
        <w:rPr>
          <w:rFonts w:ascii="Times New Roman" w:hAnsi="Times New Roman" w:cs="Times New Roman"/>
          <w:sz w:val="28"/>
          <w:szCs w:val="28"/>
        </w:rPr>
        <w:t>обедителем конкурса ограничен 60</w:t>
      </w:r>
      <w:r>
        <w:rPr>
          <w:rFonts w:ascii="Times New Roman" w:hAnsi="Times New Roman" w:cs="Times New Roman"/>
          <w:sz w:val="28"/>
          <w:szCs w:val="28"/>
        </w:rPr>
        <w:t xml:space="preserve"> днями со дня издания министерством распоряжения об итогах конкурса.</w:t>
      </w:r>
    </w:p>
    <w:p w:rsidR="00381802" w:rsidRPr="00381802" w:rsidRDefault="00381802" w:rsidP="00DA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вправе отказаться от получения субсидии при условии, что министерство получит соответствующее письменное уведомление от указанных лиц.</w:t>
      </w:r>
    </w:p>
    <w:p w:rsidR="008863B8" w:rsidRDefault="0088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3B8" w:rsidRPr="008863B8" w:rsidRDefault="008863B8" w:rsidP="008863B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863B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63B8" w:rsidRPr="008608FB" w:rsidRDefault="008863B8" w:rsidP="008863B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8608FB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Pr="008608FB">
        <w:rPr>
          <w:b/>
          <w:bCs/>
          <w:sz w:val="28"/>
          <w:szCs w:val="28"/>
        </w:rPr>
        <w:t xml:space="preserve"> </w:t>
      </w:r>
    </w:p>
    <w:p w:rsidR="008863B8" w:rsidRPr="008608FB" w:rsidRDefault="008863B8" w:rsidP="008863B8">
      <w:pPr>
        <w:pStyle w:val="a5"/>
        <w:jc w:val="center"/>
        <w:rPr>
          <w:b/>
          <w:sz w:val="28"/>
          <w:szCs w:val="28"/>
        </w:rPr>
      </w:pPr>
      <w:r w:rsidRPr="008608FB">
        <w:rPr>
          <w:b/>
          <w:bCs/>
          <w:sz w:val="28"/>
          <w:szCs w:val="28"/>
        </w:rPr>
        <w:t xml:space="preserve">для участия в конкурсе </w:t>
      </w:r>
      <w:r w:rsidRPr="00C169C9"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 w:rsidRPr="00AA72B3">
        <w:rPr>
          <w:b/>
          <w:bCs/>
          <w:sz w:val="28"/>
          <w:szCs w:val="28"/>
        </w:rPr>
        <w:t xml:space="preserve"> проектов регионального значения в сфере культуры и искусства</w:t>
      </w:r>
    </w:p>
    <w:p w:rsidR="008863B8" w:rsidRPr="00373775" w:rsidRDefault="008863B8" w:rsidP="008863B8">
      <w:pPr>
        <w:pStyle w:val="ConsPlusNormal"/>
        <w:spacing w:line="276" w:lineRule="auto"/>
        <w:jc w:val="both"/>
        <w:rPr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5"/>
        <w:gridCol w:w="81"/>
        <w:gridCol w:w="1599"/>
        <w:gridCol w:w="1236"/>
        <w:gridCol w:w="1985"/>
        <w:gridCol w:w="1275"/>
      </w:tblGrid>
      <w:tr w:rsidR="008863B8" w:rsidRPr="00E112E9" w:rsidTr="000C4ABE">
        <w:tc>
          <w:tcPr>
            <w:tcW w:w="6441" w:type="dxa"/>
            <w:gridSpan w:val="4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C169C9">
              <w:t>Регистрационный номер заявления на участие в конкурсе на соискание грантов Губернатора Архангельской области на реализацию проектов регионального значения в сфере культуры и искусства (далее соответственно – конкурс, заявка</w:t>
            </w:r>
            <w:r w:rsidRPr="00E112E9">
              <w:t>)</w:t>
            </w:r>
            <w:r>
              <w:t xml:space="preserve"> </w:t>
            </w:r>
            <w:r w:rsidRPr="00E112E9">
              <w:t>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3260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6441" w:type="dxa"/>
            <w:gridSpan w:val="4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E112E9">
              <w:t>Дата получения заявки (заполняется министерством</w:t>
            </w:r>
            <w:r>
              <w:t xml:space="preserve"> культуры Архангельской области</w:t>
            </w:r>
            <w:r w:rsidRPr="00E112E9">
              <w:t>)</w:t>
            </w:r>
          </w:p>
        </w:tc>
        <w:tc>
          <w:tcPr>
            <w:tcW w:w="3260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284"/>
            </w:pPr>
            <w:r w:rsidRPr="00E112E9">
              <w:t>Направление реализации проекта</w:t>
            </w:r>
            <w:r>
              <w:rPr>
                <w:sz w:val="28"/>
                <w:szCs w:val="28"/>
              </w:rPr>
              <w:t xml:space="preserve"> </w:t>
            </w:r>
            <w:r w:rsidRPr="00AA72B3">
              <w:t>регионального значения в сфере культуры и искусства</w:t>
            </w:r>
            <w:r>
              <w:rPr>
                <w:sz w:val="28"/>
                <w:szCs w:val="28"/>
              </w:rPr>
              <w:t xml:space="preserve"> </w:t>
            </w:r>
            <w:r w:rsidRPr="00E112E9">
              <w:t>(далее - проект)</w:t>
            </w:r>
            <w:r>
              <w:t>, установленные распоряжением о проведении</w:t>
            </w:r>
            <w:r w:rsidRPr="00E112E9">
              <w:t xml:space="preserve"> </w:t>
            </w:r>
            <w:r w:rsidRPr="00A81EC1">
              <w:t>конкурса</w:t>
            </w:r>
            <w:r w:rsidRPr="00AA72B3">
              <w:rPr>
                <w:b/>
                <w:bCs/>
                <w:sz w:val="28"/>
                <w:szCs w:val="28"/>
              </w:rPr>
              <w:t xml:space="preserve"> </w:t>
            </w:r>
            <w:r w:rsidRPr="00AA72B3">
              <w:rPr>
                <w:bCs/>
              </w:rPr>
              <w:t>проектов регионального значения в сфере культуры и искусства</w:t>
            </w:r>
            <w:r w:rsidRPr="00A81EC1">
              <w:t xml:space="preserve"> в соответствующем году</w:t>
            </w:r>
            <w:r>
              <w:t xml:space="preserve"> </w:t>
            </w:r>
            <w:r w:rsidRPr="00E840EE">
              <w:rPr>
                <w:i/>
              </w:rPr>
              <w:t>(отметить соответствующее)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t xml:space="preserve">создание новых выставочных, музейных, </w:t>
            </w:r>
            <w:proofErr w:type="spellStart"/>
            <w:r w:rsidRPr="009A4EDC">
              <w:t>досуговых</w:t>
            </w:r>
            <w:proofErr w:type="spellEnd"/>
            <w:r w:rsidRPr="009A4EDC">
              <w:t xml:space="preserve"> и других открытых культурных пространств для поддержки художественного творчества населения Архангельской области, а также расширение спектра культурных и экскурсионно-туристических услуг, предоставляемых населению Архангельской области, особенно в малых города</w:t>
            </w:r>
            <w:r>
              <w:t>х и сельских населенных пунктах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t>проведение конференций, форумов, диалоговых, дискуссионных и образовательных площадок по различным направлениям, видам и жанрам художественного творчества, культурных индустрий, управления в сфере культуры  и туризма и другим инновационным формам деятельности в сфере культуры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организация стабильно действующих открытых образовательных площадок (курсы, академии и др.) для подготовки юных музыкантов, хореографов, художников, литераторов, а также развития кадрового потенциала в сфере культуры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подготовка к печати и издание типографским способом книг и других печатных изданий об уникальных явлениях, личностях и объектах исторического и культурного наследия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организация гастролей (филармонических и концертных программ, спектаклей) для обслуживания населения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 xml:space="preserve">создание и популяризация новых кино-, видеофильмов, телевизионных </w:t>
            </w:r>
            <w:r w:rsidRPr="00961E60">
              <w:lastRenderedPageBreak/>
              <w:t>сюжетов, программ, рекламных роликов разнообразных жанров, направленных на сохранение, изучение и продвижение народных традиций, историко-культурного наследия, экскурсионно-туристского потенциала и современного культурного процесса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A4EDC">
              <w:lastRenderedPageBreak/>
              <w:t xml:space="preserve">повышение роли </w:t>
            </w:r>
            <w:proofErr w:type="gramStart"/>
            <w:r w:rsidRPr="009A4EDC">
              <w:t>современного</w:t>
            </w:r>
            <w:proofErr w:type="gramEnd"/>
            <w:r w:rsidRPr="009A4EDC">
              <w:t xml:space="preserve"> искусства, неформальных творческих объединений в оживлении культурной жизни Архангельской области, расширение и развитие общественных пространств в Архангельской области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расширение доступа населения Архангельской области к культурным ценностям (в том числе через создание новых и развитие действующих информационных ресурсов), содействие появлению новых форм продвижения и трансляции произведений театрально-музыкального искусства с привлечением современных технологий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0" w:firstLine="284"/>
            </w:pPr>
            <w:r w:rsidRPr="00961E60">
              <w:t>проведение культурно-массовых мероприятий, посвященных государственным праздникам, памятным датам, традиционным культурно значимым событиям региона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61E60">
              <w:t>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проведение </w:t>
            </w:r>
            <w:proofErr w:type="spellStart"/>
            <w:r w:rsidRPr="009A4EDC">
              <w:t>социокультурной</w:t>
            </w:r>
            <w:proofErr w:type="spellEnd"/>
            <w:r w:rsidRPr="009A4EDC">
              <w:t xml:space="preserve"> реабилитации или </w:t>
            </w:r>
            <w:proofErr w:type="spellStart"/>
            <w:r w:rsidRPr="009A4EDC">
              <w:t>абилитации</w:t>
            </w:r>
            <w:proofErr w:type="spellEnd"/>
            <w:r w:rsidRPr="009A4EDC">
              <w:t xml:space="preserve"> инвалидов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оказание помощи семье в воспитании детей в части формирования позитивных интересов в сфере досуга, организации и проведения культурно-массовых мероприятий, осуществлении экскурсионного обслуживания, показа (организации показа) спектаклей (театральных постановок), показа (организации показа) </w:t>
            </w:r>
            <w:r>
              <w:t>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 xml:space="preserve">оказание общественно полезных услуг в сфере культуры и искусства, предусматривающих реализацию дополнительных </w:t>
            </w:r>
            <w:proofErr w:type="spellStart"/>
            <w:r w:rsidRPr="009A4EDC">
              <w:t>общеразвивающих</w:t>
            </w:r>
            <w:proofErr w:type="spellEnd"/>
            <w:r w:rsidRPr="009A4EDC">
              <w:t xml:space="preserve"> программ, дополнительных </w:t>
            </w:r>
            <w:proofErr w:type="spellStart"/>
            <w:r w:rsidRPr="009A4EDC">
              <w:t>предпрофессиональных</w:t>
            </w:r>
            <w:proofErr w:type="spellEnd"/>
            <w:r w:rsidRPr="009A4EDC">
              <w:t xml:space="preserve"> программ в области искусств в сфере </w:t>
            </w:r>
            <w:proofErr w:type="gramStart"/>
            <w:r w:rsidRPr="009A4EDC">
              <w:t>дополнительного</w:t>
            </w:r>
            <w:proofErr w:type="gramEnd"/>
            <w:r w:rsidRPr="009A4EDC">
              <w:t xml:space="preserve"> образования детей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r w:rsidRPr="009A4EDC">
              <w:t>оказание общественно полезных услуг в сфере культуры и искусства, медико-социальное сопровождение лиц, страдающих тяжелыми заболеваниями, и лиц, нуждающихся в медицинской паллиативной помощи, в части организации и проведения культурно-массовых мероприятий,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8426" w:type="dxa"/>
            <w:gridSpan w:val="5"/>
          </w:tcPr>
          <w:p w:rsidR="008863B8" w:rsidRPr="00E112E9" w:rsidRDefault="008863B8" w:rsidP="008863B8">
            <w:pPr>
              <w:pStyle w:val="ConsPlusNormal"/>
              <w:numPr>
                <w:ilvl w:val="1"/>
                <w:numId w:val="2"/>
              </w:numPr>
              <w:tabs>
                <w:tab w:val="left" w:pos="851"/>
              </w:tabs>
              <w:spacing w:line="276" w:lineRule="auto"/>
              <w:ind w:left="0" w:firstLine="284"/>
            </w:pPr>
            <w:proofErr w:type="gramStart"/>
            <w:r w:rsidRPr="009A4EDC">
              <w:t xml:space="preserve">оказание общественно полезных услуг в сфере культуры и искусства, направленных на развитие межнационального сотрудничества, сохранение и </w:t>
            </w:r>
            <w:r w:rsidRPr="009A4EDC">
              <w:lastRenderedPageBreak/>
              <w:t>защиту самобытности, культуры, языков и традиций народов Российской Федерации, социальную и культурную адаптацию и интеграцию мигрантов в части организации и проведения культурно-массовых мероприятий (лектории, семинары, фестивали, культурно-просветительские проекты), создания экспозиций (выставок) музеев, организации выездных выставок, создания спектаклей, создания концертов и концертных программ, показа (организации</w:t>
            </w:r>
            <w:proofErr w:type="gramEnd"/>
            <w:r w:rsidRPr="009A4EDC">
              <w:t xml:space="preserve">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lastRenderedPageBreak/>
              <w:t>Наименование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Полное наименование социально ориентированной некоммерческой организации (далее - заявитель)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Руководитель заявителя (Ф.И.О., должность в соответствии с Уставом заявителя)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>Почтовый адрес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 w:rsidRPr="00E112E9">
              <w:t xml:space="preserve">Телефон </w:t>
            </w:r>
            <w:r>
              <w:t>автора/исполнителя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>
              <w:t>Телефон бухгалтера проекта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Default="008863B8" w:rsidP="000C4ABE">
            <w:pPr>
              <w:pStyle w:val="ConsPlusNormal"/>
            </w:pPr>
            <w:r w:rsidRPr="00E112E9">
              <w:t xml:space="preserve">Краткое описание проекта </w:t>
            </w:r>
          </w:p>
          <w:p w:rsidR="008863B8" w:rsidRDefault="008863B8" w:rsidP="000C4ABE">
            <w:pPr>
              <w:pStyle w:val="ConsPlusNormal"/>
            </w:pPr>
            <w:r w:rsidRPr="00E112E9">
              <w:t>(не более 50 слов)</w:t>
            </w:r>
          </w:p>
        </w:tc>
        <w:tc>
          <w:tcPr>
            <w:tcW w:w="6176" w:type="dxa"/>
            <w:gridSpan w:val="5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525" w:type="dxa"/>
          </w:tcPr>
          <w:p w:rsidR="008863B8" w:rsidRPr="00E112E9" w:rsidRDefault="008863B8" w:rsidP="000C4ABE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6176" w:type="dxa"/>
            <w:gridSpan w:val="5"/>
          </w:tcPr>
          <w:p w:rsidR="008863B8" w:rsidRDefault="008863B8" w:rsidP="000C4ABE">
            <w:pPr>
              <w:pStyle w:val="ConsPlusNormal"/>
              <w:spacing w:line="276" w:lineRule="auto"/>
            </w:pPr>
            <w:r>
              <w:t>Дата начала проекта:</w:t>
            </w:r>
          </w:p>
          <w:p w:rsidR="008863B8" w:rsidRPr="00E112E9" w:rsidRDefault="008863B8" w:rsidP="000C4ABE">
            <w:pPr>
              <w:pStyle w:val="ConsPlusNormal"/>
              <w:spacing w:line="276" w:lineRule="auto"/>
            </w:pPr>
            <w:r>
              <w:t>Дата окончания проекта:</w:t>
            </w:r>
          </w:p>
        </w:tc>
      </w:tr>
      <w:tr w:rsidR="008863B8" w:rsidRPr="00E112E9" w:rsidTr="000C4ABE">
        <w:tc>
          <w:tcPr>
            <w:tcW w:w="3525" w:type="dxa"/>
          </w:tcPr>
          <w:p w:rsidR="008863B8" w:rsidRDefault="008863B8" w:rsidP="000C4ABE">
            <w:pPr>
              <w:pStyle w:val="ConsPlusNormal"/>
            </w:pPr>
            <w:r w:rsidRPr="00E112E9">
              <w:t>География проекта (наименование муниципальных образований Архангельской области, на территории которых будет реализован проект</w:t>
            </w:r>
            <w:r>
              <w:t xml:space="preserve">, либо жители которого являются </w:t>
            </w:r>
            <w:proofErr w:type="spellStart"/>
            <w:r>
              <w:t>благополучателями</w:t>
            </w:r>
            <w:proofErr w:type="spellEnd"/>
            <w:r>
              <w:t xml:space="preserve"> проекта</w:t>
            </w:r>
            <w:r w:rsidRPr="00E112E9">
              <w:t>)</w:t>
            </w:r>
          </w:p>
        </w:tc>
        <w:tc>
          <w:tcPr>
            <w:tcW w:w="6176" w:type="dxa"/>
            <w:gridSpan w:val="5"/>
          </w:tcPr>
          <w:p w:rsidR="008863B8" w:rsidRDefault="008863B8" w:rsidP="000C4ABE">
            <w:pPr>
              <w:pStyle w:val="ConsPlusNormal"/>
              <w:spacing w:line="276" w:lineRule="auto"/>
            </w:pP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>Запрашиваем</w:t>
            </w:r>
            <w:r>
              <w:t>ый размер гранта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 xml:space="preserve">Сумма </w:t>
            </w:r>
            <w:proofErr w:type="spellStart"/>
            <w:r w:rsidRPr="00E112E9">
              <w:t>софинансирования</w:t>
            </w:r>
            <w:proofErr w:type="spellEnd"/>
            <w:r>
              <w:t xml:space="preserve"> в виде финансовых поступлений </w:t>
            </w:r>
            <w:r w:rsidRPr="00E112E9">
              <w:t>(с указанием источника средств)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rPr>
          <w:trHeight w:val="610"/>
        </w:trPr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  <w:r w:rsidRPr="00E112E9">
              <w:t>Полная стоимость проекта в рублях</w:t>
            </w:r>
          </w:p>
        </w:tc>
        <w:tc>
          <w:tcPr>
            <w:tcW w:w="1599" w:type="dxa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(Цифра)</w:t>
            </w:r>
          </w:p>
        </w:tc>
        <w:tc>
          <w:tcPr>
            <w:tcW w:w="4496" w:type="dxa"/>
            <w:gridSpan w:val="3"/>
          </w:tcPr>
          <w:p w:rsidR="008863B8" w:rsidRPr="00817437" w:rsidRDefault="008863B8" w:rsidP="000C4ABE">
            <w:pPr>
              <w:pStyle w:val="ConsPlusNormal"/>
              <w:spacing w:line="276" w:lineRule="auto"/>
              <w:rPr>
                <w:i/>
              </w:rPr>
            </w:pPr>
            <w:r w:rsidRPr="00817437">
              <w:rPr>
                <w:i/>
              </w:rPr>
              <w:t>(Сумма прописью)</w:t>
            </w:r>
          </w:p>
        </w:tc>
      </w:tr>
      <w:tr w:rsidR="008863B8" w:rsidRPr="00E112E9" w:rsidTr="000C4ABE">
        <w:tc>
          <w:tcPr>
            <w:tcW w:w="3606" w:type="dxa"/>
            <w:gridSpan w:val="2"/>
          </w:tcPr>
          <w:p w:rsidR="008863B8" w:rsidRPr="00E112E9" w:rsidRDefault="008863B8" w:rsidP="000C4ABE">
            <w:pPr>
              <w:pStyle w:val="ConsPlusNormal"/>
              <w:spacing w:line="276" w:lineRule="auto"/>
              <w:jc w:val="both"/>
            </w:pPr>
            <w:r w:rsidRPr="00E112E9">
              <w:t xml:space="preserve">Реестр документов, прилагаемых </w:t>
            </w:r>
            <w:r w:rsidRPr="00E112E9">
              <w:lastRenderedPageBreak/>
              <w:t>к заявке</w:t>
            </w:r>
          </w:p>
        </w:tc>
        <w:tc>
          <w:tcPr>
            <w:tcW w:w="6095" w:type="dxa"/>
            <w:gridSpan w:val="4"/>
          </w:tcPr>
          <w:p w:rsidR="008863B8" w:rsidRPr="00E112E9" w:rsidRDefault="008863B8" w:rsidP="000C4ABE">
            <w:pPr>
              <w:pStyle w:val="ConsPlusNormal"/>
              <w:spacing w:line="276" w:lineRule="auto"/>
            </w:pPr>
          </w:p>
        </w:tc>
      </w:tr>
    </w:tbl>
    <w:p w:rsidR="008863B8" w:rsidRDefault="008863B8" w:rsidP="008863B8">
      <w:pPr>
        <w:ind w:firstLine="709"/>
        <w:jc w:val="both"/>
        <w:rPr>
          <w:sz w:val="28"/>
          <w:szCs w:val="28"/>
        </w:rPr>
      </w:pPr>
    </w:p>
    <w:p w:rsidR="008863B8" w:rsidRPr="00E112E9" w:rsidRDefault="008863B8" w:rsidP="008863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E9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подписи)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12E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863B8" w:rsidRPr="00082F59" w:rsidRDefault="008863B8" w:rsidP="008863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2F59">
        <w:rPr>
          <w:rFonts w:ascii="Times New Roman" w:hAnsi="Times New Roman" w:cs="Times New Roman"/>
          <w:sz w:val="16"/>
          <w:szCs w:val="16"/>
        </w:rPr>
        <w:t>(при наличии печати)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>Руководитель проекта     __________   ________________________________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8863B8" w:rsidRPr="00E112E9" w:rsidRDefault="008863B8" w:rsidP="0088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3B8" w:rsidRDefault="008863B8" w:rsidP="008863B8">
      <w:pPr>
        <w:jc w:val="both"/>
        <w:rPr>
          <w:rFonts w:ascii="Times New Roman" w:hAnsi="Times New Roman" w:cs="Times New Roman"/>
          <w:sz w:val="28"/>
          <w:szCs w:val="28"/>
        </w:rPr>
      </w:pPr>
      <w:r w:rsidRPr="008863B8">
        <w:rPr>
          <w:rFonts w:ascii="Times New Roman" w:hAnsi="Times New Roman" w:cs="Times New Roman"/>
          <w:sz w:val="28"/>
          <w:szCs w:val="28"/>
        </w:rPr>
        <w:t>«_____» _____________________20__ года</w:t>
      </w:r>
    </w:p>
    <w:p w:rsidR="008863B8" w:rsidRDefault="0088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37D" w:rsidRPr="008863B8" w:rsidRDefault="005F637D" w:rsidP="00886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37D" w:rsidRPr="008863B8" w:rsidSect="008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87D"/>
    <w:multiLevelType w:val="multilevel"/>
    <w:tmpl w:val="7BA63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7A5792"/>
    <w:multiLevelType w:val="hybridMultilevel"/>
    <w:tmpl w:val="DB7CB1C0"/>
    <w:lvl w:ilvl="0" w:tplc="9F92365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581"/>
    <w:rsid w:val="00001890"/>
    <w:rsid w:val="00025415"/>
    <w:rsid w:val="00124A65"/>
    <w:rsid w:val="001B3C2E"/>
    <w:rsid w:val="001C3C30"/>
    <w:rsid w:val="00381802"/>
    <w:rsid w:val="003D0581"/>
    <w:rsid w:val="003D5D55"/>
    <w:rsid w:val="00405087"/>
    <w:rsid w:val="00534DDF"/>
    <w:rsid w:val="00575959"/>
    <w:rsid w:val="005F637D"/>
    <w:rsid w:val="007B7AA2"/>
    <w:rsid w:val="007F77A7"/>
    <w:rsid w:val="008075E7"/>
    <w:rsid w:val="0088228A"/>
    <w:rsid w:val="008863B8"/>
    <w:rsid w:val="00930313"/>
    <w:rsid w:val="00BE1D75"/>
    <w:rsid w:val="00C506C7"/>
    <w:rsid w:val="00DA54FC"/>
    <w:rsid w:val="00F5625D"/>
    <w:rsid w:val="00F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3D0581"/>
    <w:pPr>
      <w:spacing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D0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81"/>
    <w:rPr>
      <w:sz w:val="16"/>
      <w:szCs w:val="16"/>
    </w:rPr>
  </w:style>
  <w:style w:type="paragraph" w:styleId="a3">
    <w:name w:val="List Paragraph"/>
    <w:basedOn w:val="a"/>
    <w:uiPriority w:val="34"/>
    <w:qFormat/>
    <w:rsid w:val="005F63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F63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5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54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2D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8863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8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6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863B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D4D96CDE4A0F2FB7F3D6CDDEF7EDF00E6E94E3A3E8ECC075FBCAABCFA2D03ABD1173A246A7CBAIBJ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D4D96CDE4A0F2FB7F3D6CDDEF7EDF00E6E94E3A3E8ECC075FBCAABCFA2D03ABD1173A246A7CBAIBJ0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ABF2069304A68F820B0D8065E4BCEAE9DF366160CF2F5766122CA3760B25CF5B0CA141A14A12r4I" TargetMode="External"/><Relationship Id="rId11" Type="http://schemas.openxmlformats.org/officeDocument/2006/relationships/hyperlink" Target="http://www.culture29.ru" TargetMode="External"/><Relationship Id="rId5" Type="http://schemas.openxmlformats.org/officeDocument/2006/relationships/hyperlink" Target="consultantplus://offline/ref=B3ABF2069304A68F820B138D7388E2E6E8D4696F68CB2C08334D77FE21022F981C43F803E614r3I" TargetMode="External"/><Relationship Id="rId10" Type="http://schemas.openxmlformats.org/officeDocument/2006/relationships/hyperlink" Target="http://www.dvina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raskinais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4</cp:revision>
  <dcterms:created xsi:type="dcterms:W3CDTF">2017-03-31T07:09:00Z</dcterms:created>
  <dcterms:modified xsi:type="dcterms:W3CDTF">2018-04-12T16:21:00Z</dcterms:modified>
</cp:coreProperties>
</file>