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F09" w:rsidRPr="004E0F09" w:rsidRDefault="004E0F09" w:rsidP="004E0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ПОЛОЖЕНИЕ</w:t>
      </w:r>
    </w:p>
    <w:p w:rsidR="004E0F09" w:rsidRPr="004E0F09" w:rsidRDefault="004E0F09" w:rsidP="004E0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порядке организации и проведения</w:t>
      </w:r>
    </w:p>
    <w:p w:rsidR="004E0F09" w:rsidRPr="004E0F09" w:rsidRDefault="004E0F09" w:rsidP="004E0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открытого благотворительного конкурса</w:t>
      </w:r>
    </w:p>
    <w:p w:rsidR="004E0F09" w:rsidRPr="004E0F09" w:rsidRDefault="004E0F09" w:rsidP="004E0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«НОВЫЙ ТЕАТР»</w:t>
      </w:r>
    </w:p>
    <w:p w:rsidR="004E0F09" w:rsidRPr="004E0F09" w:rsidRDefault="004E0F09" w:rsidP="004E0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«Театральный мир»</w:t>
      </w:r>
    </w:p>
    <w:p w:rsidR="004E0F09" w:rsidRPr="004E0F09" w:rsidRDefault="004E0F09" w:rsidP="004E0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Программный блок «Искусство и культура»</w:t>
      </w:r>
    </w:p>
    <w:p w:rsidR="004E0F09" w:rsidRPr="004E0F09" w:rsidRDefault="004E0F09" w:rsidP="004E0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2019 год</w:t>
      </w:r>
    </w:p>
    <w:p w:rsidR="004E0F09" w:rsidRPr="004E0F09" w:rsidRDefault="004E0F09" w:rsidP="004E0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Регионы действия конкурса: вся Россия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Срок подачи заявок: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 </w:t>
      </w:r>
      <w:r w:rsidRPr="004E0F0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01 марта – 30 апреля 2019 г.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Общий </w:t>
      </w:r>
      <w:proofErr w:type="spellStart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грантовый</w:t>
      </w:r>
      <w:proofErr w:type="spellEnd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фонд конкурса – </w:t>
      </w:r>
      <w:r w:rsidRPr="004E0F0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17 400 000 руб.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Максимальная сумма запрашиваемой поддержки: </w:t>
      </w:r>
      <w:r w:rsidRPr="004E0F0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1 500 000</w:t>
      </w: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рублей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Фонд Михаила Прохорова объявляет открытый благотворительный конкурс на финансирование спектаклей, а также специально созданных театральных произведений (</w:t>
      </w:r>
      <w:proofErr w:type="spellStart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перформансов</w:t>
      </w:r>
      <w:proofErr w:type="spellEnd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, читок, спектаклей-инсталляций, театральных </w:t>
      </w:r>
      <w:proofErr w:type="spellStart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бродилок</w:t>
      </w:r>
      <w:proofErr w:type="spellEnd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других постановок в экспериментальных жанрах) и других театральных проектов на территории России.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Фонд приветствует </w:t>
      </w:r>
      <w:proofErr w:type="spellStart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софинансирование</w:t>
      </w:r>
      <w:proofErr w:type="spellEnd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особенно если предполагается масштабный проект.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Фонд Михаила Прохорова оставляет за собой право приглашения спектакля в город Красноярск.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ЦЕЛИ КОНКУРСА: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 способствовать созданию инновационного театрального зрелища;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 последовательно знакомить зрителей России с современной театральной мыслью.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 способствовать развитию и распространению независимого, негосударственного театра в России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ЗАДАЧИ КОНКУРСА: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 выбрать лучший замысел спектакля или иного сценического произведения;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 поощрить молодых и современно мыслящих театральных авторов.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 поддержать независимые театральные компании и институции.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УЧАСТИЯ В КОНКУРСЕ: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Конкурс открыт для всех государственных и негосударственных организаций, существующих давно или собранных специально для этого проекта в России. Срок предоставления документов для заключения договора – не больше 2-х месяцев после оглашения результатов. Срок реализации проектов после получения поддержки – 1 год.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ПРИОРИТЕТНЫМИ ДЛЯ ФИНАНСИРОВАНИЯ ЯВЛЯЮТСЯ ПРОЕКТЫ: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§ </w:t>
      </w:r>
      <w:proofErr w:type="gramStart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инициированные</w:t>
      </w:r>
      <w:proofErr w:type="gramEnd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начинающими режиссерами или командой молодых актеров, творческих деятелей;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 имеющие инновационный характер (</w:t>
      </w:r>
      <w:proofErr w:type="spellStart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инновационность</w:t>
      </w:r>
      <w:proofErr w:type="spellEnd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может быть </w:t>
      </w:r>
      <w:proofErr w:type="gramStart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связана</w:t>
      </w:r>
      <w:proofErr w:type="gramEnd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выразительными средствами спектакля, а так же с новым и экспериментальным характером драматургии или современным переосмыслением классики);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 предполагающие творческую работу по формированию и развитию театральной зрительской аудитории.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ЗАЯВКИ, ПОДАННЫЕ НА КОНКУРС, ДОЛЖНЫ ВКЛЮЧАТЬ: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§ описание проекта, дающее представление о том, в чем состоит его </w:t>
      </w:r>
      <w:proofErr w:type="spellStart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инновационность</w:t>
      </w:r>
      <w:proofErr w:type="spellEnd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а так же актуальность и значимость для территории;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 режиссерскую экспликацию в случае постановки спектакля (не больше 5 страниц);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 творческую биографию режиссера или творческого коллектива, предлагающего заявку, и отзывы о его предыдущих работах;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 список участников проекта с краткими характеристиками;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§ смету проекта. В случае если это масштабный проект, для него необходимо </w:t>
      </w:r>
      <w:proofErr w:type="spellStart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софинансирование</w:t>
      </w:r>
      <w:proofErr w:type="spellEnd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и оно должно иметь документальное подтверждение;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 программу эксплуатации театрального проекта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Текст пьесы (если </w:t>
      </w:r>
      <w:proofErr w:type="spellStart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инновационность</w:t>
      </w:r>
      <w:proofErr w:type="spellEnd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проекта </w:t>
      </w:r>
      <w:proofErr w:type="gramStart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связана</w:t>
      </w:r>
      <w:proofErr w:type="gramEnd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 пьесой) может быть запрошен жюри при необходимости.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КРИТЕРИИ ОЦЕНКИ: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 актуальность проекта;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§ </w:t>
      </w:r>
      <w:proofErr w:type="spellStart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инновационность</w:t>
      </w:r>
      <w:proofErr w:type="spellEnd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проекта;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 общественная значимость проекта для города;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§ обоснованность запрашиваемых средств, реалистичность исполнения проекта.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Все проекты рассматриваются Экспертным советом Фонда. Мотивы отклонения заявок не сообщаются, заявки не рецензируются, материалы, поданные на конкурс, не возвращаются.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Заявки, поступившие позже указанного срока, не рассматриваются.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Заявки на конкурс, оформленные согласно Положению, принимаются в печатном виде (1 экземпляр) с обязательным предоставлением электронной копии (заявка в формате </w:t>
      </w:r>
      <w:proofErr w:type="spellStart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Word</w:t>
      </w:r>
      <w:proofErr w:type="spellEnd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все приложения в сканах) на любом носителе </w:t>
      </w:r>
      <w:r w:rsidRPr="004E0F0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до 30 апреля 2019 года </w:t>
      </w: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 адресу: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а/я 27238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660021, г. Красноярск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тел.: +7 (965) 907-85-55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e-</w:t>
      </w:r>
      <w:proofErr w:type="spellStart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mail</w:t>
      </w:r>
      <w:proofErr w:type="spellEnd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: </w:t>
      </w:r>
      <w:hyperlink r:id="rId5" w:history="1">
        <w:r w:rsidRPr="004E0F09">
          <w:rPr>
            <w:rFonts w:ascii="Arial" w:eastAsia="Times New Roman" w:hAnsi="Arial" w:cs="Arial"/>
            <w:color w:val="3292AB"/>
            <w:sz w:val="21"/>
            <w:szCs w:val="21"/>
            <w:u w:val="single"/>
            <w:bdr w:val="none" w:sz="0" w:space="0" w:color="auto" w:frame="1"/>
            <w:lang w:eastAsia="ru-RU"/>
          </w:rPr>
          <w:t>hodyaeva@prokhorovfund.ru</w:t>
        </w:r>
      </w:hyperlink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b/>
          <w:bCs/>
          <w:color w:val="000000"/>
          <w:sz w:val="21"/>
          <w:szCs w:val="21"/>
          <w:bdr w:val="none" w:sz="0" w:space="0" w:color="auto" w:frame="1"/>
          <w:lang w:eastAsia="ru-RU"/>
        </w:rPr>
        <w:t>ВНИМАНИЕ: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Расходы по реализации проекта, понесенные ранее даты перечисления Гранта на счет </w:t>
      </w:r>
      <w:proofErr w:type="spellStart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Грантополучателя</w:t>
      </w:r>
      <w:proofErr w:type="spellEnd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не допускаются. Подтверждающие указанные расходы финансовые документы к отчету не принимаются.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УСЛОВИЯ ФИНАНСИРОВАНИЯ ПОДДЕРЖАННЫХ ЗАЯВОК: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Финансирование проекта осуществляется траншами.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получения первого транша необходимо обязательное предоставление договора с режиссером и/или другими участниками проекта с указанием сроков реализации (календарным графиком проекта) и ориентировочной датой премьеры.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Второй транш осуществляется после предоставления </w:t>
      </w:r>
      <w:proofErr w:type="spellStart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грантополучателем</w:t>
      </w:r>
      <w:proofErr w:type="spellEnd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промежуточного финансового и содержательного отчетов по первому траншу.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 итоговому финансовому и содержательному отчету прилагаются образцы информационно-рекламной и другой полиграфической продукции постановки, билетов, а также репертуары театра и расписание показов (например, в журнале «Афиша»).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После премьерного показа </w:t>
      </w:r>
      <w:proofErr w:type="spellStart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грантополучатель</w:t>
      </w:r>
      <w:proofErr w:type="spellEnd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обязательно направляет в исполнительную дирекцию Фонда DVD-диск с записанным спектаклем.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финансировании проекта из других источников помимо Фонда Михаила Прохорова должны быть подтверждены документально.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партнерах заявителя, обеспечивающих реализацию проекта, должны быть представлены в виде гарантийных писем и договоров о намерениях.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Для победителей конкурса во всех материалах по проекту (презентации, аудио, видео, печатная продукция) ссылка на поддержку Фонда Михаила Прохорова приветствуется.</w:t>
      </w:r>
    </w:p>
    <w:p w:rsidR="004E0F09" w:rsidRPr="004E0F09" w:rsidRDefault="004E0F09" w:rsidP="004E0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Дополнительная информация и консультации:</w:t>
      </w:r>
    </w:p>
    <w:p w:rsidR="004E0F09" w:rsidRPr="004E0F09" w:rsidRDefault="004E0F09" w:rsidP="004E0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spellStart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Ходяева</w:t>
      </w:r>
      <w:proofErr w:type="spellEnd"/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Ирина Геннадьевна, менеджер конкурса</w:t>
      </w:r>
    </w:p>
    <w:p w:rsidR="004E0F09" w:rsidRPr="004E0F09" w:rsidRDefault="004E0F09" w:rsidP="004E0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r w:rsidRPr="004E0F0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тел</w:t>
      </w:r>
      <w:r w:rsidRPr="004E0F0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.: +7 (965) 907-85-55</w:t>
      </w:r>
    </w:p>
    <w:p w:rsidR="004E0F09" w:rsidRPr="004E0F09" w:rsidRDefault="004E0F09" w:rsidP="004E0F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  <w:proofErr w:type="gramStart"/>
      <w:r w:rsidRPr="004E0F0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e-mail</w:t>
      </w:r>
      <w:proofErr w:type="gramEnd"/>
      <w:r w:rsidRPr="004E0F09"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  <w:t>: hodyaeva@prokhorovfund.ru</w:t>
      </w:r>
    </w:p>
    <w:p w:rsidR="004E0F09" w:rsidRPr="004E0F09" w:rsidRDefault="004E0F09" w:rsidP="004E0F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val="en-US" w:eastAsia="ru-RU"/>
        </w:rPr>
      </w:pPr>
    </w:p>
    <w:p w:rsidR="00F87D5D" w:rsidRPr="004E0F09" w:rsidRDefault="00F87D5D">
      <w:pPr>
        <w:rPr>
          <w:lang w:val="en-US"/>
        </w:rPr>
      </w:pPr>
      <w:bookmarkStart w:id="0" w:name="_GoBack"/>
      <w:bookmarkEnd w:id="0"/>
    </w:p>
    <w:sectPr w:rsidR="00F87D5D" w:rsidRPr="004E0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E46"/>
    <w:rsid w:val="00462E46"/>
    <w:rsid w:val="004E0F09"/>
    <w:rsid w:val="00F87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91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73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8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hodyaeva@prokhorovfun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783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Рудная Анна Игоревна</dc:creator>
  <cp:keywords/>
  <dc:description/>
  <cp:lastModifiedBy>Рудная Анна Игоревна</cp:lastModifiedBy>
  <cp:revision>2</cp:revision>
  <dcterms:created xsi:type="dcterms:W3CDTF">2019-03-19T07:15:00Z</dcterms:created>
  <dcterms:modified xsi:type="dcterms:W3CDTF">2019-03-19T07:15:00Z</dcterms:modified>
</cp:coreProperties>
</file>