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CA1" w:rsidRDefault="0024094D">
      <w:pPr>
        <w:pStyle w:val="ConsPlusNormal0"/>
        <w:jc w:val="right"/>
        <w:outlineLvl w:val="0"/>
      </w:pPr>
      <w:r>
        <w:t>Утверждено</w:t>
      </w:r>
    </w:p>
    <w:p w:rsidR="00964CA1" w:rsidRDefault="0024094D">
      <w:pPr>
        <w:pStyle w:val="ConsPlusNormal0"/>
        <w:jc w:val="right"/>
      </w:pPr>
      <w:r>
        <w:t>постановлением Правительства</w:t>
      </w:r>
    </w:p>
    <w:p w:rsidR="00964CA1" w:rsidRDefault="0024094D">
      <w:pPr>
        <w:pStyle w:val="ConsPlusNormal0"/>
        <w:jc w:val="right"/>
      </w:pPr>
      <w:r>
        <w:t>Архангельской области</w:t>
      </w:r>
    </w:p>
    <w:p w:rsidR="00964CA1" w:rsidRDefault="0024094D">
      <w:pPr>
        <w:pStyle w:val="ConsPlusNormal0"/>
        <w:jc w:val="right"/>
      </w:pPr>
      <w:r>
        <w:t>от 12.10.2012 N 461-пп</w:t>
      </w:r>
    </w:p>
    <w:p w:rsidR="00964CA1" w:rsidRDefault="00964CA1">
      <w:pPr>
        <w:pStyle w:val="ConsPlusNormal0"/>
        <w:ind w:firstLine="540"/>
        <w:jc w:val="both"/>
      </w:pPr>
    </w:p>
    <w:p w:rsidR="00964CA1" w:rsidRDefault="0024094D">
      <w:pPr>
        <w:pStyle w:val="ConsPlusTitle0"/>
        <w:jc w:val="center"/>
      </w:pPr>
      <w:bookmarkStart w:id="0" w:name="P3516"/>
      <w:bookmarkEnd w:id="0"/>
      <w:r>
        <w:t>ПОЛОЖЕНИЕ</w:t>
      </w:r>
    </w:p>
    <w:p w:rsidR="00964CA1" w:rsidRDefault="0024094D">
      <w:pPr>
        <w:pStyle w:val="ConsPlusTitle0"/>
        <w:jc w:val="center"/>
      </w:pPr>
      <w:r>
        <w:t>О ПОРЯДКЕ И УСЛОВИЯХ ПРОВЕДЕНИЯ КОНКУРСА НА ПРЕДОСТАВЛЕНИЕ</w:t>
      </w:r>
    </w:p>
    <w:p w:rsidR="00964CA1" w:rsidRDefault="0024094D">
      <w:pPr>
        <w:pStyle w:val="ConsPlusTitle0"/>
        <w:jc w:val="center"/>
      </w:pPr>
      <w:r>
        <w:t>СУБСИДИЙ БЮДЖЕТАМ МУНИЦИПАЛЬНЫХ РАЙОНОВ, МУНИЦИПАЛЬНЫХ</w:t>
      </w:r>
    </w:p>
    <w:p w:rsidR="00964CA1" w:rsidRDefault="0024094D">
      <w:pPr>
        <w:pStyle w:val="ConsPlusTitle0"/>
        <w:jc w:val="center"/>
      </w:pPr>
      <w:r>
        <w:t>ОКРУГОВ, ГОРОДСКИХ И СЕЛЬСКИХ ПОСЕЛЕНИЙ АРХАНГЕЛЬСКОЙ</w:t>
      </w:r>
    </w:p>
    <w:p w:rsidR="00964CA1" w:rsidRDefault="0024094D">
      <w:pPr>
        <w:pStyle w:val="ConsPlusTitle0"/>
        <w:jc w:val="center"/>
      </w:pPr>
      <w:r>
        <w:t>ОБЛАСТИ НА МЕРОПРИЯТИЯ ПО ГОСУДАРСТВЕННОЙ ПОДДЕРЖКЕ ОТРАСЛИ</w:t>
      </w:r>
    </w:p>
    <w:p w:rsidR="00964CA1" w:rsidRDefault="0024094D">
      <w:pPr>
        <w:pStyle w:val="ConsPlusTitle0"/>
        <w:jc w:val="center"/>
      </w:pPr>
      <w:r>
        <w:t xml:space="preserve">КУЛЬТУРЫ В ЧАСТИ ГОСУДАРСТВЕННОЙ ПОДДЕРЖКИ </w:t>
      </w:r>
      <w:proofErr w:type="gramStart"/>
      <w:r>
        <w:t>ЛУЧШИХ</w:t>
      </w:r>
      <w:proofErr w:type="gramEnd"/>
      <w:r>
        <w:t xml:space="preserve"> СЕЛЬСКИХ</w:t>
      </w:r>
    </w:p>
    <w:p w:rsidR="00964CA1" w:rsidRDefault="0024094D">
      <w:pPr>
        <w:pStyle w:val="ConsPlusTitle0"/>
        <w:jc w:val="center"/>
      </w:pPr>
      <w:r>
        <w:t>УЧРЕЖДЕНИЙ КУЛЬТУРЫ</w:t>
      </w:r>
    </w:p>
    <w:p w:rsidR="00964CA1" w:rsidRDefault="00964CA1">
      <w:pPr>
        <w:pStyle w:val="ConsPlusNormal0"/>
        <w:ind w:firstLine="540"/>
        <w:jc w:val="both"/>
      </w:pPr>
    </w:p>
    <w:p w:rsidR="00964CA1" w:rsidRDefault="0024094D">
      <w:pPr>
        <w:pStyle w:val="ConsPlusTitle0"/>
        <w:jc w:val="center"/>
        <w:outlineLvl w:val="1"/>
      </w:pPr>
      <w:r>
        <w:t>I. Общие положения</w:t>
      </w:r>
    </w:p>
    <w:p w:rsidR="00964CA1" w:rsidRDefault="00964CA1">
      <w:pPr>
        <w:pStyle w:val="ConsPlusNormal0"/>
        <w:ind w:firstLine="540"/>
        <w:jc w:val="both"/>
      </w:pPr>
    </w:p>
    <w:p w:rsidR="00964CA1" w:rsidRDefault="0024094D">
      <w:pPr>
        <w:pStyle w:val="ConsPlusNormal0"/>
        <w:ind w:firstLine="540"/>
        <w:jc w:val="both"/>
      </w:pPr>
      <w:bookmarkStart w:id="1" w:name="P3526"/>
      <w:bookmarkEnd w:id="1"/>
      <w:r>
        <w:t xml:space="preserve">1. </w:t>
      </w:r>
      <w:proofErr w:type="gramStart"/>
      <w:r>
        <w:t xml:space="preserve">Настоящее Положение, разработанное в соответствии со </w:t>
      </w:r>
      <w:hyperlink r:id="rId6" w:tooltip="&quot;Бюджетный кодекс Российской Федерации&quot; от 31.07.1998 N 145-ФЗ (ред. от 31.07.2025) {КонсультантПлюс}">
        <w:r>
          <w:rPr>
            <w:color w:val="0000FF"/>
          </w:rPr>
          <w:t>статьями 85</w:t>
        </w:r>
      </w:hyperlink>
      <w:r>
        <w:t xml:space="preserve"> и </w:t>
      </w:r>
      <w:hyperlink r:id="rId7" w:tooltip="&quot;Бюджетный кодекс Российской Федерации&quot; от 31.07.1998 N 145-ФЗ (ред. от 31.07.2025) {КонсультантПлюс}">
        <w:r>
          <w:rPr>
            <w:color w:val="0000FF"/>
          </w:rPr>
          <w:t>139</w:t>
        </w:r>
      </w:hyperlink>
      <w:r>
        <w:t xml:space="preserve"> Бюджетного кодекса Российской Федерации, </w:t>
      </w:r>
      <w:hyperlink r:id="rId8" w:tooltip="Федеральный закон от 21.12.2021 N 414-ФЗ (ред. от 31.07.2025) &quot;Об общих принципах организации публичной власти в субъектах Российской Федерации&quot; (с изм. и доп., вступ. в силу с 01.09.2025) {КонсультантПлюс}">
        <w:r>
          <w:rPr>
            <w:color w:val="0000FF"/>
          </w:rPr>
          <w:t>пунктом 40 части 1 статьи 44</w:t>
        </w:r>
      </w:hyperlink>
      <w:r>
        <w:t xml:space="preserve"> Федерального закона от 21 декабря 2021 года N 414-ФЗ "Об общих принципах организации публичной власти в субъектах Российской Федерации", </w:t>
      </w:r>
      <w:hyperlink r:id="rId9" w:tooltip="Указ Президента РФ от 28.07.2012 N 1062 (ред. от 17.02.2022) &quot;О мерах государственной поддержки муниципальных учреждений культуры, находящихся на территориях сельских поселений, и их работников&quot; {КонсультантПлюс}">
        <w:r>
          <w:rPr>
            <w:color w:val="0000FF"/>
          </w:rPr>
          <w:t>Указом</w:t>
        </w:r>
      </w:hyperlink>
      <w:r>
        <w:t xml:space="preserve"> Президента Российской Федерации от 28 июля 2012 года N 1062 "О мерах государственной поддержки муниципальных учреждений культуры, находящихся на территориях</w:t>
      </w:r>
      <w:proofErr w:type="gramEnd"/>
      <w:r>
        <w:t xml:space="preserve"> </w:t>
      </w:r>
      <w:proofErr w:type="gramStart"/>
      <w:r>
        <w:t>сельских поселений, и их работников", Правилами предоставления и распределения субсидий из федерального бюджета бюджетам субъектов Российской Федерации на поддержку отрасли культуры (</w:t>
      </w:r>
      <w:hyperlink r:id="rId10" w:tooltip="Постановление Правительства РФ от 15.04.2014 N 317 (ред. от 25.12.2024) &quot;Об утверждении государственной программы Российской Федерации &quot;Развитие культуры&quot; (с изм. и доп., вступ. в силу с 01.01.2025) {КонсультантПлюс}">
        <w:r>
          <w:rPr>
            <w:color w:val="0000FF"/>
          </w:rPr>
          <w:t>приложение N 8</w:t>
        </w:r>
      </w:hyperlink>
      <w:r>
        <w:t xml:space="preserve"> к государственной программе Российской Федерации "Развитие культуры", утвержденной постановлением Правительства Российской Федерации от 15 апреля 2014 года N 317), устанавливает порядок и условия проведения конкурса на предоставление субсидий бюджетам муниципальных районов, муниципальных округов, городских и сельских</w:t>
      </w:r>
      <w:proofErr w:type="gramEnd"/>
      <w:r>
        <w:t xml:space="preserve"> поселений Архангельской области на мероприятия по государственной поддержке отрасли культуры в части государственной поддержки лучших муниципальных учреждений культуры, находящихся в сельской местности (далее соответственно - конкурс, субсидия, местный бюджет, муниципальные образования, муниципальное учреждение культуры).</w:t>
      </w:r>
    </w:p>
    <w:p w:rsidR="00964CA1" w:rsidRDefault="0024094D">
      <w:pPr>
        <w:pStyle w:val="ConsPlusNormal0"/>
        <w:spacing w:before="240"/>
        <w:ind w:firstLine="540"/>
        <w:jc w:val="both"/>
      </w:pPr>
      <w:r>
        <w:t xml:space="preserve">2. </w:t>
      </w:r>
      <w:proofErr w:type="gramStart"/>
      <w:r>
        <w:t>Субсидии предоставляются местным бюджетам в пределах бюджетных ассигнований, предусмотренных министерству культуры Архангельской области (далее - министерство) в областном бюджете на соответствующий финансовый год и на плановый период, в соответствии со сводной бюджетной росписью областного бюджета, доведенными лимитами бюджетных обязательств и предельными объемами финансирования на реализацию мероприятия (результата) "Оказана государственная поддержка лучшим сельским учреждениям культуры" регионального проекта "Развитие искусства и творчества", являющегося</w:t>
      </w:r>
      <w:proofErr w:type="gramEnd"/>
      <w:r>
        <w:t xml:space="preserve"> структурным элементом государственной </w:t>
      </w:r>
      <w:hyperlink w:anchor="P153" w:tooltip="ПАСПОРТ">
        <w:r>
          <w:rPr>
            <w:color w:val="0000FF"/>
          </w:rPr>
          <w:t>программы</w:t>
        </w:r>
      </w:hyperlink>
      <w:r>
        <w:t xml:space="preserve"> Архангельской области "Культура Русского Севера".</w:t>
      </w:r>
    </w:p>
    <w:p w:rsidR="00964CA1" w:rsidRDefault="0024094D">
      <w:pPr>
        <w:pStyle w:val="ConsPlusNormal0"/>
        <w:spacing w:before="240"/>
        <w:ind w:firstLine="540"/>
        <w:jc w:val="both"/>
      </w:pPr>
      <w:r>
        <w:t>3. Организатором конкурса и главным распорядителем средств областного бюджета, предусмотренных на предоставление субсидий, является министерство.</w:t>
      </w:r>
    </w:p>
    <w:p w:rsidR="00964CA1" w:rsidRDefault="00964CA1">
      <w:pPr>
        <w:pStyle w:val="ConsPlusNormal0"/>
        <w:ind w:firstLine="540"/>
        <w:jc w:val="both"/>
      </w:pPr>
    </w:p>
    <w:p w:rsidR="00964CA1" w:rsidRDefault="0024094D">
      <w:pPr>
        <w:pStyle w:val="ConsPlusTitle0"/>
        <w:jc w:val="center"/>
        <w:outlineLvl w:val="1"/>
      </w:pPr>
      <w:r>
        <w:t>II. Условия и порядок предоставления субсидий</w:t>
      </w:r>
    </w:p>
    <w:p w:rsidR="00964CA1" w:rsidRDefault="00964CA1">
      <w:pPr>
        <w:pStyle w:val="ConsPlusNormal0"/>
        <w:ind w:firstLine="540"/>
        <w:jc w:val="both"/>
      </w:pPr>
    </w:p>
    <w:p w:rsidR="00964CA1" w:rsidRDefault="0024094D">
      <w:pPr>
        <w:pStyle w:val="ConsPlusNormal0"/>
        <w:ind w:firstLine="540"/>
        <w:jc w:val="both"/>
      </w:pPr>
      <w:bookmarkStart w:id="2" w:name="P3532"/>
      <w:bookmarkEnd w:id="2"/>
      <w:r>
        <w:t>4. Субсидии предоставляются местным бюджетам при соблюдении следующих условий:</w:t>
      </w:r>
    </w:p>
    <w:p w:rsidR="00964CA1" w:rsidRDefault="0024094D">
      <w:pPr>
        <w:pStyle w:val="ConsPlusNormal0"/>
        <w:spacing w:before="240"/>
        <w:ind w:firstLine="540"/>
        <w:jc w:val="both"/>
      </w:pPr>
      <w:r>
        <w:lastRenderedPageBreak/>
        <w:t xml:space="preserve">1) наличие утвержденной муниципальным нормативным правовым актом муниципальной программы на текущий финансовый год, предусматривающей мероприятия, при реализации которых возникают расходные обязательства муниципального образования (далее - муниципальная программа), в целях </w:t>
      </w:r>
      <w:proofErr w:type="spellStart"/>
      <w:r>
        <w:t>софинансирования</w:t>
      </w:r>
      <w:proofErr w:type="spellEnd"/>
      <w:r>
        <w:t xml:space="preserve"> которых предоставляется субсидия;</w:t>
      </w:r>
    </w:p>
    <w:p w:rsidR="00964CA1" w:rsidRDefault="0024094D">
      <w:pPr>
        <w:pStyle w:val="ConsPlusNormal0"/>
        <w:spacing w:before="240"/>
        <w:ind w:firstLine="540"/>
        <w:jc w:val="both"/>
      </w:pPr>
      <w:proofErr w:type="gramStart"/>
      <w:r>
        <w:t xml:space="preserve">2) наличие в местном бюджете (сводной бюджетной росписи местного бюджета) бюджетных ассигнований на исполнение расходных обязательств муниципального образования, в целях </w:t>
      </w:r>
      <w:proofErr w:type="spellStart"/>
      <w:r>
        <w:t>софинансирования</w:t>
      </w:r>
      <w:proofErr w:type="spellEnd"/>
      <w:r>
        <w:t xml:space="preserve"> которых предоставляется субсидия, в объеме, необходимом для их исполнения, включая размер планируемой к предоставлению из областного бюджета субсидии с учетом предельного уровня </w:t>
      </w:r>
      <w:proofErr w:type="spellStart"/>
      <w:r>
        <w:t>софинансирования</w:t>
      </w:r>
      <w:proofErr w:type="spellEnd"/>
      <w:r>
        <w:t xml:space="preserve"> из областного бюджета, определяемого постановлением Правительства Архангельской области на очередной финансовый год и на плановый период;</w:t>
      </w:r>
      <w:proofErr w:type="gramEnd"/>
    </w:p>
    <w:p w:rsidR="00964CA1" w:rsidRDefault="0024094D">
      <w:pPr>
        <w:pStyle w:val="ConsPlusNormal0"/>
        <w:spacing w:before="240"/>
        <w:ind w:firstLine="540"/>
        <w:jc w:val="both"/>
      </w:pPr>
      <w:r>
        <w:t xml:space="preserve">3) заключение соглашения о предоставлении из областного бюджета субсидии местному бюджету, предусматривающего обязательства муниципального образования по исполнению расходных обязательств, в целях </w:t>
      </w:r>
      <w:proofErr w:type="spellStart"/>
      <w:r>
        <w:t>софинансирования</w:t>
      </w:r>
      <w:proofErr w:type="spellEnd"/>
      <w:r>
        <w:t xml:space="preserve"> которых предоставляется субсидия, и ответственность за неисполнение предусмотренных указанным соглашением обязательств (далее - соглашение);</w:t>
      </w:r>
    </w:p>
    <w:p w:rsidR="00964CA1" w:rsidRDefault="0024094D">
      <w:pPr>
        <w:pStyle w:val="ConsPlusNormal0"/>
        <w:spacing w:before="240"/>
        <w:ind w:firstLine="540"/>
        <w:jc w:val="both"/>
      </w:pPr>
      <w:proofErr w:type="gramStart"/>
      <w:r>
        <w:t xml:space="preserve">4) возврат органом местного самоуправления муниципального образования (далее - орган местного самоуправления) средств субсидии в случае, предусмотренном </w:t>
      </w:r>
      <w:hyperlink r:id="rId11" w:tooltip="Постановление Правительства Архангельской области от 26.12.2017 N 637-пп (ред. от 06.05.2025) &quot;Об утверждении Правил, устанавливающих общие требования к формированию, предоставлению и распределению субсидий из областного бюджета бюджетам муниципальных районов,">
        <w:r>
          <w:rPr>
            <w:color w:val="0000FF"/>
          </w:rPr>
          <w:t>пунктом 17</w:t>
        </w:r>
      </w:hyperlink>
      <w:r>
        <w:t xml:space="preserve"> Правил, устанавливающих общие требования к формированию, предоставлению и распределению субсидий из областного бюджета бюджетам муниципальных районов и городских округов, городских и сельских поселений Архангельской области, утвержденных постановлением Правительства Архангельской области от 26 декабря 2017 года N 637-пп (далее - общие требования).</w:t>
      </w:r>
      <w:proofErr w:type="gramEnd"/>
    </w:p>
    <w:p w:rsidR="00964CA1" w:rsidRDefault="0024094D">
      <w:pPr>
        <w:pStyle w:val="ConsPlusNormal0"/>
        <w:spacing w:before="240"/>
        <w:ind w:firstLine="540"/>
        <w:jc w:val="both"/>
      </w:pPr>
      <w:r>
        <w:t>5. Министерство при проведении конкурса последовательно осуществляет следующие действия:</w:t>
      </w:r>
    </w:p>
    <w:p w:rsidR="00964CA1" w:rsidRDefault="0024094D">
      <w:pPr>
        <w:pStyle w:val="ConsPlusNormal0"/>
        <w:spacing w:before="240"/>
        <w:ind w:firstLine="540"/>
        <w:jc w:val="both"/>
      </w:pPr>
      <w:bookmarkStart w:id="3" w:name="P3538"/>
      <w:bookmarkEnd w:id="3"/>
      <w:proofErr w:type="gramStart"/>
      <w:r>
        <w:t xml:space="preserve">1) издает распоряжение министерства о проведении конкурса, в котором определяет сроки приема </w:t>
      </w:r>
      <w:hyperlink w:anchor="P3624" w:tooltip="                                  ЗАЯВКА">
        <w:r>
          <w:rPr>
            <w:color w:val="0000FF"/>
          </w:rPr>
          <w:t>заявок</w:t>
        </w:r>
      </w:hyperlink>
      <w:r>
        <w:t xml:space="preserve"> на участие в конкурсе по форме согласно </w:t>
      </w:r>
      <w:hyperlink w:anchor="P3622" w:tooltip="                                                                    (форма)">
        <w:r>
          <w:rPr>
            <w:color w:val="0000FF"/>
          </w:rPr>
          <w:t>приложению N 1</w:t>
        </w:r>
      </w:hyperlink>
      <w:r>
        <w:t xml:space="preserve"> к настоящему Положению (далее - заявка) и пояснительных </w:t>
      </w:r>
      <w:hyperlink w:anchor="P3680" w:tooltip="                           ПОЯСНИТЕЛЬНАЯ ЗАПИСКА">
        <w:r>
          <w:rPr>
            <w:color w:val="0000FF"/>
          </w:rPr>
          <w:t>записок</w:t>
        </w:r>
      </w:hyperlink>
      <w:r>
        <w:t xml:space="preserve"> к заявкам по форме согласно приложению N 2 к настоящему Положению (далее - конкурсная документация), дату, время и место проведения конкурса.</w:t>
      </w:r>
      <w:proofErr w:type="gramEnd"/>
      <w:r>
        <w:t xml:space="preserve"> В заявку подлежат включению муниципальные учреждения культуры, которые не получали средства из областного бюджета на цели, установленные </w:t>
      </w:r>
      <w:hyperlink w:anchor="P3526" w:tooltip="1. Настоящее Положение, разработанное в соответствии со статьями 85 и 139 Бюджетного кодекса Российской Федерации, пунктом 40 части 1 статьи 44 Федерального закона от 21 декабря 2021 года N 414-ФЗ &quot;Об общих принципах организации публичной власти в субъектах Ро">
        <w:r>
          <w:rPr>
            <w:color w:val="0000FF"/>
          </w:rPr>
          <w:t>пунктом 1</w:t>
        </w:r>
      </w:hyperlink>
      <w:r>
        <w:t xml:space="preserve"> настоящего Положения, в течение пяти лет до дня подачи заявки;</w:t>
      </w:r>
    </w:p>
    <w:p w:rsidR="00964CA1" w:rsidRDefault="0024094D">
      <w:pPr>
        <w:pStyle w:val="ConsPlusNormal0"/>
        <w:spacing w:before="240"/>
        <w:ind w:firstLine="540"/>
        <w:jc w:val="both"/>
      </w:pPr>
      <w:r>
        <w:t>2) готовит извещение о проведении конкурса (далее - извещение) и размещает его на официальном сайте Правительства Архангельской области в информационно-телекоммуникационной сети "Интернет".</w:t>
      </w:r>
    </w:p>
    <w:p w:rsidR="00964CA1" w:rsidRDefault="0024094D">
      <w:pPr>
        <w:pStyle w:val="ConsPlusNormal0"/>
        <w:spacing w:before="240"/>
        <w:ind w:firstLine="540"/>
        <w:jc w:val="both"/>
      </w:pPr>
      <w:r>
        <w:t>Извещение содержит следующие сведения:</w:t>
      </w:r>
    </w:p>
    <w:p w:rsidR="00964CA1" w:rsidRDefault="0024094D">
      <w:pPr>
        <w:pStyle w:val="ConsPlusNormal0"/>
        <w:spacing w:before="240"/>
        <w:ind w:firstLine="540"/>
        <w:jc w:val="both"/>
      </w:pPr>
      <w:r>
        <w:t>а) место, время и срок приема конкурсной документации;</w:t>
      </w:r>
    </w:p>
    <w:p w:rsidR="00964CA1" w:rsidRDefault="0024094D">
      <w:pPr>
        <w:pStyle w:val="ConsPlusNormal0"/>
        <w:spacing w:before="240"/>
        <w:ind w:firstLine="540"/>
        <w:jc w:val="both"/>
      </w:pPr>
      <w:r>
        <w:t>б) перечень документов, представляемых органами местного самоуправления для участия в конкурсе;</w:t>
      </w:r>
    </w:p>
    <w:p w:rsidR="00964CA1" w:rsidRDefault="0024094D">
      <w:pPr>
        <w:pStyle w:val="ConsPlusNormal0"/>
        <w:spacing w:before="240"/>
        <w:ind w:firstLine="540"/>
        <w:jc w:val="both"/>
      </w:pPr>
      <w:r>
        <w:lastRenderedPageBreak/>
        <w:t>в) наименование, адрес и контактную информацию министерства;</w:t>
      </w:r>
    </w:p>
    <w:p w:rsidR="00964CA1" w:rsidRDefault="0024094D">
      <w:pPr>
        <w:pStyle w:val="ConsPlusNormal0"/>
        <w:spacing w:before="240"/>
        <w:ind w:firstLine="540"/>
        <w:jc w:val="both"/>
      </w:pPr>
      <w:r>
        <w:t>г) дату, время и место проведения конкурса;</w:t>
      </w:r>
    </w:p>
    <w:p w:rsidR="00964CA1" w:rsidRDefault="0024094D">
      <w:pPr>
        <w:pStyle w:val="ConsPlusNormal0"/>
        <w:spacing w:before="240"/>
        <w:ind w:firstLine="540"/>
        <w:jc w:val="both"/>
      </w:pPr>
      <w:proofErr w:type="spellStart"/>
      <w:r>
        <w:t>д</w:t>
      </w:r>
      <w:proofErr w:type="spellEnd"/>
      <w:r>
        <w:t>) проект соглашения;</w:t>
      </w:r>
    </w:p>
    <w:p w:rsidR="00964CA1" w:rsidRDefault="0024094D">
      <w:pPr>
        <w:pStyle w:val="ConsPlusNormal0"/>
        <w:spacing w:before="240"/>
        <w:ind w:firstLine="540"/>
        <w:jc w:val="both"/>
      </w:pPr>
      <w:r>
        <w:t>3) осуществляет прием и регистрацию конкурсной документации;</w:t>
      </w:r>
    </w:p>
    <w:p w:rsidR="00964CA1" w:rsidRDefault="0024094D">
      <w:pPr>
        <w:pStyle w:val="ConsPlusNormal0"/>
        <w:spacing w:before="240"/>
        <w:ind w:firstLine="540"/>
        <w:jc w:val="both"/>
      </w:pPr>
      <w:r>
        <w:t xml:space="preserve">4) проверяет наличие документов, указанных в </w:t>
      </w:r>
      <w:hyperlink w:anchor="P3538" w:tooltip="1) издает распоряжение министерства о проведении конкурса, в котором определяет сроки приема заявок на участие в конкурсе по форме согласно приложению N 1 к настоящему Положению (далее - заявка) и пояснительных записок к заявкам по форме согласно приложению N ">
        <w:r>
          <w:rPr>
            <w:color w:val="0000FF"/>
          </w:rPr>
          <w:t>подпункте 1 пункта 5</w:t>
        </w:r>
      </w:hyperlink>
      <w:r>
        <w:t xml:space="preserve"> настоящего Положения;</w:t>
      </w:r>
    </w:p>
    <w:p w:rsidR="00964CA1" w:rsidRDefault="0024094D">
      <w:pPr>
        <w:pStyle w:val="ConsPlusNormal0"/>
        <w:spacing w:before="240"/>
        <w:ind w:firstLine="540"/>
        <w:jc w:val="both"/>
      </w:pPr>
      <w:r>
        <w:t xml:space="preserve">5) направляет органам местного самоуправления решение об отказе в допуске к участию в конкурсе в случаях, предусмотренных </w:t>
      </w:r>
      <w:hyperlink w:anchor="P3558" w:tooltip="9. Министерство принимает решение, предусмотренное подпунктом 2 пункта 8 настоящего Положения, в следующих случаях:">
        <w:r>
          <w:rPr>
            <w:color w:val="0000FF"/>
          </w:rPr>
          <w:t>пунктом 9</w:t>
        </w:r>
      </w:hyperlink>
      <w:r>
        <w:t xml:space="preserve"> настоящего Положения;</w:t>
      </w:r>
    </w:p>
    <w:p w:rsidR="00964CA1" w:rsidRDefault="0024094D">
      <w:pPr>
        <w:pStyle w:val="ConsPlusNormal0"/>
        <w:spacing w:before="240"/>
        <w:ind w:firstLine="540"/>
        <w:jc w:val="both"/>
      </w:pPr>
      <w:r>
        <w:t>6) осуществляет формирование и организационно-техническое обеспечение деятельности конкурсной комиссии;</w:t>
      </w:r>
    </w:p>
    <w:p w:rsidR="00964CA1" w:rsidRDefault="0024094D">
      <w:pPr>
        <w:pStyle w:val="ConsPlusNormal0"/>
        <w:spacing w:before="240"/>
        <w:ind w:firstLine="540"/>
        <w:jc w:val="both"/>
      </w:pPr>
      <w:r>
        <w:t>7) обеспечивает хранение протоколов заседаний и других материалов конкурсной комиссии;</w:t>
      </w:r>
    </w:p>
    <w:p w:rsidR="00964CA1" w:rsidRDefault="0024094D">
      <w:pPr>
        <w:pStyle w:val="ConsPlusNormal0"/>
        <w:spacing w:before="240"/>
        <w:ind w:firstLine="540"/>
        <w:jc w:val="both"/>
      </w:pPr>
      <w:r>
        <w:t xml:space="preserve">8) на основании протокола заседания конкурсной комиссии, указанного в </w:t>
      </w:r>
      <w:hyperlink w:anchor="P3574" w:tooltip="14. Заседание конкурсной комиссии является правомочным, если на нем присутствует не менее половины от установленного числа членов конкурсной комиссии.">
        <w:r>
          <w:rPr>
            <w:color w:val="0000FF"/>
          </w:rPr>
          <w:t>пункте 14</w:t>
        </w:r>
      </w:hyperlink>
      <w:r>
        <w:t xml:space="preserve"> настоящего Положения, готовит проект постановления Правительства Архангельской области о распределении субсидий местным бюджетам в течение 20 рабочих дней со дня подписания указанного протокола.</w:t>
      </w:r>
    </w:p>
    <w:p w:rsidR="00964CA1" w:rsidRDefault="0024094D">
      <w:pPr>
        <w:pStyle w:val="ConsPlusNormal0"/>
        <w:spacing w:before="240"/>
        <w:ind w:firstLine="540"/>
        <w:jc w:val="both"/>
      </w:pPr>
      <w:r>
        <w:t>6. Для участия в конкурсе органы местного самоуправления в сроки, указанные в извещении, направляют в министерство конкурсную документацию и несут ответственность за достоверность представляемых сведений.</w:t>
      </w:r>
    </w:p>
    <w:p w:rsidR="00964CA1" w:rsidRDefault="0024094D">
      <w:pPr>
        <w:pStyle w:val="ConsPlusNormal0"/>
        <w:spacing w:before="240"/>
        <w:ind w:firstLine="540"/>
        <w:jc w:val="both"/>
      </w:pPr>
      <w:bookmarkStart w:id="4" w:name="P3553"/>
      <w:bookmarkEnd w:id="4"/>
      <w:r>
        <w:t>7. Конкурсная документация должна быть сброшюрована в одну папку.</w:t>
      </w:r>
    </w:p>
    <w:p w:rsidR="00964CA1" w:rsidRDefault="0024094D">
      <w:pPr>
        <w:pStyle w:val="ConsPlusNormal0"/>
        <w:spacing w:before="240"/>
        <w:ind w:firstLine="540"/>
        <w:jc w:val="both"/>
      </w:pPr>
      <w:r>
        <w:t>8. Министерство рассматривает поступившую конкурсную документацию в течение 10 рабочих дней со дня ее поступления и принимает одно из следующих решений:</w:t>
      </w:r>
    </w:p>
    <w:p w:rsidR="00964CA1" w:rsidRDefault="0024094D">
      <w:pPr>
        <w:pStyle w:val="ConsPlusNormal0"/>
        <w:spacing w:before="240"/>
        <w:ind w:firstLine="540"/>
        <w:jc w:val="both"/>
      </w:pPr>
      <w:bookmarkStart w:id="5" w:name="P3555"/>
      <w:bookmarkEnd w:id="5"/>
      <w:r>
        <w:t>1) о допуске к участию в конкурсе и направлении конкурсной документации для рассмотрения на заседании конкурсной комиссии;</w:t>
      </w:r>
    </w:p>
    <w:p w:rsidR="00964CA1" w:rsidRDefault="0024094D">
      <w:pPr>
        <w:pStyle w:val="ConsPlusNormal0"/>
        <w:spacing w:before="240"/>
        <w:ind w:firstLine="540"/>
        <w:jc w:val="both"/>
      </w:pPr>
      <w:bookmarkStart w:id="6" w:name="P3556"/>
      <w:bookmarkEnd w:id="6"/>
      <w:r>
        <w:t>2) об отказе в допуске к участию в конкурсе.</w:t>
      </w:r>
    </w:p>
    <w:p w:rsidR="00964CA1" w:rsidRDefault="0024094D">
      <w:pPr>
        <w:pStyle w:val="ConsPlusNormal0"/>
        <w:spacing w:before="240"/>
        <w:ind w:firstLine="540"/>
        <w:jc w:val="both"/>
      </w:pPr>
      <w:r>
        <w:t xml:space="preserve">Решение министерства, предусмотренное </w:t>
      </w:r>
      <w:hyperlink w:anchor="P3556" w:tooltip="2) об отказе в допуске к участию в конкурсе.">
        <w:r>
          <w:rPr>
            <w:color w:val="0000FF"/>
          </w:rPr>
          <w:t>подпунктом 2</w:t>
        </w:r>
      </w:hyperlink>
      <w:r>
        <w:t xml:space="preserve"> настоящего пункта, направляется органу местного самоуправления в течение трех рабочих дней со дня его принятия и может быть обжаловано в установленном законодательством Российской Федерации порядке.</w:t>
      </w:r>
    </w:p>
    <w:p w:rsidR="00964CA1" w:rsidRDefault="0024094D">
      <w:pPr>
        <w:pStyle w:val="ConsPlusNormal0"/>
        <w:spacing w:before="240"/>
        <w:ind w:firstLine="540"/>
        <w:jc w:val="both"/>
      </w:pPr>
      <w:bookmarkStart w:id="7" w:name="P3558"/>
      <w:bookmarkEnd w:id="7"/>
      <w:r>
        <w:t xml:space="preserve">9. Министерство принимает решение, предусмотренное </w:t>
      </w:r>
      <w:hyperlink w:anchor="P3556" w:tooltip="2) об отказе в допуске к участию в конкурсе.">
        <w:r>
          <w:rPr>
            <w:color w:val="0000FF"/>
          </w:rPr>
          <w:t>подпунктом 2 пункта 8</w:t>
        </w:r>
      </w:hyperlink>
      <w:r>
        <w:t xml:space="preserve"> настоящего Положения, в следующих случаях:</w:t>
      </w:r>
    </w:p>
    <w:p w:rsidR="00964CA1" w:rsidRDefault="0024094D">
      <w:pPr>
        <w:pStyle w:val="ConsPlusNormal0"/>
        <w:spacing w:before="240"/>
        <w:ind w:firstLine="540"/>
        <w:jc w:val="both"/>
      </w:pPr>
      <w:r>
        <w:t>1) представление конкурсной документации с нарушением сроков, указанных в извещении;</w:t>
      </w:r>
    </w:p>
    <w:p w:rsidR="00964CA1" w:rsidRDefault="0024094D">
      <w:pPr>
        <w:pStyle w:val="ConsPlusNormal0"/>
        <w:spacing w:before="240"/>
        <w:ind w:firstLine="540"/>
        <w:jc w:val="both"/>
      </w:pPr>
      <w:r>
        <w:t xml:space="preserve">2) представление документов, не соответствующих требованиям, предусмотренным </w:t>
      </w:r>
      <w:hyperlink w:anchor="P3538" w:tooltip="1) издает распоряжение министерства о проведении конкурса, в котором определяет сроки приема заявок на участие в конкурсе по форме согласно приложению N 1 к настоящему Положению (далее - заявка) и пояснительных записок к заявкам по форме согласно приложению N ">
        <w:r>
          <w:rPr>
            <w:color w:val="0000FF"/>
          </w:rPr>
          <w:t>подпунктом 1 пункта 5</w:t>
        </w:r>
      </w:hyperlink>
      <w:r>
        <w:t xml:space="preserve"> и </w:t>
      </w:r>
      <w:hyperlink w:anchor="P3553" w:tooltip="7. Конкурсная документация должна быть сброшюрована в одну папку.">
        <w:r>
          <w:rPr>
            <w:color w:val="0000FF"/>
          </w:rPr>
          <w:t>пунктом 7</w:t>
        </w:r>
      </w:hyperlink>
      <w:r>
        <w:t xml:space="preserve"> настоящего Положения;</w:t>
      </w:r>
    </w:p>
    <w:p w:rsidR="00964CA1" w:rsidRDefault="0024094D">
      <w:pPr>
        <w:pStyle w:val="ConsPlusNormal0"/>
        <w:spacing w:before="240"/>
        <w:ind w:firstLine="540"/>
        <w:jc w:val="both"/>
      </w:pPr>
      <w:r>
        <w:lastRenderedPageBreak/>
        <w:t>3) представление конкурсной документации не в полном объеме;</w:t>
      </w:r>
    </w:p>
    <w:p w:rsidR="00964CA1" w:rsidRDefault="0024094D">
      <w:pPr>
        <w:pStyle w:val="ConsPlusNormal0"/>
        <w:spacing w:before="240"/>
        <w:ind w:firstLine="540"/>
        <w:jc w:val="both"/>
      </w:pPr>
      <w:r>
        <w:t xml:space="preserve">4) несоответствие заявителя условиям, указанным в </w:t>
      </w:r>
      <w:hyperlink w:anchor="P3526" w:tooltip="1. Настоящее Положение, разработанное в соответствии со статьями 85 и 139 Бюджетного кодекса Российской Федерации, пунктом 40 части 1 статьи 44 Федерального закона от 21 декабря 2021 года N 414-ФЗ &quot;Об общих принципах организации публичной власти в субъектах Ро">
        <w:r>
          <w:rPr>
            <w:color w:val="0000FF"/>
          </w:rPr>
          <w:t>пунктах 1</w:t>
        </w:r>
      </w:hyperlink>
      <w:r>
        <w:t xml:space="preserve"> и </w:t>
      </w:r>
      <w:hyperlink w:anchor="P3532" w:tooltip="4. Субсидии предоставляются местным бюджетам при соблюдении следующих условий:">
        <w:r>
          <w:rPr>
            <w:color w:val="0000FF"/>
          </w:rPr>
          <w:t>4</w:t>
        </w:r>
      </w:hyperlink>
      <w:r>
        <w:t xml:space="preserve"> настоящего Положения;</w:t>
      </w:r>
    </w:p>
    <w:p w:rsidR="00964CA1" w:rsidRDefault="0024094D">
      <w:pPr>
        <w:pStyle w:val="ConsPlusNormal0"/>
        <w:spacing w:before="240"/>
        <w:ind w:firstLine="540"/>
        <w:jc w:val="both"/>
      </w:pPr>
      <w:r>
        <w:t>5) представление заявителем недостоверных сведений.</w:t>
      </w:r>
    </w:p>
    <w:p w:rsidR="00964CA1" w:rsidRDefault="0024094D">
      <w:pPr>
        <w:pStyle w:val="ConsPlusNormal0"/>
        <w:spacing w:before="240"/>
        <w:ind w:firstLine="540"/>
        <w:jc w:val="both"/>
      </w:pPr>
      <w:r>
        <w:t xml:space="preserve">10. Министерство принимает решение, указанное в </w:t>
      </w:r>
      <w:hyperlink w:anchor="P3555" w:tooltip="1) о допуске к участию в конкурсе и направлении конкурсной документации для рассмотрения на заседании конкурсной комиссии;">
        <w:r>
          <w:rPr>
            <w:color w:val="0000FF"/>
          </w:rPr>
          <w:t>подпункте 1 пункта 8</w:t>
        </w:r>
      </w:hyperlink>
      <w:r>
        <w:t xml:space="preserve"> настоящего Положения, при отсутствии оснований, предусмотренных </w:t>
      </w:r>
      <w:hyperlink w:anchor="P3558" w:tooltip="9. Министерство принимает решение, предусмотренное подпунктом 2 пункта 8 настоящего Положения, в следующих случаях:">
        <w:r>
          <w:rPr>
            <w:color w:val="0000FF"/>
          </w:rPr>
          <w:t>пунктом 9</w:t>
        </w:r>
      </w:hyperlink>
      <w:r>
        <w:t xml:space="preserve"> настоящего Положения.</w:t>
      </w:r>
    </w:p>
    <w:p w:rsidR="00964CA1" w:rsidRDefault="0024094D">
      <w:pPr>
        <w:pStyle w:val="ConsPlusNormal0"/>
        <w:spacing w:before="240"/>
        <w:ind w:firstLine="540"/>
        <w:jc w:val="both"/>
      </w:pPr>
      <w:r>
        <w:t>11. Для рассмотрения конкурсной документации министерство формирует конкурсную комиссию в количестве не менее пяти человек с привлечением государственных гражданских служащих министерства, представителей государственных учреждений культуры Архангельской области и по согласованию представителей иных организаций культуры, общественных объединений и граждан. Состав конкурсной комиссии утверждается распоряжением министерства.</w:t>
      </w:r>
    </w:p>
    <w:p w:rsidR="00964CA1" w:rsidRDefault="0024094D">
      <w:pPr>
        <w:pStyle w:val="ConsPlusNormal0"/>
        <w:spacing w:before="240"/>
        <w:ind w:firstLine="540"/>
        <w:jc w:val="both"/>
      </w:pPr>
      <w:r>
        <w:t>12. В состав конкурсной комиссии входят председатель, заместитель председателя, секретарь и члены конкурсной комиссии. Председателем конкурсной комиссии является министр культуры Архангельской области, заместителем председателя комиссии - заместитель министра культуры Архангельской области, секретарем комиссии - специалист министерства.</w:t>
      </w:r>
    </w:p>
    <w:p w:rsidR="00964CA1" w:rsidRDefault="0024094D">
      <w:pPr>
        <w:pStyle w:val="ConsPlusNormal0"/>
        <w:spacing w:before="240"/>
        <w:ind w:firstLine="540"/>
        <w:jc w:val="both"/>
      </w:pPr>
      <w:r>
        <w:t>Председатель конкурсной комиссии руководит деятельностью конкурсной комиссии, в том числе ведет заседания, подписывает от имени конкурсной комиссии все документы. В случае отсутствия председателя конкурсной комиссии его обязанности исполняет заместитель председателя конкурсной комиссии.</w:t>
      </w:r>
    </w:p>
    <w:p w:rsidR="00964CA1" w:rsidRDefault="0024094D">
      <w:pPr>
        <w:pStyle w:val="ConsPlusNormal0"/>
        <w:spacing w:before="240"/>
        <w:ind w:firstLine="540"/>
        <w:jc w:val="both"/>
      </w:pPr>
      <w:r>
        <w:t>Секретарь конкурсной комиссии готовит материалы на заседание конкурсной комиссии, оповещает членов конкурсной комиссии о времени и месте проведения заседания конкурсной комиссии.</w:t>
      </w:r>
    </w:p>
    <w:p w:rsidR="00964CA1" w:rsidRDefault="0024094D">
      <w:pPr>
        <w:pStyle w:val="ConsPlusNormal0"/>
        <w:spacing w:before="240"/>
        <w:ind w:firstLine="540"/>
        <w:jc w:val="both"/>
      </w:pPr>
      <w:r>
        <w:t>13. Состав конкурсной комиссии формируется таким образом, чтобы была исключена возможность возникновения конфликта интересов, который влияет или может повлиять на осуществление полномочий конкурсной комиссией.</w:t>
      </w:r>
    </w:p>
    <w:p w:rsidR="00964CA1" w:rsidRDefault="0024094D">
      <w:pPr>
        <w:pStyle w:val="ConsPlusNormal0"/>
        <w:spacing w:before="240"/>
        <w:ind w:firstLine="540"/>
        <w:jc w:val="both"/>
      </w:pPr>
      <w:r>
        <w:t>Для целей настоящего Положения под конфликтом интересов понимается ситуация, при которой личная заинтересованность (прямая или косвенная) члена конкурсной комиссии влияет или может повлиять на надлежащее, объективное и беспристрастное осуществление им полномочий члена конкурсной комиссии.</w:t>
      </w:r>
    </w:p>
    <w:p w:rsidR="00964CA1" w:rsidRDefault="0024094D">
      <w:pPr>
        <w:pStyle w:val="ConsPlusNormal0"/>
        <w:spacing w:before="240"/>
        <w:ind w:firstLine="540"/>
        <w:jc w:val="both"/>
      </w:pPr>
      <w:proofErr w:type="gramStart"/>
      <w:r>
        <w:t>Под личной заинтересованностью члена конкурсной комиссии понимается возможность получения им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</w:t>
      </w:r>
      <w:proofErr w:type="gramEnd"/>
      <w:r>
        <w:t>, с которыми член конкурсной комиссии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:rsidR="00964CA1" w:rsidRDefault="0024094D">
      <w:pPr>
        <w:pStyle w:val="ConsPlusNormal0"/>
        <w:spacing w:before="240"/>
        <w:ind w:firstLine="540"/>
        <w:jc w:val="both"/>
      </w:pPr>
      <w:r>
        <w:lastRenderedPageBreak/>
        <w:t>В случае возникновения у члена конкурсной комиссии личной заинтересованности, которая приводит или может привести к конфликту интересов, либо при возникновении ситуации оказания воздействия (давления) на члена конкурсной комиссии, связанного с осуществлением им своих полномочий, член конкурсной комиссии обязан в кратчайшие сроки проинформировать об этом в письменной форме председателя конкурсной комиссии.</w:t>
      </w:r>
    </w:p>
    <w:p w:rsidR="00964CA1" w:rsidRDefault="0024094D">
      <w:pPr>
        <w:pStyle w:val="ConsPlusNormal0"/>
        <w:spacing w:before="240"/>
        <w:ind w:firstLine="540"/>
        <w:jc w:val="both"/>
      </w:pPr>
      <w:r>
        <w:t>Председатель конкурсной комиссии, которому стало известно о возникновении у члена конкурсной комиссии личной заинтересованности, которая приводит или может привести к конфликту интересов, обязан принять меры по предотвращению или урегулированию конфликта интересов вплоть до исключения члена конкурсной комиссии, являющегося стороной конфликта интересов, из состава конкурсной комиссии.</w:t>
      </w:r>
    </w:p>
    <w:p w:rsidR="00964CA1" w:rsidRDefault="0024094D">
      <w:pPr>
        <w:pStyle w:val="ConsPlusNormal0"/>
        <w:spacing w:before="240"/>
        <w:ind w:firstLine="540"/>
        <w:jc w:val="both"/>
      </w:pPr>
      <w:bookmarkStart w:id="8" w:name="P3574"/>
      <w:bookmarkEnd w:id="8"/>
      <w:r>
        <w:t>14. Заседание конкурсной комиссии является правомочным, если на нем присутствует не менее половины от установленного числа членов конкурсной комиссии.</w:t>
      </w:r>
    </w:p>
    <w:p w:rsidR="00964CA1" w:rsidRDefault="0024094D">
      <w:pPr>
        <w:pStyle w:val="ConsPlusNormal0"/>
        <w:spacing w:before="240"/>
        <w:ind w:firstLine="540"/>
        <w:jc w:val="both"/>
      </w:pPr>
      <w:r>
        <w:t xml:space="preserve">В ходе заседания конкурсной комиссии членами конкурсной комиссии обсуждается конкурсная документация в соответствии с </w:t>
      </w:r>
      <w:hyperlink w:anchor="P3580" w:tooltip="15. В ходе заседания конкурсной комиссии конкурсная документация обсуждается членами комиссии и оценивается по критериям оценки заявок, указанным в приложении N 3 к настоящему Положению.">
        <w:r>
          <w:rPr>
            <w:color w:val="0000FF"/>
          </w:rPr>
          <w:t>пунктами 15</w:t>
        </w:r>
      </w:hyperlink>
      <w:r>
        <w:t xml:space="preserve"> - </w:t>
      </w:r>
      <w:hyperlink w:anchor="P3583" w:tooltip="18. Победителями конкурса признаются муниципальные учреждения культуры в соответствии с итоговым рейтингом заявок начиная от большего к меньшему в пределах средств областного бюджета, предусмотренных на предоставление субсидий согласно очередности, указанной в">
        <w:r>
          <w:rPr>
            <w:color w:val="0000FF"/>
          </w:rPr>
          <w:t>18</w:t>
        </w:r>
      </w:hyperlink>
      <w:r>
        <w:t xml:space="preserve"> настоящего Положения.</w:t>
      </w:r>
    </w:p>
    <w:p w:rsidR="00964CA1" w:rsidRDefault="0024094D">
      <w:pPr>
        <w:pStyle w:val="ConsPlusNormal0"/>
        <w:spacing w:before="240"/>
        <w:ind w:firstLine="540"/>
        <w:jc w:val="both"/>
      </w:pPr>
      <w:r>
        <w:t>Итоги заседания конкурсной комиссии оформляются протоколом, который подписывается председателем и секретарем конкурсной комиссии. Члены конкурсной комиссии, не согласные с итогами заседания конкурсной комиссии, вправе приложить к протоколу в письменном виде особое мнение, о чем в протоколе делается соответствующая запись.</w:t>
      </w:r>
    </w:p>
    <w:p w:rsidR="00964CA1" w:rsidRDefault="00964CA1">
      <w:pPr>
        <w:pStyle w:val="ConsPlusNormal0"/>
        <w:ind w:firstLine="540"/>
        <w:jc w:val="both"/>
      </w:pPr>
    </w:p>
    <w:p w:rsidR="00964CA1" w:rsidRDefault="0024094D">
      <w:pPr>
        <w:pStyle w:val="ConsPlusTitle0"/>
        <w:jc w:val="center"/>
        <w:outlineLvl w:val="1"/>
      </w:pPr>
      <w:r>
        <w:t>III. Порядок распределения субсидий местным бюджетам</w:t>
      </w:r>
    </w:p>
    <w:p w:rsidR="00964CA1" w:rsidRDefault="00964CA1">
      <w:pPr>
        <w:pStyle w:val="ConsPlusNormal0"/>
        <w:ind w:firstLine="540"/>
        <w:jc w:val="both"/>
      </w:pPr>
    </w:p>
    <w:p w:rsidR="00964CA1" w:rsidRDefault="0024094D">
      <w:pPr>
        <w:pStyle w:val="ConsPlusNormal0"/>
        <w:ind w:firstLine="540"/>
        <w:jc w:val="both"/>
      </w:pPr>
      <w:bookmarkStart w:id="9" w:name="P3580"/>
      <w:bookmarkEnd w:id="9"/>
      <w:r>
        <w:t xml:space="preserve">15. В ходе заседания конкурсной комиссии конкурсная документация обсуждается членами комиссии и оценивается по </w:t>
      </w:r>
      <w:hyperlink w:anchor="P3828" w:tooltip="КРИТЕРИИ">
        <w:r>
          <w:rPr>
            <w:color w:val="0000FF"/>
          </w:rPr>
          <w:t>критериям</w:t>
        </w:r>
      </w:hyperlink>
      <w:r>
        <w:t xml:space="preserve"> оценки заявок, указанным в приложении N 3 к настоящему Положению.</w:t>
      </w:r>
    </w:p>
    <w:p w:rsidR="00964CA1" w:rsidRDefault="0024094D">
      <w:pPr>
        <w:pStyle w:val="ConsPlusNormal0"/>
        <w:spacing w:before="240"/>
        <w:ind w:firstLine="540"/>
        <w:jc w:val="both"/>
      </w:pPr>
      <w:r>
        <w:t xml:space="preserve">16. После обсуждения в </w:t>
      </w:r>
      <w:hyperlink w:anchor="P4104" w:tooltip="                                   ЛИСТ">
        <w:r>
          <w:rPr>
            <w:color w:val="0000FF"/>
          </w:rPr>
          <w:t>лист</w:t>
        </w:r>
      </w:hyperlink>
      <w:r>
        <w:t xml:space="preserve"> оценки заявок, оформленный по форме согласно приложению N 4 к настоящему Положению, каждый член конкурсной комиссии вносит значения баллов по каждому критерию оценки заявок и итоговое количество баллов по каждой заявке.</w:t>
      </w:r>
    </w:p>
    <w:p w:rsidR="00964CA1" w:rsidRDefault="0024094D">
      <w:pPr>
        <w:pStyle w:val="ConsPlusNormal0"/>
        <w:spacing w:before="240"/>
        <w:ind w:firstLine="540"/>
        <w:jc w:val="both"/>
      </w:pPr>
      <w:r>
        <w:t xml:space="preserve">17. Листы оценки заявок на участие в конкурсе после их заполнения членами конкурсной комиссии передаются секретарю конкурсной комиссии для составления итогового </w:t>
      </w:r>
      <w:hyperlink w:anchor="P4173" w:tooltip="                             ИТОГОВЫЙ РЕЙТИНГ">
        <w:r>
          <w:rPr>
            <w:color w:val="0000FF"/>
          </w:rPr>
          <w:t>рейтинга</w:t>
        </w:r>
      </w:hyperlink>
      <w:r>
        <w:t xml:space="preserve"> заявок по форме согласно </w:t>
      </w:r>
      <w:hyperlink w:anchor="P4173" w:tooltip="                             ИТОГОВЫЙ РЕЙТИНГ">
        <w:r>
          <w:rPr>
            <w:color w:val="0000FF"/>
          </w:rPr>
          <w:t>приложению N 5</w:t>
        </w:r>
      </w:hyperlink>
      <w:r>
        <w:t xml:space="preserve"> к настоящему Положению и подготовки протокола заседания конкурсной комиссии.</w:t>
      </w:r>
    </w:p>
    <w:p w:rsidR="00964CA1" w:rsidRDefault="0024094D">
      <w:pPr>
        <w:pStyle w:val="ConsPlusNormal0"/>
        <w:spacing w:before="240"/>
        <w:ind w:firstLine="540"/>
        <w:jc w:val="both"/>
      </w:pPr>
      <w:bookmarkStart w:id="10" w:name="P3583"/>
      <w:bookmarkEnd w:id="10"/>
      <w:r>
        <w:t xml:space="preserve">18. Победителями конкурса признаются муниципальные учреждения культуры в соответствии с итоговым рейтингом заявок начиная от большего к </w:t>
      </w:r>
      <w:proofErr w:type="gramStart"/>
      <w:r>
        <w:t>меньшему</w:t>
      </w:r>
      <w:proofErr w:type="gramEnd"/>
      <w:r>
        <w:t xml:space="preserve"> в пределах средств областного бюджета, предусмотренных на предоставление субсидий согласно очередности, указанной в итоговом рейтинге.</w:t>
      </w:r>
    </w:p>
    <w:p w:rsidR="00964CA1" w:rsidRDefault="0024094D">
      <w:pPr>
        <w:pStyle w:val="ConsPlusNormal0"/>
        <w:spacing w:before="240"/>
        <w:ind w:firstLine="540"/>
        <w:jc w:val="both"/>
      </w:pPr>
      <w:r>
        <w:t>В случае равенства итоговых рейтингов оценки заявок преимущество имеет заявка, регистрация которой имеет более ранний срок.</w:t>
      </w:r>
    </w:p>
    <w:p w:rsidR="00964CA1" w:rsidRDefault="0024094D">
      <w:pPr>
        <w:pStyle w:val="ConsPlusNormal0"/>
        <w:spacing w:before="240"/>
        <w:ind w:firstLine="540"/>
        <w:jc w:val="both"/>
      </w:pPr>
      <w:r>
        <w:t xml:space="preserve">19. В случае если по итогам конкурса средства областного бюджета распределены не в полном объеме, министерство вправе объявить дополнительный конкурс в порядке, определенном </w:t>
      </w:r>
      <w:r>
        <w:lastRenderedPageBreak/>
        <w:t>настоящим Положением.</w:t>
      </w:r>
    </w:p>
    <w:p w:rsidR="00964CA1" w:rsidRDefault="00964CA1">
      <w:pPr>
        <w:pStyle w:val="ConsPlusNormal0"/>
        <w:ind w:firstLine="540"/>
        <w:jc w:val="both"/>
      </w:pPr>
    </w:p>
    <w:p w:rsidR="00964CA1" w:rsidRDefault="0024094D">
      <w:pPr>
        <w:pStyle w:val="ConsPlusTitle0"/>
        <w:jc w:val="center"/>
        <w:outlineLvl w:val="1"/>
      </w:pPr>
      <w:r>
        <w:t>IV. Порядок предоставления субсидий местным бюджетам</w:t>
      </w:r>
    </w:p>
    <w:p w:rsidR="00964CA1" w:rsidRDefault="0024094D">
      <w:pPr>
        <w:pStyle w:val="ConsPlusTitle0"/>
        <w:jc w:val="center"/>
      </w:pPr>
      <w:r>
        <w:t xml:space="preserve">и осуществление </w:t>
      </w:r>
      <w:proofErr w:type="gramStart"/>
      <w:r>
        <w:t>контроля за</w:t>
      </w:r>
      <w:proofErr w:type="gramEnd"/>
      <w:r>
        <w:t xml:space="preserve"> их использованием</w:t>
      </w:r>
    </w:p>
    <w:p w:rsidR="00964CA1" w:rsidRDefault="00964CA1">
      <w:pPr>
        <w:pStyle w:val="ConsPlusNormal0"/>
        <w:ind w:firstLine="540"/>
        <w:jc w:val="both"/>
      </w:pPr>
    </w:p>
    <w:p w:rsidR="00964CA1" w:rsidRDefault="0024094D">
      <w:pPr>
        <w:pStyle w:val="ConsPlusNormal0"/>
        <w:ind w:firstLine="540"/>
        <w:jc w:val="both"/>
      </w:pPr>
      <w:r>
        <w:t xml:space="preserve">20. Министерство заключает с муниципальным образованием соглашение о предоставлении субсидий. Соглашение формируется и заключается в государственной интегрированной информационной системе управления общественными финансами "Электронный бюджет" по типовой </w:t>
      </w:r>
      <w:hyperlink r:id="rId12" w:tooltip="Приказ Минфина России от 14.12.2018 N 269н (ред. от 18.02.2025) &quot;Об утверждении Типовой формы соглашения о предоставлении субсидии из федерального бюджета бюджету субъекта Российской Федерации&quot; (Зарегистрировано в Минюсте России 15.01.2019 N 53364) {Консультан">
        <w:r>
          <w:rPr>
            <w:color w:val="0000FF"/>
          </w:rPr>
          <w:t>форме</w:t>
        </w:r>
      </w:hyperlink>
      <w:r>
        <w:t xml:space="preserve"> соглашения о предоставлении субсидии из федерального бюджета бюджету субъекта Российской Федерации, утвержденной приказом Министерства финансов Российской Федерации от 14 декабря 2018 года N 269н, в сроки, установленные </w:t>
      </w:r>
      <w:hyperlink r:id="rId13" w:tooltip="Постановление Правительства Архангельской области от 26.12.2017 N 637-пп (ред. от 06.05.2025) &quot;Об утверждении Правил, устанавливающих общие требования к формированию, предоставлению и распределению субсидий из областного бюджета бюджетам муниципальных районов,">
        <w:r>
          <w:rPr>
            <w:color w:val="0000FF"/>
          </w:rPr>
          <w:t>подпунктом 10 пункта 5</w:t>
        </w:r>
      </w:hyperlink>
      <w:r>
        <w:t xml:space="preserve"> общих требований.</w:t>
      </w:r>
    </w:p>
    <w:p w:rsidR="00964CA1" w:rsidRDefault="0024094D">
      <w:pPr>
        <w:pStyle w:val="ConsPlusNormal0"/>
        <w:spacing w:before="240"/>
        <w:ind w:firstLine="540"/>
        <w:jc w:val="both"/>
      </w:pPr>
      <w:r>
        <w:t xml:space="preserve">21. Уполномоченный орган местного самоуправления в целях </w:t>
      </w:r>
      <w:proofErr w:type="gramStart"/>
      <w:r>
        <w:t>подтверждения выполнения условий предоставления субсидии</w:t>
      </w:r>
      <w:proofErr w:type="gramEnd"/>
      <w:r>
        <w:t xml:space="preserve"> представляет однократно в территориальный орган Федерального казначейства следующие документы:</w:t>
      </w:r>
    </w:p>
    <w:p w:rsidR="00964CA1" w:rsidRDefault="0024094D">
      <w:pPr>
        <w:pStyle w:val="ConsPlusNormal0"/>
        <w:spacing w:before="240"/>
        <w:ind w:firstLine="540"/>
        <w:jc w:val="both"/>
      </w:pPr>
      <w:r>
        <w:t>1) копию утвержденной муниципальной программы на текущий финансовый год, предусматривающей реализацию мероприятия;</w:t>
      </w:r>
    </w:p>
    <w:p w:rsidR="00964CA1" w:rsidRDefault="0024094D">
      <w:pPr>
        <w:pStyle w:val="ConsPlusNormal0"/>
        <w:spacing w:before="240"/>
        <w:ind w:firstLine="540"/>
        <w:jc w:val="both"/>
      </w:pPr>
      <w:r>
        <w:t>2) выписку из решения представительного органа муниципального образования о местном бюджете, подтверждающую финансирование реализации мероприятия.</w:t>
      </w:r>
    </w:p>
    <w:p w:rsidR="00964CA1" w:rsidRDefault="0024094D">
      <w:pPr>
        <w:pStyle w:val="ConsPlusNormal0"/>
        <w:spacing w:before="240"/>
        <w:ind w:firstLine="540"/>
        <w:jc w:val="both"/>
      </w:pPr>
      <w:r>
        <w:t>Уполномоченный орган местного самоуправления несет ответственность за достоверность информации, содержащейся в указанных документах.</w:t>
      </w:r>
    </w:p>
    <w:p w:rsidR="00964CA1" w:rsidRDefault="0024094D">
      <w:pPr>
        <w:pStyle w:val="ConsPlusNormal0"/>
        <w:spacing w:before="240"/>
        <w:ind w:firstLine="540"/>
        <w:jc w:val="both"/>
      </w:pPr>
      <w:r>
        <w:t>22. Министерство финансов Архангельской области доводит расходными расписаниями до министерства предельные объемы финансирования в соответствии со сводной бюджетной росписью областного бюджета в пределах доведенных лимитов бюджетных обязательств и показателей кассового плана областного бюджета.</w:t>
      </w:r>
    </w:p>
    <w:p w:rsidR="00964CA1" w:rsidRDefault="0024094D">
      <w:pPr>
        <w:pStyle w:val="ConsPlusNormal0"/>
        <w:spacing w:before="240"/>
        <w:ind w:firstLine="540"/>
        <w:jc w:val="both"/>
      </w:pPr>
      <w:proofErr w:type="gramStart"/>
      <w:r>
        <w:t xml:space="preserve">Перечисление субсидий в местные бюджеты осуществляется на единые счета местных бюджетов, открытые финансовым органам муниципальных образований в Управлении Федерального казначейства по Архангельской области и Ненецкому автономному округу, в пределах суммы, необходимой для оплаты денежных обязательств по расходам получателей средств местных бюджетов, в доле, соответствующей уровню </w:t>
      </w:r>
      <w:proofErr w:type="spellStart"/>
      <w:r>
        <w:t>софинансирования</w:t>
      </w:r>
      <w:proofErr w:type="spellEnd"/>
      <w:r>
        <w:t xml:space="preserve"> оплаты расходного обязательства муниципального образования, установленному соглашением.</w:t>
      </w:r>
      <w:proofErr w:type="gramEnd"/>
    </w:p>
    <w:p w:rsidR="00964CA1" w:rsidRDefault="0024094D">
      <w:pPr>
        <w:pStyle w:val="ConsPlusNormal0"/>
        <w:spacing w:before="240"/>
        <w:ind w:firstLine="540"/>
        <w:jc w:val="both"/>
      </w:pPr>
      <w:r>
        <w:t>Операции с указанными средствами осуществляются в установленном органами местного самоуправления порядке казначейского обслуживания исполнения местного бюджета.</w:t>
      </w:r>
    </w:p>
    <w:p w:rsidR="00964CA1" w:rsidRDefault="0024094D">
      <w:pPr>
        <w:pStyle w:val="ConsPlusNormal0"/>
        <w:spacing w:before="240"/>
        <w:ind w:firstLine="540"/>
        <w:jc w:val="both"/>
      </w:pPr>
      <w:r>
        <w:t xml:space="preserve">Для подтверждения возникших денежных обязательств получатели средств местных бюджетов представляют в органы Федерального казначейства документы, предусмотренные Порядком санкционирования </w:t>
      </w:r>
      <w:proofErr w:type="gramStart"/>
      <w:r>
        <w:t>оплаты денежных обязательств получателей средств областного бюджета</w:t>
      </w:r>
      <w:proofErr w:type="gramEnd"/>
      <w:r>
        <w:t xml:space="preserve"> и администраторов источников финансирования дефицита областного бюджета, утвержденным постановлением министерства финансов Архангельской области.</w:t>
      </w:r>
    </w:p>
    <w:p w:rsidR="00964CA1" w:rsidRDefault="0024094D">
      <w:pPr>
        <w:pStyle w:val="ConsPlusNormal0"/>
        <w:spacing w:before="240"/>
        <w:ind w:firstLine="540"/>
        <w:jc w:val="both"/>
      </w:pPr>
      <w:r>
        <w:t xml:space="preserve">При получении наличных денежных средств получатели бюджетных средств </w:t>
      </w:r>
      <w:r>
        <w:lastRenderedPageBreak/>
        <w:t xml:space="preserve">руководствуются правилами обеспечения наличными деньгами </w:t>
      </w:r>
      <w:proofErr w:type="gramStart"/>
      <w:r>
        <w:t>получателей средств бюджетов бюджетной системы Российской Федерации</w:t>
      </w:r>
      <w:proofErr w:type="gramEnd"/>
      <w:r>
        <w:t>.</w:t>
      </w:r>
    </w:p>
    <w:p w:rsidR="00964CA1" w:rsidRDefault="0024094D">
      <w:pPr>
        <w:pStyle w:val="ConsPlusNormal0"/>
        <w:spacing w:before="240"/>
        <w:ind w:firstLine="540"/>
        <w:jc w:val="both"/>
      </w:pPr>
      <w:r>
        <w:t>23. Органы местного самоуправления представляют в министерство отчетность об исполнении условий предоставления субсидий в порядке и сроки, которые предусмотрены соглашением.</w:t>
      </w:r>
    </w:p>
    <w:p w:rsidR="00964CA1" w:rsidRDefault="0024094D">
      <w:pPr>
        <w:pStyle w:val="ConsPlusNormal0"/>
        <w:spacing w:before="240"/>
        <w:ind w:firstLine="540"/>
        <w:jc w:val="both"/>
      </w:pPr>
      <w:r>
        <w:t>Результат предоставления субсидий - "Лучшим сельским учреждениям культуры предоставлено денежное поощрение".</w:t>
      </w:r>
    </w:p>
    <w:p w:rsidR="00964CA1" w:rsidRDefault="0024094D">
      <w:pPr>
        <w:pStyle w:val="ConsPlusNormal0"/>
        <w:spacing w:before="240"/>
        <w:ind w:firstLine="540"/>
        <w:jc w:val="both"/>
      </w:pPr>
      <w:r>
        <w:t xml:space="preserve">Оценка </w:t>
      </w:r>
      <w:proofErr w:type="gramStart"/>
      <w:r>
        <w:t>достижения значения результата использования субсидий</w:t>
      </w:r>
      <w:proofErr w:type="gramEnd"/>
      <w:r>
        <w:t xml:space="preserve"> осуществляется министерством на основании анализа отчетности, представленной органом местного самоуправления, путем сравнения фактически достигнутых значений показателя результата использования субсидии и значения данного показателя, установленного в соглашении.</w:t>
      </w:r>
    </w:p>
    <w:p w:rsidR="00964CA1" w:rsidRDefault="0024094D">
      <w:pPr>
        <w:pStyle w:val="ConsPlusNormal0"/>
        <w:spacing w:before="240"/>
        <w:ind w:firstLine="540"/>
        <w:jc w:val="both"/>
      </w:pPr>
      <w:r>
        <w:t xml:space="preserve">24. </w:t>
      </w:r>
      <w:proofErr w:type="gramStart"/>
      <w:r>
        <w:t>Контроль за</w:t>
      </w:r>
      <w:proofErr w:type="gramEnd"/>
      <w:r>
        <w:t xml:space="preserve"> целевым использованием средств субсидий осуществляется министерством и органами государственного финансового контроля Архангельской области в порядке, установленном бюджетным законодательством Российской Федерации.</w:t>
      </w:r>
    </w:p>
    <w:p w:rsidR="00964CA1" w:rsidRDefault="0024094D">
      <w:pPr>
        <w:pStyle w:val="ConsPlusNormal0"/>
        <w:spacing w:before="240"/>
        <w:ind w:firstLine="540"/>
        <w:jc w:val="both"/>
      </w:pPr>
      <w:r>
        <w:t>25. Ответственность за нецелевое использование средств субсидий несут органы местного самоуправления.</w:t>
      </w:r>
    </w:p>
    <w:p w:rsidR="00964CA1" w:rsidRDefault="0024094D">
      <w:pPr>
        <w:pStyle w:val="ConsPlusNormal0"/>
        <w:spacing w:before="240"/>
        <w:ind w:firstLine="540"/>
        <w:jc w:val="both"/>
      </w:pPr>
      <w:r>
        <w:t>При выявлении факта нецелевого использования средств субсидии орган местного самоуправления обязан в течение 30 рабочих дней со дня его уведомления министерством и (или) органами государственного финансового контроля Архангельской области должен возвратить средства субсидии, которые использовались не по целевому назначению.</w:t>
      </w:r>
    </w:p>
    <w:p w:rsidR="00964CA1" w:rsidRDefault="0024094D">
      <w:pPr>
        <w:pStyle w:val="ConsPlusNormal0"/>
        <w:spacing w:before="240"/>
        <w:ind w:firstLine="540"/>
        <w:jc w:val="both"/>
      </w:pPr>
      <w:r>
        <w:t>26. В случае нецелевого использования средств субсидии органом местного самоуправления и (или) совершения иных бюджетных правонарушений бюджетные меры принуждения к органам местного самоуправления, совершившим бюджетные нарушения, применяются в порядке и по основаниям, установленным бюджетным законодательством Российской Федерации.</w:t>
      </w:r>
    </w:p>
    <w:p w:rsidR="00964CA1" w:rsidRDefault="0024094D">
      <w:pPr>
        <w:pStyle w:val="ConsPlusNormal0"/>
        <w:spacing w:before="240"/>
        <w:ind w:firstLine="540"/>
        <w:jc w:val="both"/>
      </w:pPr>
      <w:r>
        <w:t xml:space="preserve">27. Финансовая ответственность муниципального образования за </w:t>
      </w:r>
      <w:proofErr w:type="spellStart"/>
      <w:r>
        <w:t>недостижение</w:t>
      </w:r>
      <w:proofErr w:type="spellEnd"/>
      <w:r>
        <w:t xml:space="preserve"> значения результата использования субсидии определяется в соответствии с общими требованиями.</w:t>
      </w:r>
    </w:p>
    <w:p w:rsidR="00964CA1" w:rsidRDefault="00964CA1">
      <w:pPr>
        <w:pStyle w:val="ConsPlusNormal0"/>
        <w:ind w:firstLine="540"/>
        <w:jc w:val="both"/>
      </w:pPr>
    </w:p>
    <w:p w:rsidR="00964CA1" w:rsidRDefault="00964CA1">
      <w:pPr>
        <w:pStyle w:val="ConsPlusNormal0"/>
        <w:ind w:firstLine="540"/>
        <w:jc w:val="both"/>
      </w:pPr>
    </w:p>
    <w:p w:rsidR="00964CA1" w:rsidRDefault="00964CA1">
      <w:pPr>
        <w:pStyle w:val="ConsPlusNormal0"/>
        <w:ind w:firstLine="540"/>
        <w:jc w:val="both"/>
      </w:pPr>
    </w:p>
    <w:p w:rsidR="00964CA1" w:rsidRDefault="00964CA1">
      <w:pPr>
        <w:pStyle w:val="ConsPlusNormal0"/>
        <w:ind w:firstLine="540"/>
        <w:jc w:val="both"/>
      </w:pPr>
    </w:p>
    <w:p w:rsidR="00964CA1" w:rsidRDefault="00964CA1">
      <w:pPr>
        <w:pStyle w:val="ConsPlusNormal0"/>
        <w:ind w:firstLine="540"/>
        <w:jc w:val="both"/>
      </w:pPr>
    </w:p>
    <w:p w:rsidR="00964CA1" w:rsidRDefault="0024094D">
      <w:pPr>
        <w:pStyle w:val="ConsPlusNormal0"/>
        <w:jc w:val="right"/>
        <w:outlineLvl w:val="1"/>
      </w:pPr>
      <w:r>
        <w:t>Приложение N 1</w:t>
      </w:r>
    </w:p>
    <w:p w:rsidR="00964CA1" w:rsidRDefault="0024094D">
      <w:pPr>
        <w:pStyle w:val="ConsPlusNormal0"/>
        <w:jc w:val="right"/>
      </w:pPr>
      <w:r>
        <w:t>к Положению о порядке и условиях</w:t>
      </w:r>
    </w:p>
    <w:p w:rsidR="00964CA1" w:rsidRDefault="0024094D">
      <w:pPr>
        <w:pStyle w:val="ConsPlusNormal0"/>
        <w:jc w:val="right"/>
      </w:pPr>
      <w:r>
        <w:t>проведения конкурса на предоставление субсидий</w:t>
      </w:r>
    </w:p>
    <w:p w:rsidR="00964CA1" w:rsidRDefault="0024094D">
      <w:pPr>
        <w:pStyle w:val="ConsPlusNormal0"/>
        <w:jc w:val="right"/>
      </w:pPr>
      <w:r>
        <w:t>бюджетам муниципальных районов, муниципальных округов,</w:t>
      </w:r>
    </w:p>
    <w:p w:rsidR="00964CA1" w:rsidRDefault="0024094D">
      <w:pPr>
        <w:pStyle w:val="ConsPlusNormal0"/>
        <w:jc w:val="right"/>
      </w:pPr>
      <w:r>
        <w:t>городских и сельских поселений Архангельской области</w:t>
      </w:r>
    </w:p>
    <w:p w:rsidR="00964CA1" w:rsidRDefault="0024094D">
      <w:pPr>
        <w:pStyle w:val="ConsPlusNormal0"/>
        <w:jc w:val="right"/>
      </w:pPr>
      <w:r>
        <w:t>на мероприятия по государственной поддержке</w:t>
      </w:r>
    </w:p>
    <w:p w:rsidR="00964CA1" w:rsidRDefault="0024094D">
      <w:pPr>
        <w:pStyle w:val="ConsPlusNormal0"/>
        <w:jc w:val="right"/>
      </w:pPr>
      <w:r>
        <w:t>отрасли культуры в части государственной поддержки</w:t>
      </w:r>
    </w:p>
    <w:p w:rsidR="00964CA1" w:rsidRDefault="0024094D">
      <w:pPr>
        <w:pStyle w:val="ConsPlusNormal0"/>
        <w:jc w:val="right"/>
      </w:pPr>
      <w:r>
        <w:t>лучших сельских учреждений культуры</w:t>
      </w:r>
    </w:p>
    <w:p w:rsidR="00964CA1" w:rsidRDefault="00964CA1">
      <w:pPr>
        <w:pStyle w:val="ConsPlusNormal0"/>
        <w:ind w:firstLine="540"/>
        <w:jc w:val="both"/>
      </w:pPr>
    </w:p>
    <w:p w:rsidR="00964CA1" w:rsidRDefault="0024094D">
      <w:pPr>
        <w:pStyle w:val="ConsPlusNonformat0"/>
        <w:jc w:val="both"/>
      </w:pPr>
      <w:bookmarkStart w:id="11" w:name="P3622"/>
      <w:bookmarkEnd w:id="11"/>
      <w:r>
        <w:lastRenderedPageBreak/>
        <w:t xml:space="preserve">                                                                    (форма)</w:t>
      </w:r>
    </w:p>
    <w:p w:rsidR="00964CA1" w:rsidRDefault="00964CA1">
      <w:pPr>
        <w:pStyle w:val="ConsPlusNonformat0"/>
        <w:jc w:val="both"/>
      </w:pPr>
    </w:p>
    <w:p w:rsidR="00964CA1" w:rsidRDefault="0024094D">
      <w:pPr>
        <w:pStyle w:val="ConsPlusNonformat0"/>
        <w:jc w:val="both"/>
      </w:pPr>
      <w:bookmarkStart w:id="12" w:name="P3624"/>
      <w:bookmarkEnd w:id="12"/>
      <w:r>
        <w:t xml:space="preserve">                                  ЗАЯВКА</w:t>
      </w:r>
    </w:p>
    <w:p w:rsidR="00964CA1" w:rsidRDefault="0024094D">
      <w:pPr>
        <w:pStyle w:val="ConsPlusNonformat0"/>
        <w:jc w:val="both"/>
      </w:pPr>
      <w:r>
        <w:t xml:space="preserve">             на участие в конкурсе на предоставление субсидий</w:t>
      </w:r>
    </w:p>
    <w:p w:rsidR="00964CA1" w:rsidRDefault="0024094D">
      <w:pPr>
        <w:pStyle w:val="ConsPlusNonformat0"/>
        <w:jc w:val="both"/>
      </w:pPr>
      <w:r>
        <w:t xml:space="preserve">          бюджетам муниципальных районов, муниципальных округов,</w:t>
      </w:r>
    </w:p>
    <w:p w:rsidR="00964CA1" w:rsidRDefault="0024094D">
      <w:pPr>
        <w:pStyle w:val="ConsPlusNonformat0"/>
        <w:jc w:val="both"/>
      </w:pPr>
      <w:r>
        <w:t xml:space="preserve">           городских и сельских поселений Архангельской области</w:t>
      </w:r>
    </w:p>
    <w:p w:rsidR="00964CA1" w:rsidRDefault="0024094D">
      <w:pPr>
        <w:pStyle w:val="ConsPlusNonformat0"/>
        <w:jc w:val="both"/>
      </w:pPr>
      <w:r>
        <w:t xml:space="preserve">       на мероприятия по государственной поддержке отрасли культуры</w:t>
      </w:r>
    </w:p>
    <w:p w:rsidR="00964CA1" w:rsidRDefault="0024094D">
      <w:pPr>
        <w:pStyle w:val="ConsPlusNonformat0"/>
        <w:jc w:val="both"/>
      </w:pPr>
      <w:r>
        <w:t xml:space="preserve">             в части государственной поддержки </w:t>
      </w:r>
      <w:proofErr w:type="gramStart"/>
      <w:r>
        <w:t>лучших</w:t>
      </w:r>
      <w:proofErr w:type="gramEnd"/>
      <w:r>
        <w:t xml:space="preserve"> сельских</w:t>
      </w:r>
    </w:p>
    <w:p w:rsidR="00964CA1" w:rsidRDefault="0024094D">
      <w:pPr>
        <w:pStyle w:val="ConsPlusNonformat0"/>
        <w:jc w:val="both"/>
      </w:pPr>
      <w:r>
        <w:t xml:space="preserve">                            учреждений культуры</w:t>
      </w:r>
    </w:p>
    <w:p w:rsidR="00964CA1" w:rsidRDefault="00964CA1">
      <w:pPr>
        <w:pStyle w:val="ConsPlusNonformat0"/>
        <w:jc w:val="both"/>
      </w:pPr>
    </w:p>
    <w:p w:rsidR="00964CA1" w:rsidRDefault="0024094D">
      <w:pPr>
        <w:pStyle w:val="ConsPlusNonformat0"/>
        <w:jc w:val="both"/>
      </w:pPr>
      <w:r>
        <w:t xml:space="preserve">    Изучив   </w:t>
      </w:r>
      <w:hyperlink w:anchor="P3516" w:tooltip="ПОЛОЖЕНИЕ">
        <w:r>
          <w:rPr>
            <w:color w:val="0000FF"/>
          </w:rPr>
          <w:t>Положение</w:t>
        </w:r>
      </w:hyperlink>
      <w:r>
        <w:t xml:space="preserve">   о   порядке  и  условиях  проведения  конкурса  </w:t>
      </w:r>
      <w:proofErr w:type="gramStart"/>
      <w:r>
        <w:t>на</w:t>
      </w:r>
      <w:proofErr w:type="gramEnd"/>
    </w:p>
    <w:p w:rsidR="00964CA1" w:rsidRDefault="0024094D">
      <w:pPr>
        <w:pStyle w:val="ConsPlusNonformat0"/>
        <w:jc w:val="both"/>
      </w:pPr>
      <w:r>
        <w:t>предоставление   субсидий  бюджетам  муниципальных  районов,  муниципальных</w:t>
      </w:r>
    </w:p>
    <w:p w:rsidR="00964CA1" w:rsidRDefault="0024094D">
      <w:pPr>
        <w:pStyle w:val="ConsPlusNonformat0"/>
        <w:jc w:val="both"/>
      </w:pPr>
      <w:r>
        <w:t xml:space="preserve">округов,   городских   и   сельских   поселений  Архангельской  области  </w:t>
      </w:r>
      <w:proofErr w:type="gramStart"/>
      <w:r>
        <w:t>на</w:t>
      </w:r>
      <w:proofErr w:type="gramEnd"/>
    </w:p>
    <w:p w:rsidR="00964CA1" w:rsidRDefault="0024094D">
      <w:pPr>
        <w:pStyle w:val="ConsPlusNonformat0"/>
        <w:jc w:val="both"/>
      </w:pPr>
      <w:r>
        <w:t>мероприятия   по   государственной   поддержке  отрасли  культуры  в  части</w:t>
      </w:r>
    </w:p>
    <w:p w:rsidR="00964CA1" w:rsidRDefault="0024094D">
      <w:pPr>
        <w:pStyle w:val="ConsPlusNonformat0"/>
        <w:jc w:val="both"/>
      </w:pPr>
      <w:r>
        <w:t xml:space="preserve">государственной поддержки лучших сельских учреждений культуры, </w:t>
      </w:r>
      <w:proofErr w:type="gramStart"/>
      <w:r>
        <w:t>утвержденное</w:t>
      </w:r>
      <w:proofErr w:type="gramEnd"/>
    </w:p>
    <w:p w:rsidR="00964CA1" w:rsidRDefault="0024094D">
      <w:pPr>
        <w:pStyle w:val="ConsPlusNonformat0"/>
        <w:jc w:val="both"/>
      </w:pPr>
      <w:r>
        <w:t>постановлением  Правительства Архангельской области от 12 октября 2012 года</w:t>
      </w:r>
    </w:p>
    <w:p w:rsidR="00964CA1" w:rsidRDefault="0024094D">
      <w:pPr>
        <w:pStyle w:val="ConsPlusNonformat0"/>
        <w:jc w:val="both"/>
      </w:pPr>
      <w:r>
        <w:t>N 461-пп (далее соответственно - Положение, конкурс),</w:t>
      </w:r>
    </w:p>
    <w:p w:rsidR="00964CA1" w:rsidRDefault="0024094D">
      <w:pPr>
        <w:pStyle w:val="ConsPlusNonformat0"/>
        <w:jc w:val="both"/>
      </w:pPr>
      <w:r>
        <w:t>___________________________________________________________________________</w:t>
      </w:r>
    </w:p>
    <w:p w:rsidR="00964CA1" w:rsidRDefault="0024094D">
      <w:pPr>
        <w:pStyle w:val="ConsPlusNonformat0"/>
        <w:jc w:val="both"/>
      </w:pPr>
      <w:r>
        <w:t xml:space="preserve">                 </w:t>
      </w:r>
      <w:proofErr w:type="gramStart"/>
      <w:r>
        <w:t>(наименование муниципального образования</w:t>
      </w:r>
      <w:proofErr w:type="gramEnd"/>
    </w:p>
    <w:p w:rsidR="00964CA1" w:rsidRDefault="0024094D">
      <w:pPr>
        <w:pStyle w:val="ConsPlusNonformat0"/>
        <w:jc w:val="both"/>
      </w:pPr>
      <w:r>
        <w:t xml:space="preserve">                          </w:t>
      </w:r>
      <w:proofErr w:type="gramStart"/>
      <w:r>
        <w:t>Архангельской области)</w:t>
      </w:r>
      <w:proofErr w:type="gramEnd"/>
    </w:p>
    <w:p w:rsidR="00964CA1" w:rsidRDefault="0024094D">
      <w:pPr>
        <w:pStyle w:val="ConsPlusNonformat0"/>
        <w:jc w:val="both"/>
      </w:pPr>
      <w:r>
        <w:t>в лице ____________________________________________________________________</w:t>
      </w:r>
    </w:p>
    <w:p w:rsidR="00964CA1" w:rsidRDefault="0024094D">
      <w:pPr>
        <w:pStyle w:val="ConsPlusNonformat0"/>
        <w:jc w:val="both"/>
      </w:pPr>
      <w:r>
        <w:t xml:space="preserve">            </w:t>
      </w:r>
      <w:proofErr w:type="gramStart"/>
      <w:r>
        <w:t>(наименование должности и фамилия, имя, отчество</w:t>
      </w:r>
      <w:proofErr w:type="gramEnd"/>
    </w:p>
    <w:p w:rsidR="00964CA1" w:rsidRDefault="0024094D">
      <w:pPr>
        <w:pStyle w:val="ConsPlusNonformat0"/>
        <w:jc w:val="both"/>
      </w:pPr>
      <w:r>
        <w:t xml:space="preserve">                        (при наличии) руководителя)</w:t>
      </w:r>
    </w:p>
    <w:p w:rsidR="00964CA1" w:rsidRDefault="0024094D">
      <w:pPr>
        <w:pStyle w:val="ConsPlusNonformat0"/>
        <w:jc w:val="both"/>
      </w:pPr>
      <w:r>
        <w:t>сообщает  о  согласии  участвовать  в  конкурсе  на условиях, установленных</w:t>
      </w:r>
    </w:p>
    <w:p w:rsidR="00964CA1" w:rsidRDefault="00F20835">
      <w:pPr>
        <w:pStyle w:val="ConsPlusNonformat0"/>
        <w:jc w:val="both"/>
      </w:pPr>
      <w:hyperlink w:anchor="P3516" w:tooltip="ПОЛОЖЕНИЕ">
        <w:proofErr w:type="gramStart"/>
        <w:r w:rsidR="0024094D">
          <w:rPr>
            <w:color w:val="0000FF"/>
          </w:rPr>
          <w:t>Положением</w:t>
        </w:r>
      </w:hyperlink>
      <w:r w:rsidR="0024094D">
        <w:t>,  и  направляет  настоящую заявку на участие в конкурсе (далее -</w:t>
      </w:r>
      <w:proofErr w:type="gramEnd"/>
    </w:p>
    <w:p w:rsidR="00964CA1" w:rsidRDefault="0024094D">
      <w:pPr>
        <w:pStyle w:val="ConsPlusNonformat0"/>
        <w:jc w:val="both"/>
      </w:pPr>
      <w:r>
        <w:t>заявка).</w:t>
      </w:r>
    </w:p>
    <w:p w:rsidR="00964CA1" w:rsidRDefault="0024094D">
      <w:pPr>
        <w:pStyle w:val="ConsPlusNonformat0"/>
        <w:jc w:val="both"/>
      </w:pPr>
      <w:r>
        <w:t xml:space="preserve">    1.   Юридический   адрес   муниципального   образования   Архангельской</w:t>
      </w:r>
    </w:p>
    <w:p w:rsidR="00964CA1" w:rsidRDefault="0024094D">
      <w:pPr>
        <w:pStyle w:val="ConsPlusNonformat0"/>
        <w:jc w:val="both"/>
      </w:pPr>
      <w:r>
        <w:t>области:___________________________________________________________________</w:t>
      </w:r>
    </w:p>
    <w:p w:rsidR="00964CA1" w:rsidRDefault="0024094D">
      <w:pPr>
        <w:pStyle w:val="ConsPlusNonformat0"/>
        <w:jc w:val="both"/>
      </w:pPr>
      <w:r>
        <w:t xml:space="preserve">    2. Должность, фамилия, имя, отчество (при наличии) лица, ответственного</w:t>
      </w:r>
    </w:p>
    <w:p w:rsidR="00964CA1" w:rsidRDefault="0024094D">
      <w:pPr>
        <w:pStyle w:val="ConsPlusNonformat0"/>
        <w:jc w:val="both"/>
      </w:pPr>
      <w:r>
        <w:t>за   реализацию  мероприятия  муниципальной  программы,  и  его  контактные</w:t>
      </w:r>
    </w:p>
    <w:p w:rsidR="00964CA1" w:rsidRDefault="0024094D">
      <w:pPr>
        <w:pStyle w:val="ConsPlusNonformat0"/>
        <w:jc w:val="both"/>
      </w:pPr>
      <w:r>
        <w:t>телефоны _________________________________________________________________.</w:t>
      </w:r>
    </w:p>
    <w:p w:rsidR="00964CA1" w:rsidRDefault="0024094D">
      <w:pPr>
        <w:pStyle w:val="ConsPlusNonformat0"/>
        <w:jc w:val="both"/>
      </w:pPr>
      <w:r>
        <w:t xml:space="preserve">    С условиями и требованиями конкурса </w:t>
      </w:r>
      <w:proofErr w:type="gramStart"/>
      <w:r>
        <w:t>ознакомлен</w:t>
      </w:r>
      <w:proofErr w:type="gramEnd"/>
      <w:r>
        <w:t xml:space="preserve"> и согласен.</w:t>
      </w:r>
    </w:p>
    <w:p w:rsidR="00964CA1" w:rsidRDefault="0024094D">
      <w:pPr>
        <w:pStyle w:val="ConsPlusNonformat0"/>
        <w:jc w:val="both"/>
      </w:pPr>
      <w:r>
        <w:t xml:space="preserve">    Достоверность представленной в составе заявки информации гарантирую.</w:t>
      </w:r>
    </w:p>
    <w:p w:rsidR="00964CA1" w:rsidRDefault="0024094D">
      <w:pPr>
        <w:pStyle w:val="ConsPlusNonformat0"/>
        <w:jc w:val="both"/>
      </w:pPr>
      <w:r>
        <w:t xml:space="preserve">    Глава муниципального образования Архангельской области</w:t>
      </w:r>
    </w:p>
    <w:p w:rsidR="00964CA1" w:rsidRDefault="00964CA1">
      <w:pPr>
        <w:pStyle w:val="ConsPlusNonformat0"/>
        <w:jc w:val="both"/>
      </w:pPr>
    </w:p>
    <w:p w:rsidR="00964CA1" w:rsidRDefault="0024094D">
      <w:pPr>
        <w:pStyle w:val="ConsPlusNonformat0"/>
        <w:jc w:val="both"/>
      </w:pPr>
      <w:r>
        <w:t>_________________________________ _________________________________________</w:t>
      </w:r>
    </w:p>
    <w:p w:rsidR="00964CA1" w:rsidRDefault="0024094D">
      <w:pPr>
        <w:pStyle w:val="ConsPlusNonformat0"/>
        <w:jc w:val="both"/>
      </w:pPr>
      <w:r>
        <w:t xml:space="preserve">             (подпись)                     (расшифровка подписи)</w:t>
      </w:r>
    </w:p>
    <w:p w:rsidR="00964CA1" w:rsidRDefault="00964CA1">
      <w:pPr>
        <w:pStyle w:val="ConsPlusNonformat0"/>
        <w:jc w:val="both"/>
      </w:pPr>
    </w:p>
    <w:p w:rsidR="00964CA1" w:rsidRDefault="0024094D">
      <w:pPr>
        <w:pStyle w:val="ConsPlusNonformat0"/>
        <w:jc w:val="both"/>
      </w:pPr>
      <w:r>
        <w:t xml:space="preserve">    М.П.</w:t>
      </w:r>
    </w:p>
    <w:p w:rsidR="00964CA1" w:rsidRDefault="0024094D">
      <w:pPr>
        <w:pStyle w:val="ConsPlusNonformat0"/>
        <w:jc w:val="both"/>
      </w:pPr>
      <w:r>
        <w:t xml:space="preserve">    "____" ____________ 20___ года</w:t>
      </w:r>
    </w:p>
    <w:p w:rsidR="00964CA1" w:rsidRDefault="00964CA1">
      <w:pPr>
        <w:pStyle w:val="ConsPlusNonformat0"/>
        <w:jc w:val="both"/>
      </w:pPr>
    </w:p>
    <w:p w:rsidR="00964CA1" w:rsidRDefault="0024094D">
      <w:pPr>
        <w:pStyle w:val="ConsPlusNonformat0"/>
        <w:jc w:val="both"/>
      </w:pPr>
      <w:r>
        <w:t xml:space="preserve">    Дата поступления заявки "_____" ______________ 20 </w:t>
      </w:r>
      <w:proofErr w:type="spellStart"/>
      <w:r>
        <w:t>___года</w:t>
      </w:r>
      <w:proofErr w:type="spellEnd"/>
      <w:r>
        <w:t>.</w:t>
      </w:r>
    </w:p>
    <w:p w:rsidR="00964CA1" w:rsidRDefault="00964CA1">
      <w:pPr>
        <w:pStyle w:val="ConsPlusNormal0"/>
        <w:ind w:firstLine="540"/>
        <w:jc w:val="both"/>
      </w:pPr>
    </w:p>
    <w:p w:rsidR="00964CA1" w:rsidRDefault="00964CA1">
      <w:pPr>
        <w:pStyle w:val="ConsPlusNormal0"/>
        <w:ind w:firstLine="540"/>
        <w:jc w:val="both"/>
      </w:pPr>
    </w:p>
    <w:p w:rsidR="00964CA1" w:rsidRDefault="00964CA1">
      <w:pPr>
        <w:pStyle w:val="ConsPlusNormal0"/>
        <w:ind w:firstLine="540"/>
        <w:jc w:val="both"/>
      </w:pPr>
    </w:p>
    <w:p w:rsidR="00964CA1" w:rsidRDefault="00964CA1">
      <w:pPr>
        <w:pStyle w:val="ConsPlusNormal0"/>
        <w:ind w:firstLine="540"/>
        <w:jc w:val="both"/>
      </w:pPr>
    </w:p>
    <w:p w:rsidR="00964CA1" w:rsidRDefault="00964CA1">
      <w:pPr>
        <w:pStyle w:val="ConsPlusNormal0"/>
        <w:ind w:firstLine="540"/>
        <w:jc w:val="both"/>
      </w:pPr>
    </w:p>
    <w:p w:rsidR="00964CA1" w:rsidRDefault="0024094D">
      <w:pPr>
        <w:pStyle w:val="ConsPlusNormal0"/>
        <w:jc w:val="right"/>
        <w:outlineLvl w:val="1"/>
      </w:pPr>
      <w:r>
        <w:t>Приложение N 2</w:t>
      </w:r>
    </w:p>
    <w:p w:rsidR="00964CA1" w:rsidRDefault="0024094D">
      <w:pPr>
        <w:pStyle w:val="ConsPlusNormal0"/>
        <w:jc w:val="right"/>
      </w:pPr>
      <w:r>
        <w:t>к Положению о порядке и условиях</w:t>
      </w:r>
    </w:p>
    <w:p w:rsidR="00964CA1" w:rsidRDefault="0024094D">
      <w:pPr>
        <w:pStyle w:val="ConsPlusNormal0"/>
        <w:jc w:val="right"/>
      </w:pPr>
      <w:r>
        <w:t>проведения конкурса на предоставление субсидий</w:t>
      </w:r>
    </w:p>
    <w:p w:rsidR="00964CA1" w:rsidRDefault="0024094D">
      <w:pPr>
        <w:pStyle w:val="ConsPlusNormal0"/>
        <w:jc w:val="right"/>
      </w:pPr>
      <w:r>
        <w:t>бюджетам муниципальных районов, муниципальных округов,</w:t>
      </w:r>
    </w:p>
    <w:p w:rsidR="00964CA1" w:rsidRDefault="0024094D">
      <w:pPr>
        <w:pStyle w:val="ConsPlusNormal0"/>
        <w:jc w:val="right"/>
      </w:pPr>
      <w:r>
        <w:t>городских и сельских поселений Архангельской области</w:t>
      </w:r>
    </w:p>
    <w:p w:rsidR="00964CA1" w:rsidRDefault="0024094D">
      <w:pPr>
        <w:pStyle w:val="ConsPlusNormal0"/>
        <w:jc w:val="right"/>
      </w:pPr>
      <w:r>
        <w:t>на мероприятия по государственной поддержке</w:t>
      </w:r>
    </w:p>
    <w:p w:rsidR="00964CA1" w:rsidRDefault="0024094D">
      <w:pPr>
        <w:pStyle w:val="ConsPlusNormal0"/>
        <w:jc w:val="right"/>
      </w:pPr>
      <w:r>
        <w:t>отрасли культуры в части государственной поддержки</w:t>
      </w:r>
    </w:p>
    <w:p w:rsidR="00964CA1" w:rsidRDefault="0024094D">
      <w:pPr>
        <w:pStyle w:val="ConsPlusNormal0"/>
        <w:jc w:val="right"/>
      </w:pPr>
      <w:r>
        <w:lastRenderedPageBreak/>
        <w:t>лучших сельских учреждений культуры</w:t>
      </w:r>
    </w:p>
    <w:p w:rsidR="00964CA1" w:rsidRDefault="00964CA1">
      <w:pPr>
        <w:pStyle w:val="ConsPlusNormal0"/>
        <w:ind w:firstLine="540"/>
        <w:jc w:val="both"/>
      </w:pPr>
    </w:p>
    <w:p w:rsidR="00964CA1" w:rsidRDefault="0024094D">
      <w:pPr>
        <w:pStyle w:val="ConsPlusNonformat0"/>
        <w:jc w:val="both"/>
      </w:pPr>
      <w:r>
        <w:t xml:space="preserve">                                                                    (форма)</w:t>
      </w:r>
    </w:p>
    <w:p w:rsidR="00964CA1" w:rsidRDefault="00964CA1">
      <w:pPr>
        <w:pStyle w:val="ConsPlusNonformat0"/>
        <w:jc w:val="both"/>
      </w:pPr>
    </w:p>
    <w:p w:rsidR="00964CA1" w:rsidRDefault="0024094D">
      <w:pPr>
        <w:pStyle w:val="ConsPlusNonformat0"/>
        <w:jc w:val="both"/>
      </w:pPr>
      <w:bookmarkStart w:id="13" w:name="P3680"/>
      <w:bookmarkEnd w:id="13"/>
      <w:r>
        <w:t xml:space="preserve">                           ПОЯСНИТЕЛЬНАЯ ЗАПИСКА</w:t>
      </w:r>
    </w:p>
    <w:p w:rsidR="00964CA1" w:rsidRDefault="0024094D">
      <w:pPr>
        <w:pStyle w:val="ConsPlusNonformat0"/>
        <w:jc w:val="both"/>
      </w:pPr>
      <w:r>
        <w:t xml:space="preserve">                      к заявке на участие в конкурсе</w:t>
      </w:r>
    </w:p>
    <w:p w:rsidR="00964CA1" w:rsidRDefault="0024094D">
      <w:pPr>
        <w:pStyle w:val="ConsPlusNonformat0"/>
        <w:jc w:val="both"/>
      </w:pPr>
      <w:r>
        <w:t xml:space="preserve">        на предоставление субсидий бюджетам муниципальных районов,</w:t>
      </w:r>
    </w:p>
    <w:p w:rsidR="00964CA1" w:rsidRDefault="0024094D">
      <w:pPr>
        <w:pStyle w:val="ConsPlusNonformat0"/>
        <w:jc w:val="both"/>
      </w:pPr>
      <w:r>
        <w:t xml:space="preserve">           муниципальных округов, городских и сельских поселений</w:t>
      </w:r>
    </w:p>
    <w:p w:rsidR="00964CA1" w:rsidRDefault="0024094D">
      <w:pPr>
        <w:pStyle w:val="ConsPlusNonformat0"/>
        <w:jc w:val="both"/>
      </w:pPr>
      <w:r>
        <w:t xml:space="preserve">          Архангельской области на мероприятия </w:t>
      </w:r>
      <w:proofErr w:type="gramStart"/>
      <w:r>
        <w:t>по</w:t>
      </w:r>
      <w:proofErr w:type="gramEnd"/>
      <w:r>
        <w:t xml:space="preserve"> государственной</w:t>
      </w:r>
    </w:p>
    <w:p w:rsidR="00964CA1" w:rsidRDefault="0024094D">
      <w:pPr>
        <w:pStyle w:val="ConsPlusNonformat0"/>
        <w:jc w:val="both"/>
      </w:pPr>
      <w:r>
        <w:t xml:space="preserve">       поддержке отрасли культуры в части государственной поддержки</w:t>
      </w:r>
    </w:p>
    <w:p w:rsidR="00964CA1" w:rsidRDefault="0024094D">
      <w:pPr>
        <w:pStyle w:val="ConsPlusNonformat0"/>
        <w:jc w:val="both"/>
      </w:pPr>
      <w:r>
        <w:t xml:space="preserve">                    лучших сельских учреждений культуры</w:t>
      </w:r>
    </w:p>
    <w:p w:rsidR="00964CA1" w:rsidRDefault="00964CA1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048"/>
        <w:gridCol w:w="3969"/>
      </w:tblGrid>
      <w:tr w:rsidR="00964CA1">
        <w:tc>
          <w:tcPr>
            <w:tcW w:w="5048" w:type="dxa"/>
          </w:tcPr>
          <w:p w:rsidR="00964CA1" w:rsidRDefault="0024094D">
            <w:pPr>
              <w:pStyle w:val="ConsPlusNormal0"/>
            </w:pPr>
            <w:r>
              <w:t>1. Наименование муниципального учреждения культуры муниципального образования Архангельской области (далее - заявитель)</w:t>
            </w:r>
          </w:p>
        </w:tc>
        <w:tc>
          <w:tcPr>
            <w:tcW w:w="3969" w:type="dxa"/>
          </w:tcPr>
          <w:p w:rsidR="00964CA1" w:rsidRDefault="00964CA1">
            <w:pPr>
              <w:pStyle w:val="ConsPlusNormal0"/>
            </w:pPr>
          </w:p>
        </w:tc>
      </w:tr>
      <w:tr w:rsidR="00964CA1">
        <w:tc>
          <w:tcPr>
            <w:tcW w:w="5048" w:type="dxa"/>
          </w:tcPr>
          <w:p w:rsidR="00964CA1" w:rsidRDefault="0024094D">
            <w:pPr>
              <w:pStyle w:val="ConsPlusNormal0"/>
            </w:pPr>
            <w:r>
              <w:t>2. Наименование муниципального образования Архангельской области</w:t>
            </w:r>
          </w:p>
        </w:tc>
        <w:tc>
          <w:tcPr>
            <w:tcW w:w="3969" w:type="dxa"/>
          </w:tcPr>
          <w:p w:rsidR="00964CA1" w:rsidRDefault="00964CA1">
            <w:pPr>
              <w:pStyle w:val="ConsPlusNormal0"/>
            </w:pPr>
          </w:p>
        </w:tc>
      </w:tr>
      <w:tr w:rsidR="00964CA1">
        <w:tc>
          <w:tcPr>
            <w:tcW w:w="5048" w:type="dxa"/>
          </w:tcPr>
          <w:p w:rsidR="00964CA1" w:rsidRDefault="0024094D">
            <w:pPr>
              <w:pStyle w:val="ConsPlusNormal0"/>
            </w:pPr>
            <w:r>
              <w:t>3. Характеристика деятельности учреждения в соответствии с критериями конкурсного отбора</w:t>
            </w:r>
          </w:p>
        </w:tc>
        <w:tc>
          <w:tcPr>
            <w:tcW w:w="3969" w:type="dxa"/>
          </w:tcPr>
          <w:p w:rsidR="00964CA1" w:rsidRDefault="00964CA1">
            <w:pPr>
              <w:pStyle w:val="ConsPlusNormal0"/>
            </w:pPr>
          </w:p>
        </w:tc>
      </w:tr>
    </w:tbl>
    <w:p w:rsidR="00964CA1" w:rsidRDefault="00964CA1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726"/>
        <w:gridCol w:w="3297"/>
      </w:tblGrid>
      <w:tr w:rsidR="00964CA1">
        <w:tc>
          <w:tcPr>
            <w:tcW w:w="5726" w:type="dxa"/>
          </w:tcPr>
          <w:p w:rsidR="00964CA1" w:rsidRDefault="0024094D">
            <w:pPr>
              <w:pStyle w:val="ConsPlusNormal0"/>
              <w:jc w:val="center"/>
            </w:pPr>
            <w:r>
              <w:t>Критерий оценки заявок на участие в конкурсе на предоставление субсидий бюджетам муниципальных районов, муниципальных округов, городских и сельских поселений Архангельской области на мероприятия по государственной поддержке отрасли культуры в части государственной поддержки лучших сельских учреждений культуры (далее соответственно - критерий, конкурс)</w:t>
            </w:r>
          </w:p>
        </w:tc>
        <w:tc>
          <w:tcPr>
            <w:tcW w:w="3297" w:type="dxa"/>
          </w:tcPr>
          <w:p w:rsidR="00964CA1" w:rsidRDefault="0024094D">
            <w:pPr>
              <w:pStyle w:val="ConsPlusNormal0"/>
              <w:jc w:val="center"/>
            </w:pPr>
            <w:r>
              <w:t>Краткие данные в соответствии с критериями с указанием ссылок на подтверждающие документы</w:t>
            </w:r>
          </w:p>
        </w:tc>
      </w:tr>
      <w:tr w:rsidR="00964CA1">
        <w:tc>
          <w:tcPr>
            <w:tcW w:w="5726" w:type="dxa"/>
          </w:tcPr>
          <w:p w:rsidR="00964CA1" w:rsidRDefault="0024094D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297" w:type="dxa"/>
          </w:tcPr>
          <w:p w:rsidR="00964CA1" w:rsidRDefault="0024094D">
            <w:pPr>
              <w:pStyle w:val="ConsPlusNormal0"/>
              <w:jc w:val="center"/>
            </w:pPr>
            <w:r>
              <w:t>2</w:t>
            </w:r>
          </w:p>
        </w:tc>
      </w:tr>
      <w:tr w:rsidR="00964CA1">
        <w:tc>
          <w:tcPr>
            <w:tcW w:w="9023" w:type="dxa"/>
            <w:gridSpan w:val="2"/>
          </w:tcPr>
          <w:p w:rsidR="00964CA1" w:rsidRDefault="0024094D">
            <w:pPr>
              <w:pStyle w:val="ConsPlusNormal0"/>
              <w:jc w:val="center"/>
            </w:pPr>
            <w:r>
              <w:t xml:space="preserve">I. </w:t>
            </w:r>
            <w:proofErr w:type="spellStart"/>
            <w:r>
              <w:t>Культурно-досуговые</w:t>
            </w:r>
            <w:proofErr w:type="spellEnd"/>
            <w:r>
              <w:t xml:space="preserve"> учреждения (далее - учреждение)</w:t>
            </w:r>
          </w:p>
        </w:tc>
      </w:tr>
      <w:tr w:rsidR="00964CA1">
        <w:tc>
          <w:tcPr>
            <w:tcW w:w="5726" w:type="dxa"/>
          </w:tcPr>
          <w:p w:rsidR="00964CA1" w:rsidRDefault="0024094D">
            <w:pPr>
              <w:pStyle w:val="ConsPlusNormal0"/>
            </w:pPr>
            <w:r>
              <w:t xml:space="preserve">1. </w:t>
            </w:r>
            <w:proofErr w:type="gramStart"/>
            <w:r>
              <w:t xml:space="preserve">Удельный вес жителей соответствующего населенного пункта, участвующего в </w:t>
            </w:r>
            <w:proofErr w:type="spellStart"/>
            <w:r>
              <w:t>культурно-досуговых</w:t>
            </w:r>
            <w:proofErr w:type="spellEnd"/>
            <w:r>
              <w:t xml:space="preserve"> мероприятиях учреждения, процентов (рассчитывается как процентное отношение общего количества посещений учреждения (платные и бесплатные) к количеству жителей соответствующего населенного пункта.</w:t>
            </w:r>
            <w:proofErr w:type="gramEnd"/>
            <w:r>
              <w:t xml:space="preserve"> </w:t>
            </w:r>
            <w:proofErr w:type="gramStart"/>
            <w:r>
              <w:t>Расчет ведется на основании данных форм федерального статистического наблюдения за предшествующий утвержденный период)</w:t>
            </w:r>
            <w:proofErr w:type="gramEnd"/>
          </w:p>
        </w:tc>
        <w:tc>
          <w:tcPr>
            <w:tcW w:w="3297" w:type="dxa"/>
          </w:tcPr>
          <w:p w:rsidR="00964CA1" w:rsidRDefault="00964CA1">
            <w:pPr>
              <w:pStyle w:val="ConsPlusNormal0"/>
            </w:pPr>
          </w:p>
        </w:tc>
      </w:tr>
      <w:tr w:rsidR="00964CA1">
        <w:tc>
          <w:tcPr>
            <w:tcW w:w="5726" w:type="dxa"/>
          </w:tcPr>
          <w:p w:rsidR="00964CA1" w:rsidRDefault="0024094D">
            <w:pPr>
              <w:pStyle w:val="ConsPlusNormal0"/>
            </w:pPr>
            <w:r>
              <w:t xml:space="preserve">2. </w:t>
            </w:r>
            <w:proofErr w:type="gramStart"/>
            <w:r>
              <w:t xml:space="preserve">Развитие самодеятельного художественного творчества, единиц (расчет ведется на основании </w:t>
            </w:r>
            <w:r>
              <w:lastRenderedPageBreak/>
              <w:t>данных форм федерального статистического наблюдения за предшествующий утвержденный период.</w:t>
            </w:r>
            <w:proofErr w:type="gramEnd"/>
            <w:r>
              <w:t xml:space="preserve"> Указывается количество:</w:t>
            </w:r>
          </w:p>
          <w:p w:rsidR="00964CA1" w:rsidRDefault="0024094D">
            <w:pPr>
              <w:pStyle w:val="ConsPlusNormal0"/>
            </w:pPr>
            <w:r>
              <w:t>1) коллективов и клубных формирований учреждения;</w:t>
            </w:r>
          </w:p>
          <w:p w:rsidR="00964CA1" w:rsidRDefault="0024094D">
            <w:pPr>
              <w:pStyle w:val="ConsPlusNormal0"/>
            </w:pPr>
            <w:r>
              <w:t>2) жанров народного творчества коллективов и клубных формирований учреждения (вокального, хореографического, музыкального, семейного, циркового, театрального и других)</w:t>
            </w:r>
          </w:p>
        </w:tc>
        <w:tc>
          <w:tcPr>
            <w:tcW w:w="3297" w:type="dxa"/>
          </w:tcPr>
          <w:p w:rsidR="00964CA1" w:rsidRDefault="00964CA1">
            <w:pPr>
              <w:pStyle w:val="ConsPlusNormal0"/>
            </w:pPr>
          </w:p>
        </w:tc>
      </w:tr>
      <w:tr w:rsidR="00964CA1">
        <w:tc>
          <w:tcPr>
            <w:tcW w:w="5726" w:type="dxa"/>
          </w:tcPr>
          <w:p w:rsidR="00964CA1" w:rsidRDefault="0024094D">
            <w:pPr>
              <w:pStyle w:val="ConsPlusNormal0"/>
            </w:pPr>
            <w:r>
              <w:lastRenderedPageBreak/>
              <w:t xml:space="preserve">3. </w:t>
            </w:r>
            <w:proofErr w:type="gramStart"/>
            <w:r>
              <w:t>Доля жителей соответствующего населенного пункта, посещающих платные мероприятия учреждения, процентов (рассчитывается как процентное отношение средней посещаемости платных мероприятий к количеству жителей соответствующего населенного пункта.</w:t>
            </w:r>
            <w:proofErr w:type="gramEnd"/>
            <w:r>
              <w:t xml:space="preserve"> Средняя посещаемость платных мероприятий рассчитывается как отношение количества платных посетителей к количеству платных мероприятий. </w:t>
            </w:r>
            <w:proofErr w:type="gramStart"/>
            <w:r>
              <w:t>Расчет ведется на основании данных форм федерального статистического наблюдения за предшествующий утвержденный период)</w:t>
            </w:r>
            <w:proofErr w:type="gramEnd"/>
          </w:p>
        </w:tc>
        <w:tc>
          <w:tcPr>
            <w:tcW w:w="3297" w:type="dxa"/>
          </w:tcPr>
          <w:p w:rsidR="00964CA1" w:rsidRDefault="00964CA1">
            <w:pPr>
              <w:pStyle w:val="ConsPlusNormal0"/>
            </w:pPr>
          </w:p>
        </w:tc>
      </w:tr>
      <w:tr w:rsidR="00964CA1">
        <w:tc>
          <w:tcPr>
            <w:tcW w:w="5726" w:type="dxa"/>
          </w:tcPr>
          <w:p w:rsidR="00964CA1" w:rsidRDefault="0024094D">
            <w:pPr>
              <w:pStyle w:val="ConsPlusNormal0"/>
            </w:pPr>
            <w:r>
              <w:t xml:space="preserve">4. </w:t>
            </w:r>
            <w:proofErr w:type="gramStart"/>
            <w:r>
              <w:t xml:space="preserve">Доля </w:t>
            </w:r>
            <w:proofErr w:type="spellStart"/>
            <w:r>
              <w:t>культурно-досуговых</w:t>
            </w:r>
            <w:proofErr w:type="spellEnd"/>
            <w:r>
              <w:t xml:space="preserve"> мероприятий учреждения, рассчитанных на обслуживание людей с ограниченными возможностями здоровья, процентов (рассчитывается как процентное отношение количества </w:t>
            </w:r>
            <w:proofErr w:type="spellStart"/>
            <w:r>
              <w:t>культурно-досуговых</w:t>
            </w:r>
            <w:proofErr w:type="spellEnd"/>
            <w:r>
              <w:t xml:space="preserve"> мероприятий, рассчитанных на обслуживание людей с ограниченными возможностями здоровья, к общему количеству проведенных мероприятий.</w:t>
            </w:r>
            <w:proofErr w:type="gramEnd"/>
            <w:r>
              <w:t xml:space="preserve"> </w:t>
            </w:r>
            <w:proofErr w:type="gramStart"/>
            <w:r>
              <w:t>Расчет ведется на основании данных форм федерального статистического наблюдения за предшествующий утвержденный период)</w:t>
            </w:r>
            <w:proofErr w:type="gramEnd"/>
          </w:p>
        </w:tc>
        <w:tc>
          <w:tcPr>
            <w:tcW w:w="3297" w:type="dxa"/>
          </w:tcPr>
          <w:p w:rsidR="00964CA1" w:rsidRDefault="00964CA1">
            <w:pPr>
              <w:pStyle w:val="ConsPlusNormal0"/>
            </w:pPr>
          </w:p>
        </w:tc>
      </w:tr>
      <w:tr w:rsidR="00964CA1">
        <w:tc>
          <w:tcPr>
            <w:tcW w:w="5726" w:type="dxa"/>
          </w:tcPr>
          <w:p w:rsidR="00964CA1" w:rsidRDefault="0024094D">
            <w:pPr>
              <w:pStyle w:val="ConsPlusNormal0"/>
            </w:pPr>
            <w:r>
              <w:t xml:space="preserve">5. </w:t>
            </w:r>
            <w:proofErr w:type="gramStart"/>
            <w:r>
              <w:t>Доля культурно-просветительских мероприятий учреждения, ориентированных на детей и юношество, процентов (рассчитывается как процентное отношение количества культурно-просветительских мероприятий, ориентированных на детей и юношество, к общему количеству проведенных мероприятий.</w:t>
            </w:r>
            <w:proofErr w:type="gramEnd"/>
            <w:r>
              <w:t xml:space="preserve"> </w:t>
            </w:r>
            <w:proofErr w:type="gramStart"/>
            <w:r>
              <w:t>Расчет ведется на основании данных форм федерального статистического наблюдения за предшествующий утвержденный период)</w:t>
            </w:r>
            <w:proofErr w:type="gramEnd"/>
          </w:p>
        </w:tc>
        <w:tc>
          <w:tcPr>
            <w:tcW w:w="3297" w:type="dxa"/>
          </w:tcPr>
          <w:p w:rsidR="00964CA1" w:rsidRDefault="00964CA1">
            <w:pPr>
              <w:pStyle w:val="ConsPlusNormal0"/>
            </w:pPr>
          </w:p>
        </w:tc>
      </w:tr>
      <w:tr w:rsidR="00964CA1">
        <w:tc>
          <w:tcPr>
            <w:tcW w:w="5726" w:type="dxa"/>
          </w:tcPr>
          <w:p w:rsidR="00964CA1" w:rsidRDefault="0024094D">
            <w:pPr>
              <w:pStyle w:val="ConsPlusNormal0"/>
            </w:pPr>
            <w:r>
              <w:t xml:space="preserve">6. </w:t>
            </w:r>
            <w:proofErr w:type="gramStart"/>
            <w:r>
              <w:t xml:space="preserve">Участие учреждения в программе социальной поддержки молодежи в возрасте от 14 до 22 лет для </w:t>
            </w:r>
            <w:r>
              <w:lastRenderedPageBreak/>
              <w:t>повышения доступности организаций культуры "Пушкинская карта" в Архангельской области, "да/нет" (указывается факт регистрации учреждения в программе социальной поддержки молодежи в возрасте от 14 до 22 лет для повышения доступности организаций культуры "Пушкинская карта" в Архангельской области в формате "да/нет".</w:t>
            </w:r>
            <w:proofErr w:type="gramEnd"/>
            <w:r>
              <w:t xml:space="preserve"> </w:t>
            </w:r>
            <w:proofErr w:type="gramStart"/>
            <w:r>
              <w:t>К расчету принимается период один год до подачи заявки)</w:t>
            </w:r>
            <w:proofErr w:type="gramEnd"/>
          </w:p>
        </w:tc>
        <w:tc>
          <w:tcPr>
            <w:tcW w:w="3297" w:type="dxa"/>
          </w:tcPr>
          <w:p w:rsidR="00964CA1" w:rsidRDefault="00964CA1">
            <w:pPr>
              <w:pStyle w:val="ConsPlusNormal0"/>
            </w:pPr>
          </w:p>
        </w:tc>
      </w:tr>
      <w:tr w:rsidR="00964CA1">
        <w:tc>
          <w:tcPr>
            <w:tcW w:w="5726" w:type="dxa"/>
          </w:tcPr>
          <w:p w:rsidR="00964CA1" w:rsidRDefault="0024094D">
            <w:pPr>
              <w:pStyle w:val="ConsPlusNormal0"/>
            </w:pPr>
            <w:r>
              <w:lastRenderedPageBreak/>
              <w:t xml:space="preserve">7. </w:t>
            </w:r>
            <w:proofErr w:type="gramStart"/>
            <w:r>
              <w:t>Участие учреждения в районных, межрайонных, областных, всероссийских и международных фестивалях, конкурсах, праздниках и других массово-зрелищных мероприятиях, единиц (указывается количество фестивалей, конкурсов, праздников и других массово-зрелищных мероприятий, в которых приняло участие учреждение.</w:t>
            </w:r>
            <w:proofErr w:type="gramEnd"/>
            <w:r>
              <w:t xml:space="preserve"> </w:t>
            </w:r>
            <w:proofErr w:type="gramStart"/>
            <w:r>
              <w:t>К расчету принимается период три года до подачи заявки)</w:t>
            </w:r>
            <w:proofErr w:type="gramEnd"/>
          </w:p>
        </w:tc>
        <w:tc>
          <w:tcPr>
            <w:tcW w:w="3297" w:type="dxa"/>
          </w:tcPr>
          <w:p w:rsidR="00964CA1" w:rsidRDefault="00964CA1">
            <w:pPr>
              <w:pStyle w:val="ConsPlusNormal0"/>
            </w:pPr>
          </w:p>
        </w:tc>
      </w:tr>
      <w:tr w:rsidR="00964CA1">
        <w:tc>
          <w:tcPr>
            <w:tcW w:w="5726" w:type="dxa"/>
          </w:tcPr>
          <w:p w:rsidR="00964CA1" w:rsidRDefault="0024094D">
            <w:pPr>
              <w:pStyle w:val="ConsPlusNormal0"/>
            </w:pPr>
            <w:r>
              <w:t xml:space="preserve">8. </w:t>
            </w:r>
            <w:proofErr w:type="gramStart"/>
            <w:r>
              <w:t>Работа учреждения со средствами массовой информации, информационная и PR-деятельность, единиц (к расчету принимается период один год до подачи заявки.</w:t>
            </w:r>
            <w:proofErr w:type="gramEnd"/>
            <w:r>
              <w:t xml:space="preserve"> Указываются:</w:t>
            </w:r>
          </w:p>
          <w:p w:rsidR="00964CA1" w:rsidRDefault="0024094D">
            <w:pPr>
              <w:pStyle w:val="ConsPlusNormal0"/>
            </w:pPr>
            <w:r>
              <w:t>1) количество публикаций в средствах массовой информации за год;</w:t>
            </w:r>
          </w:p>
          <w:p w:rsidR="00964CA1" w:rsidRDefault="0024094D">
            <w:pPr>
              <w:pStyle w:val="ConsPlusNormal0"/>
            </w:pPr>
            <w:proofErr w:type="gramStart"/>
            <w:r>
              <w:t>2) наличие рекламной продукции)</w:t>
            </w:r>
            <w:proofErr w:type="gramEnd"/>
          </w:p>
        </w:tc>
        <w:tc>
          <w:tcPr>
            <w:tcW w:w="3297" w:type="dxa"/>
          </w:tcPr>
          <w:p w:rsidR="00964CA1" w:rsidRDefault="00964CA1">
            <w:pPr>
              <w:pStyle w:val="ConsPlusNormal0"/>
            </w:pPr>
          </w:p>
        </w:tc>
      </w:tr>
      <w:tr w:rsidR="00964CA1">
        <w:tc>
          <w:tcPr>
            <w:tcW w:w="5726" w:type="dxa"/>
          </w:tcPr>
          <w:p w:rsidR="00964CA1" w:rsidRDefault="0024094D">
            <w:pPr>
              <w:pStyle w:val="ConsPlusNormal0"/>
            </w:pPr>
            <w:r>
              <w:t xml:space="preserve">9. </w:t>
            </w:r>
            <w:proofErr w:type="gramStart"/>
            <w:r>
              <w:t>Наличие реализованных проектов учреждения по изучению и пропаганде истории и культуры "малой Родины", краеведческой работе, единиц (указывается количество реализованных проектов.</w:t>
            </w:r>
            <w:proofErr w:type="gramEnd"/>
            <w:r>
              <w:t xml:space="preserve"> </w:t>
            </w:r>
            <w:proofErr w:type="gramStart"/>
            <w:r>
              <w:t>К расчету принимается период три года до подачи заявки)</w:t>
            </w:r>
            <w:proofErr w:type="gramEnd"/>
          </w:p>
        </w:tc>
        <w:tc>
          <w:tcPr>
            <w:tcW w:w="3297" w:type="dxa"/>
          </w:tcPr>
          <w:p w:rsidR="00964CA1" w:rsidRDefault="00964CA1">
            <w:pPr>
              <w:pStyle w:val="ConsPlusNormal0"/>
            </w:pPr>
          </w:p>
        </w:tc>
      </w:tr>
      <w:tr w:rsidR="00964CA1">
        <w:tc>
          <w:tcPr>
            <w:tcW w:w="5726" w:type="dxa"/>
          </w:tcPr>
          <w:p w:rsidR="00964CA1" w:rsidRDefault="0024094D">
            <w:pPr>
              <w:pStyle w:val="ConsPlusNormal0"/>
            </w:pPr>
            <w:r>
              <w:t xml:space="preserve">10. </w:t>
            </w:r>
            <w:proofErr w:type="gramStart"/>
            <w:r>
              <w:t>Наличие государственных наград, дипломов, благодарностей, почетных грамот, выданных федеральными органами исполнительной власти, исполнительными органами государственной власти Архангельской области, органами местного самоуправления муниципальных образований Архангельской области в сфере культуры, образования, социального обслуживания, иными организациями учреждению и (или) работникам учреждения, единиц (указывается количество наград, дипломов, благодарностей, почетных грамот.</w:t>
            </w:r>
            <w:proofErr w:type="gramEnd"/>
            <w:r>
              <w:t xml:space="preserve"> </w:t>
            </w:r>
            <w:proofErr w:type="gramStart"/>
            <w:r>
              <w:t>К расчету принимается период три года до подачи заявки)</w:t>
            </w:r>
            <w:proofErr w:type="gramEnd"/>
          </w:p>
        </w:tc>
        <w:tc>
          <w:tcPr>
            <w:tcW w:w="3297" w:type="dxa"/>
          </w:tcPr>
          <w:p w:rsidR="00964CA1" w:rsidRDefault="00964CA1">
            <w:pPr>
              <w:pStyle w:val="ConsPlusNormal0"/>
            </w:pPr>
          </w:p>
        </w:tc>
      </w:tr>
      <w:tr w:rsidR="00964CA1">
        <w:tc>
          <w:tcPr>
            <w:tcW w:w="5726" w:type="dxa"/>
          </w:tcPr>
          <w:p w:rsidR="00964CA1" w:rsidRDefault="0024094D">
            <w:pPr>
              <w:pStyle w:val="ConsPlusNormal0"/>
            </w:pPr>
            <w:r>
              <w:t xml:space="preserve">11. </w:t>
            </w:r>
            <w:proofErr w:type="gramStart"/>
            <w:r>
              <w:t xml:space="preserve">Участие учреждения в реализации национальных </w:t>
            </w:r>
            <w:r>
              <w:lastRenderedPageBreak/>
              <w:t>проектов, "да/нет" (указывается факт привлечения средств федерального и областного бюджетов за весь период реализации национальных проектов с приложением подтверждающих документов.</w:t>
            </w:r>
            <w:proofErr w:type="gramEnd"/>
            <w:r>
              <w:t xml:space="preserve"> </w:t>
            </w:r>
            <w:proofErr w:type="gramStart"/>
            <w:r>
              <w:t>К расчету принимается весь период реализации национального проекта)</w:t>
            </w:r>
            <w:proofErr w:type="gramEnd"/>
          </w:p>
        </w:tc>
        <w:tc>
          <w:tcPr>
            <w:tcW w:w="3297" w:type="dxa"/>
          </w:tcPr>
          <w:p w:rsidR="00964CA1" w:rsidRDefault="00964CA1">
            <w:pPr>
              <w:pStyle w:val="ConsPlusNormal0"/>
            </w:pPr>
          </w:p>
        </w:tc>
      </w:tr>
      <w:tr w:rsidR="00964CA1">
        <w:tc>
          <w:tcPr>
            <w:tcW w:w="9023" w:type="dxa"/>
            <w:gridSpan w:val="2"/>
          </w:tcPr>
          <w:p w:rsidR="00964CA1" w:rsidRDefault="0024094D">
            <w:pPr>
              <w:pStyle w:val="ConsPlusNormal0"/>
              <w:jc w:val="center"/>
            </w:pPr>
            <w:r>
              <w:lastRenderedPageBreak/>
              <w:t>II. Библиотеки</w:t>
            </w:r>
          </w:p>
        </w:tc>
      </w:tr>
      <w:tr w:rsidR="00964CA1">
        <w:tc>
          <w:tcPr>
            <w:tcW w:w="5726" w:type="dxa"/>
          </w:tcPr>
          <w:p w:rsidR="00964CA1" w:rsidRDefault="0024094D">
            <w:pPr>
              <w:pStyle w:val="ConsPlusNormal0"/>
            </w:pPr>
            <w:r>
              <w:t xml:space="preserve">1. </w:t>
            </w:r>
            <w:proofErr w:type="gramStart"/>
            <w:r>
              <w:t>Число посещений библиотеки за год, процентов/единиц (расчет ведется на основании данных форм федерального статистического наблюдения за предшествующий утвержденный период.</w:t>
            </w:r>
            <w:proofErr w:type="gramEnd"/>
            <w:r>
              <w:t xml:space="preserve"> Указываются:</w:t>
            </w:r>
          </w:p>
          <w:p w:rsidR="00964CA1" w:rsidRDefault="0024094D">
            <w:pPr>
              <w:pStyle w:val="ConsPlusNormal0"/>
            </w:pPr>
            <w:r>
              <w:t>1) увеличение количества посещений библиотеки в сравнении с предшествующим годом. Рассчитывается как процентное соотношение количества посещений библиотеки в текущем периоде к количеству посещений библиотеки в предшествующем периоде минус 100;</w:t>
            </w:r>
          </w:p>
          <w:p w:rsidR="00964CA1" w:rsidRDefault="0024094D">
            <w:pPr>
              <w:pStyle w:val="ConsPlusNormal0"/>
            </w:pPr>
            <w:proofErr w:type="gramStart"/>
            <w:r>
              <w:t>2) количество посещений библиотеки на одного жителя в год)</w:t>
            </w:r>
            <w:proofErr w:type="gramEnd"/>
          </w:p>
        </w:tc>
        <w:tc>
          <w:tcPr>
            <w:tcW w:w="3297" w:type="dxa"/>
          </w:tcPr>
          <w:p w:rsidR="00964CA1" w:rsidRDefault="00964CA1">
            <w:pPr>
              <w:pStyle w:val="ConsPlusNormal0"/>
            </w:pPr>
          </w:p>
        </w:tc>
      </w:tr>
      <w:tr w:rsidR="00964CA1">
        <w:tc>
          <w:tcPr>
            <w:tcW w:w="5726" w:type="dxa"/>
          </w:tcPr>
          <w:p w:rsidR="00964CA1" w:rsidRDefault="0024094D">
            <w:pPr>
              <w:pStyle w:val="ConsPlusNormal0"/>
            </w:pPr>
            <w:r>
              <w:t xml:space="preserve">2. </w:t>
            </w:r>
            <w:proofErr w:type="gramStart"/>
            <w:r>
              <w:t>Охват населения библиотечным обслуживанием, процентов (рассчитывается как процентное отношение количества зарегистрированных пользователей библиотеки к количеству жителей соответствующего населенного пункта.</w:t>
            </w:r>
            <w:proofErr w:type="gramEnd"/>
            <w:r>
              <w:t xml:space="preserve"> </w:t>
            </w:r>
            <w:proofErr w:type="gramStart"/>
            <w:r>
              <w:t>Расчет ведется на основании данных форм федерального статистического наблюдения за предшествующий утвержденный период)</w:t>
            </w:r>
            <w:proofErr w:type="gramEnd"/>
          </w:p>
        </w:tc>
        <w:tc>
          <w:tcPr>
            <w:tcW w:w="3297" w:type="dxa"/>
          </w:tcPr>
          <w:p w:rsidR="00964CA1" w:rsidRDefault="00964CA1">
            <w:pPr>
              <w:pStyle w:val="ConsPlusNormal0"/>
            </w:pPr>
          </w:p>
        </w:tc>
      </w:tr>
      <w:tr w:rsidR="00964CA1">
        <w:tc>
          <w:tcPr>
            <w:tcW w:w="5726" w:type="dxa"/>
          </w:tcPr>
          <w:p w:rsidR="00964CA1" w:rsidRDefault="0024094D">
            <w:pPr>
              <w:pStyle w:val="ConsPlusNormal0"/>
            </w:pPr>
            <w:r>
              <w:t xml:space="preserve">3. </w:t>
            </w:r>
            <w:proofErr w:type="gramStart"/>
            <w:r>
              <w:t>Увеличение книговыдачи в библиотеке, процентов (рассчитывается как процентное отношение количества выданных документов (книг) на физических носителях в отчетном году по отношению к предыдущему к отчетному году минус 100.</w:t>
            </w:r>
            <w:proofErr w:type="gramEnd"/>
            <w:r>
              <w:t xml:space="preserve"> </w:t>
            </w:r>
            <w:proofErr w:type="gramStart"/>
            <w:r>
              <w:t>Расчет ведется на основании данных форм федерального статистического наблюдения за предшествующий утвержденный период)</w:t>
            </w:r>
            <w:proofErr w:type="gramEnd"/>
          </w:p>
        </w:tc>
        <w:tc>
          <w:tcPr>
            <w:tcW w:w="3297" w:type="dxa"/>
          </w:tcPr>
          <w:p w:rsidR="00964CA1" w:rsidRDefault="00964CA1">
            <w:pPr>
              <w:pStyle w:val="ConsPlusNormal0"/>
            </w:pPr>
          </w:p>
        </w:tc>
      </w:tr>
      <w:tr w:rsidR="00964CA1">
        <w:tc>
          <w:tcPr>
            <w:tcW w:w="5726" w:type="dxa"/>
          </w:tcPr>
          <w:p w:rsidR="00964CA1" w:rsidRDefault="0024094D">
            <w:pPr>
              <w:pStyle w:val="ConsPlusNormal0"/>
            </w:pPr>
            <w:r>
              <w:t xml:space="preserve">4. </w:t>
            </w:r>
            <w:proofErr w:type="gramStart"/>
            <w:r>
              <w:t>Применение информационных технологий в работе библиотеки, "да/нет" (к расчету принимается период один год до подачи заявки.</w:t>
            </w:r>
            <w:proofErr w:type="gramEnd"/>
            <w:r>
              <w:t xml:space="preserve"> Указываются:</w:t>
            </w:r>
          </w:p>
          <w:p w:rsidR="00964CA1" w:rsidRDefault="0024094D">
            <w:pPr>
              <w:pStyle w:val="ConsPlusNormal0"/>
            </w:pPr>
            <w:r>
              <w:t>1) наличие для пользователей информационных услуг в электронном виде;</w:t>
            </w:r>
          </w:p>
          <w:p w:rsidR="00964CA1" w:rsidRDefault="0024094D">
            <w:pPr>
              <w:pStyle w:val="ConsPlusNormal0"/>
            </w:pPr>
            <w:proofErr w:type="gramStart"/>
            <w:r>
              <w:t xml:space="preserve">2) обращение пользователей к электронным </w:t>
            </w:r>
            <w:r>
              <w:lastRenderedPageBreak/>
              <w:t>каталогам и (или) другим электронным ресурсам)</w:t>
            </w:r>
            <w:proofErr w:type="gramEnd"/>
          </w:p>
        </w:tc>
        <w:tc>
          <w:tcPr>
            <w:tcW w:w="3297" w:type="dxa"/>
          </w:tcPr>
          <w:p w:rsidR="00964CA1" w:rsidRDefault="00964CA1">
            <w:pPr>
              <w:pStyle w:val="ConsPlusNormal0"/>
            </w:pPr>
          </w:p>
        </w:tc>
      </w:tr>
      <w:tr w:rsidR="00964CA1">
        <w:tc>
          <w:tcPr>
            <w:tcW w:w="5726" w:type="dxa"/>
          </w:tcPr>
          <w:p w:rsidR="00964CA1" w:rsidRDefault="0024094D">
            <w:pPr>
              <w:pStyle w:val="ConsPlusNormal0"/>
            </w:pPr>
            <w:r>
              <w:lastRenderedPageBreak/>
              <w:t xml:space="preserve">5. </w:t>
            </w:r>
            <w:proofErr w:type="gramStart"/>
            <w:r>
              <w:t>Наличие краеведческих проектов в деятельности библиотеки, единиц (указывается количество реализованных проектов.</w:t>
            </w:r>
            <w:proofErr w:type="gramEnd"/>
            <w:r>
              <w:t xml:space="preserve"> </w:t>
            </w:r>
            <w:proofErr w:type="gramStart"/>
            <w:r>
              <w:t>К расчету принимается период три года до подачи заявки)</w:t>
            </w:r>
            <w:proofErr w:type="gramEnd"/>
          </w:p>
        </w:tc>
        <w:tc>
          <w:tcPr>
            <w:tcW w:w="3297" w:type="dxa"/>
          </w:tcPr>
          <w:p w:rsidR="00964CA1" w:rsidRDefault="00964CA1">
            <w:pPr>
              <w:pStyle w:val="ConsPlusNormal0"/>
            </w:pPr>
          </w:p>
        </w:tc>
      </w:tr>
      <w:tr w:rsidR="00964CA1">
        <w:tc>
          <w:tcPr>
            <w:tcW w:w="5726" w:type="dxa"/>
          </w:tcPr>
          <w:p w:rsidR="00964CA1" w:rsidRDefault="0024094D">
            <w:pPr>
              <w:pStyle w:val="ConsPlusNormal0"/>
            </w:pPr>
            <w:r>
              <w:t xml:space="preserve">6. </w:t>
            </w:r>
            <w:proofErr w:type="gramStart"/>
            <w:r>
              <w:t>Наличие проектов по развитию библиотечного дела, единиц (указывается количество реализованных проектов.</w:t>
            </w:r>
            <w:proofErr w:type="gramEnd"/>
            <w:r>
              <w:t xml:space="preserve"> </w:t>
            </w:r>
            <w:proofErr w:type="gramStart"/>
            <w:r>
              <w:t>К расчету принимается период три года до подачи заявки)</w:t>
            </w:r>
            <w:proofErr w:type="gramEnd"/>
          </w:p>
        </w:tc>
        <w:tc>
          <w:tcPr>
            <w:tcW w:w="3297" w:type="dxa"/>
          </w:tcPr>
          <w:p w:rsidR="00964CA1" w:rsidRDefault="00964CA1">
            <w:pPr>
              <w:pStyle w:val="ConsPlusNormal0"/>
            </w:pPr>
          </w:p>
        </w:tc>
      </w:tr>
      <w:tr w:rsidR="00964CA1">
        <w:tc>
          <w:tcPr>
            <w:tcW w:w="5726" w:type="dxa"/>
          </w:tcPr>
          <w:p w:rsidR="00964CA1" w:rsidRDefault="0024094D">
            <w:pPr>
              <w:pStyle w:val="ConsPlusNormal0"/>
            </w:pPr>
            <w:r>
              <w:t xml:space="preserve">7. </w:t>
            </w:r>
            <w:proofErr w:type="gramStart"/>
            <w:r>
              <w:t>Участие библиотеки в реализации муниципальных, областных и общероссийских проектов по развитию библиотечного дела, единиц (указывается количество реализованных проектов.</w:t>
            </w:r>
            <w:proofErr w:type="gramEnd"/>
            <w:r>
              <w:t xml:space="preserve"> </w:t>
            </w:r>
            <w:proofErr w:type="gramStart"/>
            <w:r>
              <w:t>К расчету принимается период один год до подачи заявки)</w:t>
            </w:r>
            <w:proofErr w:type="gramEnd"/>
          </w:p>
        </w:tc>
        <w:tc>
          <w:tcPr>
            <w:tcW w:w="3297" w:type="dxa"/>
          </w:tcPr>
          <w:p w:rsidR="00964CA1" w:rsidRDefault="00964CA1">
            <w:pPr>
              <w:pStyle w:val="ConsPlusNormal0"/>
            </w:pPr>
          </w:p>
        </w:tc>
      </w:tr>
      <w:tr w:rsidR="00964CA1">
        <w:tc>
          <w:tcPr>
            <w:tcW w:w="5726" w:type="dxa"/>
          </w:tcPr>
          <w:p w:rsidR="00964CA1" w:rsidRDefault="0024094D">
            <w:pPr>
              <w:pStyle w:val="ConsPlusNormal0"/>
            </w:pPr>
            <w:r>
              <w:t xml:space="preserve">8. </w:t>
            </w:r>
            <w:proofErr w:type="gramStart"/>
            <w:r>
              <w:t>Участие библиотеки в программе социальной поддержки молодежи в возрасте от 14 до 22 лет для повышения доступности организаций культуры "Пушкинская карта" в Архангельской области, "да/нет" (указывается факт регистрации учреждения в программе социальной поддержки молодежи в возрасте от 14 до 22 лет для повышения доступности организаций культуры "Пушкинская карта" в Архангельской области в формате "да/нет".</w:t>
            </w:r>
            <w:proofErr w:type="gramEnd"/>
            <w:r>
              <w:t xml:space="preserve"> </w:t>
            </w:r>
            <w:proofErr w:type="gramStart"/>
            <w:r>
              <w:t>К расчету принимается период один год до подачи заявки)</w:t>
            </w:r>
            <w:proofErr w:type="gramEnd"/>
          </w:p>
        </w:tc>
        <w:tc>
          <w:tcPr>
            <w:tcW w:w="3297" w:type="dxa"/>
          </w:tcPr>
          <w:p w:rsidR="00964CA1" w:rsidRDefault="00964CA1">
            <w:pPr>
              <w:pStyle w:val="ConsPlusNormal0"/>
            </w:pPr>
          </w:p>
        </w:tc>
      </w:tr>
      <w:tr w:rsidR="00964CA1">
        <w:tc>
          <w:tcPr>
            <w:tcW w:w="5726" w:type="dxa"/>
          </w:tcPr>
          <w:p w:rsidR="00964CA1" w:rsidRDefault="0024094D">
            <w:pPr>
              <w:pStyle w:val="ConsPlusNormal0"/>
            </w:pPr>
            <w:r>
              <w:t xml:space="preserve">9. </w:t>
            </w:r>
            <w:proofErr w:type="gramStart"/>
            <w:r>
              <w:t>Работа библиотеки со средствами массовой информации, информационная и PR-деятельность, единиц, "да/нет" (к расчету принимается период один год до подачи заявки.</w:t>
            </w:r>
            <w:proofErr w:type="gramEnd"/>
            <w:r>
              <w:t xml:space="preserve"> Указываются:</w:t>
            </w:r>
          </w:p>
          <w:p w:rsidR="00964CA1" w:rsidRDefault="0024094D">
            <w:pPr>
              <w:pStyle w:val="ConsPlusNormal0"/>
            </w:pPr>
            <w:r>
              <w:t>1) количество публикаций в средствах массовой информации за год;</w:t>
            </w:r>
          </w:p>
          <w:p w:rsidR="00964CA1" w:rsidRDefault="0024094D">
            <w:pPr>
              <w:pStyle w:val="ConsPlusNormal0"/>
            </w:pPr>
            <w:proofErr w:type="gramStart"/>
            <w:r>
              <w:t>2) наличие рекламной продукции)</w:t>
            </w:r>
            <w:proofErr w:type="gramEnd"/>
          </w:p>
        </w:tc>
        <w:tc>
          <w:tcPr>
            <w:tcW w:w="3297" w:type="dxa"/>
          </w:tcPr>
          <w:p w:rsidR="00964CA1" w:rsidRDefault="00964CA1">
            <w:pPr>
              <w:pStyle w:val="ConsPlusNormal0"/>
            </w:pPr>
          </w:p>
        </w:tc>
      </w:tr>
      <w:tr w:rsidR="00964CA1">
        <w:tc>
          <w:tcPr>
            <w:tcW w:w="5726" w:type="dxa"/>
          </w:tcPr>
          <w:p w:rsidR="00964CA1" w:rsidRDefault="0024094D">
            <w:pPr>
              <w:pStyle w:val="ConsPlusNormal0"/>
            </w:pPr>
            <w:r>
              <w:t xml:space="preserve">10. </w:t>
            </w:r>
            <w:proofErr w:type="gramStart"/>
            <w:r>
              <w:t xml:space="preserve">Наличие государственных наград, дипломов, благодарностей, почетных грамот, выданных федеральными органами исполнительной власти, исполнительными органами государственной власти Архангельской области, органами местного самоуправления муниципальных образований Архангельской области в сфере культуры, образования, социального обслуживания, иными организациями учреждению и (или) работникам библиотеки, единиц (указывается количество наград, </w:t>
            </w:r>
            <w:r>
              <w:lastRenderedPageBreak/>
              <w:t>дипломов, благодарностей, почетных грамот.</w:t>
            </w:r>
            <w:proofErr w:type="gramEnd"/>
            <w:r>
              <w:t xml:space="preserve"> </w:t>
            </w:r>
            <w:proofErr w:type="gramStart"/>
            <w:r>
              <w:t>К расчету принимается период три года до подачи заявки)</w:t>
            </w:r>
            <w:proofErr w:type="gramEnd"/>
          </w:p>
        </w:tc>
        <w:tc>
          <w:tcPr>
            <w:tcW w:w="3297" w:type="dxa"/>
          </w:tcPr>
          <w:p w:rsidR="00964CA1" w:rsidRDefault="00964CA1">
            <w:pPr>
              <w:pStyle w:val="ConsPlusNormal0"/>
            </w:pPr>
          </w:p>
        </w:tc>
      </w:tr>
      <w:tr w:rsidR="00964CA1">
        <w:tc>
          <w:tcPr>
            <w:tcW w:w="5726" w:type="dxa"/>
          </w:tcPr>
          <w:p w:rsidR="00964CA1" w:rsidRDefault="0024094D">
            <w:pPr>
              <w:pStyle w:val="ConsPlusNormal0"/>
            </w:pPr>
            <w:r>
              <w:lastRenderedPageBreak/>
              <w:t xml:space="preserve">11. </w:t>
            </w:r>
            <w:proofErr w:type="gramStart"/>
            <w:r>
              <w:t>Участие библиотеки в реализации национальных проектов, "да/нет" (указывается факт привлечения средств федерального и областного бюджетов за весь период реализации национальных проектов с приложением подтверждающих документов.</w:t>
            </w:r>
            <w:proofErr w:type="gramEnd"/>
            <w:r>
              <w:t xml:space="preserve"> </w:t>
            </w:r>
            <w:proofErr w:type="gramStart"/>
            <w:r>
              <w:t>К расчету принимается весь период реализации национального проекта)</w:t>
            </w:r>
            <w:proofErr w:type="gramEnd"/>
          </w:p>
        </w:tc>
        <w:tc>
          <w:tcPr>
            <w:tcW w:w="3297" w:type="dxa"/>
          </w:tcPr>
          <w:p w:rsidR="00964CA1" w:rsidRDefault="00964CA1">
            <w:pPr>
              <w:pStyle w:val="ConsPlusNormal0"/>
            </w:pPr>
          </w:p>
        </w:tc>
      </w:tr>
      <w:tr w:rsidR="00964CA1">
        <w:tc>
          <w:tcPr>
            <w:tcW w:w="9023" w:type="dxa"/>
            <w:gridSpan w:val="2"/>
          </w:tcPr>
          <w:p w:rsidR="00964CA1" w:rsidRDefault="0024094D">
            <w:pPr>
              <w:pStyle w:val="ConsPlusNormal0"/>
              <w:jc w:val="center"/>
            </w:pPr>
            <w:r>
              <w:t>III. Музеи</w:t>
            </w:r>
          </w:p>
        </w:tc>
      </w:tr>
      <w:tr w:rsidR="00964CA1">
        <w:tc>
          <w:tcPr>
            <w:tcW w:w="5726" w:type="dxa"/>
          </w:tcPr>
          <w:p w:rsidR="00964CA1" w:rsidRDefault="0024094D">
            <w:pPr>
              <w:pStyle w:val="ConsPlusNormal0"/>
            </w:pPr>
            <w:r>
              <w:t xml:space="preserve">1. </w:t>
            </w:r>
            <w:proofErr w:type="gramStart"/>
            <w:r>
              <w:t>Художественно-эстетический уровень экспозиций музея, "высокий/средний/низкий" (указывается документально подтвержденный независимыми специалистами в сфере музейного дела уровень экспозиций (высокий/средний/низкий)</w:t>
            </w:r>
            <w:proofErr w:type="gramEnd"/>
          </w:p>
        </w:tc>
        <w:tc>
          <w:tcPr>
            <w:tcW w:w="3297" w:type="dxa"/>
          </w:tcPr>
          <w:p w:rsidR="00964CA1" w:rsidRDefault="00964CA1">
            <w:pPr>
              <w:pStyle w:val="ConsPlusNormal0"/>
            </w:pPr>
          </w:p>
        </w:tc>
      </w:tr>
      <w:tr w:rsidR="00964CA1">
        <w:tc>
          <w:tcPr>
            <w:tcW w:w="5726" w:type="dxa"/>
          </w:tcPr>
          <w:p w:rsidR="00964CA1" w:rsidRDefault="0024094D">
            <w:pPr>
              <w:pStyle w:val="ConsPlusNormal0"/>
            </w:pPr>
            <w:r>
              <w:t xml:space="preserve">2. </w:t>
            </w:r>
            <w:proofErr w:type="gramStart"/>
            <w:r>
              <w:t>Количество посетителей музея за год, процентов/единиц (расчет ведется на основании данных форм федерального статистического наблюдения за предшествующий утвержденный период.</w:t>
            </w:r>
            <w:proofErr w:type="gramEnd"/>
            <w:r>
              <w:t xml:space="preserve"> Указываются:</w:t>
            </w:r>
          </w:p>
          <w:p w:rsidR="00964CA1" w:rsidRDefault="0024094D">
            <w:pPr>
              <w:pStyle w:val="ConsPlusNormal0"/>
            </w:pPr>
            <w:r>
              <w:t>1) увеличение количества посещений музея в сравнении с предшествующим годом. Рассчитывается как процентное соотношение количества посещений музея в текущем периоде к количеству посещений музея в предшествующем периоде минус 100;</w:t>
            </w:r>
          </w:p>
          <w:p w:rsidR="00964CA1" w:rsidRDefault="0024094D">
            <w:pPr>
              <w:pStyle w:val="ConsPlusNormal0"/>
            </w:pPr>
            <w:proofErr w:type="gramStart"/>
            <w:r>
              <w:t>2) количество посещений музея на одного жителя в год)</w:t>
            </w:r>
            <w:proofErr w:type="gramEnd"/>
          </w:p>
        </w:tc>
        <w:tc>
          <w:tcPr>
            <w:tcW w:w="3297" w:type="dxa"/>
          </w:tcPr>
          <w:p w:rsidR="00964CA1" w:rsidRDefault="00964CA1">
            <w:pPr>
              <w:pStyle w:val="ConsPlusNormal0"/>
            </w:pPr>
          </w:p>
        </w:tc>
      </w:tr>
      <w:tr w:rsidR="00964CA1">
        <w:tc>
          <w:tcPr>
            <w:tcW w:w="5726" w:type="dxa"/>
          </w:tcPr>
          <w:p w:rsidR="00964CA1" w:rsidRDefault="0024094D">
            <w:pPr>
              <w:pStyle w:val="ConsPlusNormal0"/>
            </w:pPr>
            <w:r>
              <w:t xml:space="preserve">3. </w:t>
            </w:r>
            <w:proofErr w:type="gramStart"/>
            <w:r>
              <w:t>Количество выставок, в том числе передвижных за год, единиц (указывается количество выставок.</w:t>
            </w:r>
            <w:proofErr w:type="gramEnd"/>
            <w:r>
              <w:t xml:space="preserve"> </w:t>
            </w:r>
            <w:proofErr w:type="gramStart"/>
            <w:r>
              <w:t>К расчету принимается период один год до подачи заявки)</w:t>
            </w:r>
            <w:proofErr w:type="gramEnd"/>
          </w:p>
        </w:tc>
        <w:tc>
          <w:tcPr>
            <w:tcW w:w="3297" w:type="dxa"/>
          </w:tcPr>
          <w:p w:rsidR="00964CA1" w:rsidRDefault="00964CA1">
            <w:pPr>
              <w:pStyle w:val="ConsPlusNormal0"/>
            </w:pPr>
          </w:p>
        </w:tc>
      </w:tr>
      <w:tr w:rsidR="00964CA1">
        <w:tc>
          <w:tcPr>
            <w:tcW w:w="5726" w:type="dxa"/>
          </w:tcPr>
          <w:p w:rsidR="00964CA1" w:rsidRDefault="0024094D">
            <w:pPr>
              <w:pStyle w:val="ConsPlusNormal0"/>
            </w:pPr>
            <w:r>
              <w:t xml:space="preserve">4. </w:t>
            </w:r>
            <w:proofErr w:type="gramStart"/>
            <w:r>
              <w:t>Внедрение музеем инновационных форм и методов работы с населением, единиц (указывается количество внедренных инновационных форм и методов работы с населением.</w:t>
            </w:r>
            <w:proofErr w:type="gramEnd"/>
            <w:r>
              <w:t xml:space="preserve"> </w:t>
            </w:r>
            <w:proofErr w:type="gramStart"/>
            <w:r>
              <w:t>К расчету принимается период три года до подачи заявки)</w:t>
            </w:r>
            <w:proofErr w:type="gramEnd"/>
          </w:p>
        </w:tc>
        <w:tc>
          <w:tcPr>
            <w:tcW w:w="3297" w:type="dxa"/>
          </w:tcPr>
          <w:p w:rsidR="00964CA1" w:rsidRDefault="00964CA1">
            <w:pPr>
              <w:pStyle w:val="ConsPlusNormal0"/>
            </w:pPr>
          </w:p>
        </w:tc>
      </w:tr>
      <w:tr w:rsidR="00964CA1">
        <w:tc>
          <w:tcPr>
            <w:tcW w:w="5726" w:type="dxa"/>
          </w:tcPr>
          <w:p w:rsidR="00964CA1" w:rsidRDefault="0024094D">
            <w:pPr>
              <w:pStyle w:val="ConsPlusNormal0"/>
            </w:pPr>
            <w:r>
              <w:t xml:space="preserve">5. </w:t>
            </w:r>
            <w:proofErr w:type="gramStart"/>
            <w:r>
              <w:t>Количество проведенных музеем культурно-образовательных мероприятий, единиц (указывается количество проведенных музеем культурно-образовательных мероприятий.</w:t>
            </w:r>
            <w:proofErr w:type="gramEnd"/>
            <w:r>
              <w:t xml:space="preserve"> </w:t>
            </w:r>
            <w:proofErr w:type="gramStart"/>
            <w:r>
              <w:t xml:space="preserve">К расчету </w:t>
            </w:r>
            <w:r>
              <w:lastRenderedPageBreak/>
              <w:t>принимается период один год до подачи заявки)</w:t>
            </w:r>
            <w:proofErr w:type="gramEnd"/>
          </w:p>
        </w:tc>
        <w:tc>
          <w:tcPr>
            <w:tcW w:w="3297" w:type="dxa"/>
          </w:tcPr>
          <w:p w:rsidR="00964CA1" w:rsidRDefault="00964CA1">
            <w:pPr>
              <w:pStyle w:val="ConsPlusNormal0"/>
            </w:pPr>
          </w:p>
        </w:tc>
      </w:tr>
      <w:tr w:rsidR="00964CA1">
        <w:tc>
          <w:tcPr>
            <w:tcW w:w="5726" w:type="dxa"/>
          </w:tcPr>
          <w:p w:rsidR="00964CA1" w:rsidRDefault="0024094D">
            <w:pPr>
              <w:pStyle w:val="ConsPlusNormal0"/>
            </w:pPr>
            <w:r>
              <w:lastRenderedPageBreak/>
              <w:t xml:space="preserve">6. </w:t>
            </w:r>
            <w:proofErr w:type="gramStart"/>
            <w:r>
              <w:t>Работа музея со средствами массовой информации, PR деятельность, единиц/"да/нет" (к расчету принимается период один год до подачи заявки.</w:t>
            </w:r>
            <w:proofErr w:type="gramEnd"/>
            <w:r>
              <w:t xml:space="preserve"> Указываются:</w:t>
            </w:r>
          </w:p>
          <w:p w:rsidR="00964CA1" w:rsidRDefault="0024094D">
            <w:pPr>
              <w:pStyle w:val="ConsPlusNormal0"/>
            </w:pPr>
            <w:r>
              <w:t>1) количество публикаций в средствах массовой информации за год;</w:t>
            </w:r>
          </w:p>
          <w:p w:rsidR="00964CA1" w:rsidRDefault="0024094D">
            <w:pPr>
              <w:pStyle w:val="ConsPlusNormal0"/>
            </w:pPr>
            <w:proofErr w:type="gramStart"/>
            <w:r>
              <w:t>2) наличие рекламной продукции)</w:t>
            </w:r>
            <w:proofErr w:type="gramEnd"/>
          </w:p>
        </w:tc>
        <w:tc>
          <w:tcPr>
            <w:tcW w:w="3297" w:type="dxa"/>
          </w:tcPr>
          <w:p w:rsidR="00964CA1" w:rsidRDefault="00964CA1">
            <w:pPr>
              <w:pStyle w:val="ConsPlusNormal0"/>
            </w:pPr>
          </w:p>
        </w:tc>
      </w:tr>
      <w:tr w:rsidR="00964CA1">
        <w:tc>
          <w:tcPr>
            <w:tcW w:w="5726" w:type="dxa"/>
          </w:tcPr>
          <w:p w:rsidR="00964CA1" w:rsidRDefault="0024094D">
            <w:pPr>
              <w:pStyle w:val="ConsPlusNormal0"/>
            </w:pPr>
            <w:r>
              <w:t xml:space="preserve">7. </w:t>
            </w:r>
            <w:proofErr w:type="gramStart"/>
            <w:r>
              <w:t xml:space="preserve">Применение информационных технологий в </w:t>
            </w:r>
            <w:proofErr w:type="spellStart"/>
            <w:r>
              <w:t>учетно-хранительской</w:t>
            </w:r>
            <w:proofErr w:type="spellEnd"/>
            <w:r>
              <w:t xml:space="preserve"> работе музея, "да/нет" /процентов (к расчету принимается период один год до подачи заявки.</w:t>
            </w:r>
            <w:proofErr w:type="gramEnd"/>
            <w:r>
              <w:t xml:space="preserve"> Указываются:</w:t>
            </w:r>
          </w:p>
          <w:p w:rsidR="00964CA1" w:rsidRDefault="0024094D">
            <w:pPr>
              <w:pStyle w:val="ConsPlusNormal0"/>
            </w:pPr>
            <w:r>
              <w:t>1) использование электронного каталога для учета музейных предметов в формате "да/нет";</w:t>
            </w:r>
          </w:p>
          <w:p w:rsidR="00964CA1" w:rsidRDefault="0024094D">
            <w:pPr>
              <w:pStyle w:val="ConsPlusNormal0"/>
            </w:pPr>
            <w:proofErr w:type="gramStart"/>
            <w:r>
              <w:t>2) доля внесенных в электронный каталог музейных предметов, рассчитываемая как процентное отношение количества музейных предметов основного фонда, занесенных в электронный каталог, к общему количеству музейных предметов основного фонда)</w:t>
            </w:r>
            <w:proofErr w:type="gramEnd"/>
          </w:p>
        </w:tc>
        <w:tc>
          <w:tcPr>
            <w:tcW w:w="3297" w:type="dxa"/>
          </w:tcPr>
          <w:p w:rsidR="00964CA1" w:rsidRDefault="00964CA1">
            <w:pPr>
              <w:pStyle w:val="ConsPlusNormal0"/>
            </w:pPr>
          </w:p>
        </w:tc>
      </w:tr>
      <w:tr w:rsidR="00964CA1">
        <w:tc>
          <w:tcPr>
            <w:tcW w:w="5726" w:type="dxa"/>
          </w:tcPr>
          <w:p w:rsidR="00964CA1" w:rsidRDefault="0024094D">
            <w:pPr>
              <w:pStyle w:val="ConsPlusNormal0"/>
            </w:pPr>
            <w:r>
              <w:t xml:space="preserve">8. </w:t>
            </w:r>
            <w:proofErr w:type="gramStart"/>
            <w:r>
              <w:t>Наличие научных публикаций на основе изучения фондовых коллекций, "да/нет" (указывается наличие научных публикаций в формате "да/нет".</w:t>
            </w:r>
            <w:proofErr w:type="gramEnd"/>
            <w:r>
              <w:t xml:space="preserve"> </w:t>
            </w:r>
            <w:proofErr w:type="gramStart"/>
            <w:r>
              <w:t>К расчету принимается период три года до подачи заявки)</w:t>
            </w:r>
            <w:proofErr w:type="gramEnd"/>
          </w:p>
        </w:tc>
        <w:tc>
          <w:tcPr>
            <w:tcW w:w="3297" w:type="dxa"/>
          </w:tcPr>
          <w:p w:rsidR="00964CA1" w:rsidRDefault="00964CA1">
            <w:pPr>
              <w:pStyle w:val="ConsPlusNormal0"/>
            </w:pPr>
          </w:p>
        </w:tc>
      </w:tr>
      <w:tr w:rsidR="00964CA1">
        <w:tc>
          <w:tcPr>
            <w:tcW w:w="5726" w:type="dxa"/>
          </w:tcPr>
          <w:p w:rsidR="00964CA1" w:rsidRDefault="0024094D">
            <w:pPr>
              <w:pStyle w:val="ConsPlusNormal0"/>
            </w:pPr>
            <w:r>
              <w:t xml:space="preserve">9. </w:t>
            </w:r>
            <w:proofErr w:type="gramStart"/>
            <w:r>
              <w:t>Участие музея в программе социальной поддержки молодежи в возрасте от 14 до 22 лет для повышения доступности организаций культуры "Пушкинская карта" в Архангельской области, "да/нет" (указывается факт регистрации учреждения в программе социальной поддержки молодежи в возрасте от 14 до 22 лет для повышения доступности организаций культуры "Пушкинская карта" в Архангельской области в формате "да/нет".</w:t>
            </w:r>
            <w:proofErr w:type="gramEnd"/>
            <w:r>
              <w:t xml:space="preserve"> </w:t>
            </w:r>
            <w:proofErr w:type="gramStart"/>
            <w:r>
              <w:t>К расчету принимается период один год до подачи заявки)</w:t>
            </w:r>
            <w:proofErr w:type="gramEnd"/>
          </w:p>
        </w:tc>
        <w:tc>
          <w:tcPr>
            <w:tcW w:w="3297" w:type="dxa"/>
          </w:tcPr>
          <w:p w:rsidR="00964CA1" w:rsidRDefault="00964CA1">
            <w:pPr>
              <w:pStyle w:val="ConsPlusNormal0"/>
            </w:pPr>
          </w:p>
        </w:tc>
      </w:tr>
      <w:tr w:rsidR="00964CA1">
        <w:tc>
          <w:tcPr>
            <w:tcW w:w="5726" w:type="dxa"/>
          </w:tcPr>
          <w:p w:rsidR="00964CA1" w:rsidRDefault="0024094D">
            <w:pPr>
              <w:pStyle w:val="ConsPlusNormal0"/>
            </w:pPr>
            <w:r>
              <w:t xml:space="preserve">10. </w:t>
            </w:r>
            <w:proofErr w:type="gramStart"/>
            <w:r>
              <w:t xml:space="preserve">Наличие государственных наград, дипломов, благодарностей, почетных грамот, выданных федеральными органами исполнительной власти, исполнительными органами государственной власти Архангельской области, органами местного самоуправления муниципальных образований Архангельской области в сфере культуры, образования, социального обслуживания, иными </w:t>
            </w:r>
            <w:r>
              <w:lastRenderedPageBreak/>
              <w:t>организациями учреждению и (или) работникам музея, единиц (указывается количество наград, дипломов, благодарностей, почетных грамот.</w:t>
            </w:r>
            <w:proofErr w:type="gramEnd"/>
            <w:r>
              <w:t xml:space="preserve"> </w:t>
            </w:r>
            <w:proofErr w:type="gramStart"/>
            <w:r>
              <w:t>К расчету принимается период три года до подачи заявки)</w:t>
            </w:r>
            <w:proofErr w:type="gramEnd"/>
          </w:p>
        </w:tc>
        <w:tc>
          <w:tcPr>
            <w:tcW w:w="3297" w:type="dxa"/>
          </w:tcPr>
          <w:p w:rsidR="00964CA1" w:rsidRDefault="00964CA1">
            <w:pPr>
              <w:pStyle w:val="ConsPlusNormal0"/>
            </w:pPr>
          </w:p>
        </w:tc>
      </w:tr>
      <w:tr w:rsidR="00964CA1">
        <w:tc>
          <w:tcPr>
            <w:tcW w:w="5726" w:type="dxa"/>
          </w:tcPr>
          <w:p w:rsidR="00964CA1" w:rsidRDefault="0024094D">
            <w:pPr>
              <w:pStyle w:val="ConsPlusNormal0"/>
            </w:pPr>
            <w:r>
              <w:lastRenderedPageBreak/>
              <w:t xml:space="preserve">11. </w:t>
            </w:r>
            <w:proofErr w:type="gramStart"/>
            <w:r>
              <w:t>Участие музея в реализации национальных проектов, "да/нет" (указывается факт привлечения средств федерального и областного бюджетов за весь период реализации национальных проектов с приложением подтверждающих документов.</w:t>
            </w:r>
            <w:proofErr w:type="gramEnd"/>
            <w:r>
              <w:t xml:space="preserve"> </w:t>
            </w:r>
            <w:proofErr w:type="gramStart"/>
            <w:r>
              <w:t>К расчету принимается весь период реализации национального проекта)</w:t>
            </w:r>
            <w:proofErr w:type="gramEnd"/>
          </w:p>
        </w:tc>
        <w:tc>
          <w:tcPr>
            <w:tcW w:w="3297" w:type="dxa"/>
          </w:tcPr>
          <w:p w:rsidR="00964CA1" w:rsidRDefault="00964CA1">
            <w:pPr>
              <w:pStyle w:val="ConsPlusNormal0"/>
            </w:pPr>
          </w:p>
        </w:tc>
      </w:tr>
      <w:tr w:rsidR="00964CA1">
        <w:tc>
          <w:tcPr>
            <w:tcW w:w="9023" w:type="dxa"/>
            <w:gridSpan w:val="2"/>
          </w:tcPr>
          <w:p w:rsidR="00964CA1" w:rsidRDefault="0024094D">
            <w:pPr>
              <w:pStyle w:val="ConsPlusNormal0"/>
              <w:jc w:val="center"/>
            </w:pPr>
            <w:r>
              <w:t>IV. Организации дополнительного образования детей в сфере культуры и искусства (детские школы искусств) (далее - организация)</w:t>
            </w:r>
          </w:p>
        </w:tc>
      </w:tr>
      <w:tr w:rsidR="00964CA1">
        <w:tc>
          <w:tcPr>
            <w:tcW w:w="5726" w:type="dxa"/>
          </w:tcPr>
          <w:p w:rsidR="00964CA1" w:rsidRDefault="0024094D">
            <w:pPr>
              <w:pStyle w:val="ConsPlusNormal0"/>
            </w:pPr>
            <w:r>
              <w:t xml:space="preserve">1. Доля обучающихся по дополнительным общеобразовательным </w:t>
            </w:r>
            <w:proofErr w:type="spellStart"/>
            <w:r>
              <w:t>предпрофессиональным</w:t>
            </w:r>
            <w:proofErr w:type="spellEnd"/>
            <w:r>
              <w:t xml:space="preserve"> программам в области искусств в детской школе искусств, находящейся в ведении органа управления культурой муниципального образования Архангельской области, в общей </w:t>
            </w:r>
            <w:proofErr w:type="gramStart"/>
            <w:r>
              <w:t>численности</w:t>
            </w:r>
            <w:proofErr w:type="gramEnd"/>
            <w:r>
              <w:t xml:space="preserve"> обучающихся в детской школе искусств, находящейся в ведении органа управления культурой муниципального образования Архангельской области, процентов (рассчитывается как процентное отношение количества обучающихся по дополнительным общеобразовательным </w:t>
            </w:r>
            <w:proofErr w:type="spellStart"/>
            <w:r>
              <w:t>предпрофессиональным</w:t>
            </w:r>
            <w:proofErr w:type="spellEnd"/>
            <w:r>
              <w:t xml:space="preserve"> программам в области искусств в детской школе искусств к общему количеству обучающихся в детской школе искусств. </w:t>
            </w:r>
            <w:proofErr w:type="gramStart"/>
            <w:r>
              <w:t>Расчет ведется на основании данных форм федерального статистического наблюдения за предшествующий утвержденный период)</w:t>
            </w:r>
            <w:proofErr w:type="gramEnd"/>
          </w:p>
        </w:tc>
        <w:tc>
          <w:tcPr>
            <w:tcW w:w="3297" w:type="dxa"/>
          </w:tcPr>
          <w:p w:rsidR="00964CA1" w:rsidRDefault="00964CA1">
            <w:pPr>
              <w:pStyle w:val="ConsPlusNormal0"/>
            </w:pPr>
          </w:p>
        </w:tc>
      </w:tr>
      <w:tr w:rsidR="00964CA1">
        <w:tc>
          <w:tcPr>
            <w:tcW w:w="5726" w:type="dxa"/>
          </w:tcPr>
          <w:p w:rsidR="00964CA1" w:rsidRDefault="0024094D">
            <w:pPr>
              <w:pStyle w:val="ConsPlusNormal0"/>
            </w:pPr>
            <w:r>
              <w:t xml:space="preserve">2. </w:t>
            </w:r>
            <w:proofErr w:type="gramStart"/>
            <w:r>
              <w:t>Участие организации в программе социальной поддержки молодежи в возрасте от 14 до 22 лет для повышения доступности организаций культуры "Пушкинская карта" в Архангельской области, "да/нет" (указывается факт регистрации организации в программе социальной поддержки молодежи в возрасте от 14 до 22 лет для повышения доступности организаций культуры "Пушкинская карта" в Архангельской области в формате "да/нет".</w:t>
            </w:r>
            <w:proofErr w:type="gramEnd"/>
            <w:r>
              <w:t xml:space="preserve"> </w:t>
            </w:r>
            <w:proofErr w:type="gramStart"/>
            <w:r>
              <w:t>К расчету принимается период один год до подачи заявки)</w:t>
            </w:r>
            <w:proofErr w:type="gramEnd"/>
          </w:p>
        </w:tc>
        <w:tc>
          <w:tcPr>
            <w:tcW w:w="3297" w:type="dxa"/>
          </w:tcPr>
          <w:p w:rsidR="00964CA1" w:rsidRDefault="00964CA1">
            <w:pPr>
              <w:pStyle w:val="ConsPlusNormal0"/>
            </w:pPr>
          </w:p>
        </w:tc>
      </w:tr>
      <w:tr w:rsidR="00964CA1">
        <w:tc>
          <w:tcPr>
            <w:tcW w:w="5726" w:type="dxa"/>
          </w:tcPr>
          <w:p w:rsidR="00964CA1" w:rsidRDefault="0024094D">
            <w:pPr>
              <w:pStyle w:val="ConsPlusNormal0"/>
            </w:pPr>
            <w:r>
              <w:lastRenderedPageBreak/>
              <w:t xml:space="preserve">3. </w:t>
            </w:r>
            <w:proofErr w:type="gramStart"/>
            <w:r>
              <w:t xml:space="preserve">Эффективное взаимодействие с образовательными организациями, учреждениями и организациями культуры, общественными организациями и объединениями в целях реализации образовательных и </w:t>
            </w:r>
            <w:proofErr w:type="spellStart"/>
            <w:r>
              <w:t>социокультурных</w:t>
            </w:r>
            <w:proofErr w:type="spellEnd"/>
            <w:r>
              <w:t xml:space="preserve"> проектов, "да/нет" (указывается факт проведения организацией совместных мероприятий в формате "да/нет".</w:t>
            </w:r>
            <w:proofErr w:type="gramEnd"/>
            <w:r>
              <w:t xml:space="preserve"> </w:t>
            </w:r>
            <w:proofErr w:type="gramStart"/>
            <w:r>
              <w:t>К расчету принимается период один год до подачи заявки)</w:t>
            </w:r>
            <w:proofErr w:type="gramEnd"/>
          </w:p>
        </w:tc>
        <w:tc>
          <w:tcPr>
            <w:tcW w:w="3297" w:type="dxa"/>
          </w:tcPr>
          <w:p w:rsidR="00964CA1" w:rsidRDefault="00964CA1">
            <w:pPr>
              <w:pStyle w:val="ConsPlusNormal0"/>
            </w:pPr>
          </w:p>
        </w:tc>
      </w:tr>
      <w:tr w:rsidR="00964CA1">
        <w:tc>
          <w:tcPr>
            <w:tcW w:w="5726" w:type="dxa"/>
          </w:tcPr>
          <w:p w:rsidR="00964CA1" w:rsidRDefault="0024094D">
            <w:pPr>
              <w:pStyle w:val="ConsPlusNormal0"/>
            </w:pPr>
            <w:r>
              <w:t xml:space="preserve">4. </w:t>
            </w:r>
            <w:proofErr w:type="gramStart"/>
            <w:r>
              <w:t>Достижения организации в значимых творческих мероприятиях (конкурсах, фестивалях, выставках, постановках, концертах, олимпиадах и др.), единиц (указывается количество дипломов, грамот за участие (победу) в творческих мероприятиях.</w:t>
            </w:r>
            <w:proofErr w:type="gramEnd"/>
            <w:r>
              <w:t xml:space="preserve"> </w:t>
            </w:r>
            <w:proofErr w:type="gramStart"/>
            <w:r>
              <w:t>К расчету принимается период три года до подачи заявки)</w:t>
            </w:r>
            <w:proofErr w:type="gramEnd"/>
          </w:p>
        </w:tc>
        <w:tc>
          <w:tcPr>
            <w:tcW w:w="3297" w:type="dxa"/>
          </w:tcPr>
          <w:p w:rsidR="00964CA1" w:rsidRDefault="00964CA1">
            <w:pPr>
              <w:pStyle w:val="ConsPlusNormal0"/>
            </w:pPr>
          </w:p>
        </w:tc>
      </w:tr>
      <w:tr w:rsidR="00964CA1">
        <w:tc>
          <w:tcPr>
            <w:tcW w:w="5726" w:type="dxa"/>
          </w:tcPr>
          <w:p w:rsidR="00964CA1" w:rsidRDefault="0024094D">
            <w:pPr>
              <w:pStyle w:val="ConsPlusNormal0"/>
            </w:pPr>
            <w:r>
              <w:t xml:space="preserve">5. </w:t>
            </w:r>
            <w:proofErr w:type="gramStart"/>
            <w:r>
              <w:t>Количество концертов, фестивалей, выставок, открытых репетиций и прочих культурных мероприятий, доступных для широкой аудитории (указывается количество проведенных мероприятий с указанием подтверждающих ссылок и фотографий.</w:t>
            </w:r>
            <w:proofErr w:type="gramEnd"/>
            <w:r>
              <w:t xml:space="preserve"> </w:t>
            </w:r>
            <w:proofErr w:type="gramStart"/>
            <w:r>
              <w:t>К расчету принимается период один год до подачи заявки)</w:t>
            </w:r>
            <w:proofErr w:type="gramEnd"/>
          </w:p>
        </w:tc>
        <w:tc>
          <w:tcPr>
            <w:tcW w:w="3297" w:type="dxa"/>
          </w:tcPr>
          <w:p w:rsidR="00964CA1" w:rsidRDefault="00964CA1">
            <w:pPr>
              <w:pStyle w:val="ConsPlusNormal0"/>
            </w:pPr>
          </w:p>
        </w:tc>
      </w:tr>
      <w:tr w:rsidR="00964CA1">
        <w:tc>
          <w:tcPr>
            <w:tcW w:w="5726" w:type="dxa"/>
          </w:tcPr>
          <w:p w:rsidR="00964CA1" w:rsidRDefault="0024094D">
            <w:pPr>
              <w:pStyle w:val="ConsPlusNormal0"/>
            </w:pPr>
            <w:r>
              <w:t xml:space="preserve">6. </w:t>
            </w:r>
            <w:proofErr w:type="gramStart"/>
            <w:r>
              <w:t>Использование современных методик преподавания, разработка авторских методик, единиц (указывается количество разработанных авторских методик педагогами/сотрудниками организации.</w:t>
            </w:r>
            <w:proofErr w:type="gramEnd"/>
            <w:r>
              <w:t xml:space="preserve"> </w:t>
            </w:r>
            <w:proofErr w:type="gramStart"/>
            <w:r>
              <w:t>К расчету принимается период три года до подачи заявки)</w:t>
            </w:r>
            <w:proofErr w:type="gramEnd"/>
          </w:p>
        </w:tc>
        <w:tc>
          <w:tcPr>
            <w:tcW w:w="3297" w:type="dxa"/>
          </w:tcPr>
          <w:p w:rsidR="00964CA1" w:rsidRDefault="00964CA1">
            <w:pPr>
              <w:pStyle w:val="ConsPlusNormal0"/>
            </w:pPr>
          </w:p>
        </w:tc>
      </w:tr>
      <w:tr w:rsidR="00964CA1">
        <w:tc>
          <w:tcPr>
            <w:tcW w:w="5726" w:type="dxa"/>
          </w:tcPr>
          <w:p w:rsidR="00964CA1" w:rsidRDefault="0024094D">
            <w:pPr>
              <w:pStyle w:val="ConsPlusNormal0"/>
            </w:pPr>
            <w:r>
              <w:t xml:space="preserve">7. </w:t>
            </w:r>
            <w:proofErr w:type="gramStart"/>
            <w:r>
              <w:t>Уровень педагогического мастерства и квалификации, единиц (указывается количество преподавателей, имеющих I или высшую категорию.</w:t>
            </w:r>
            <w:proofErr w:type="gramEnd"/>
            <w:r>
              <w:t xml:space="preserve"> </w:t>
            </w:r>
            <w:proofErr w:type="gramStart"/>
            <w:r>
              <w:t>К расчету принимается период один год до подачи заявки)</w:t>
            </w:r>
            <w:proofErr w:type="gramEnd"/>
          </w:p>
        </w:tc>
        <w:tc>
          <w:tcPr>
            <w:tcW w:w="3297" w:type="dxa"/>
          </w:tcPr>
          <w:p w:rsidR="00964CA1" w:rsidRDefault="00964CA1">
            <w:pPr>
              <w:pStyle w:val="ConsPlusNormal0"/>
            </w:pPr>
          </w:p>
        </w:tc>
      </w:tr>
      <w:tr w:rsidR="00964CA1">
        <w:tc>
          <w:tcPr>
            <w:tcW w:w="5726" w:type="dxa"/>
          </w:tcPr>
          <w:p w:rsidR="00964CA1" w:rsidRDefault="0024094D">
            <w:pPr>
              <w:pStyle w:val="ConsPlusNormal0"/>
            </w:pPr>
            <w:r>
              <w:t xml:space="preserve">8. </w:t>
            </w:r>
            <w:proofErr w:type="gramStart"/>
            <w:r>
              <w:t xml:space="preserve">Наличие государственных наград, дипломов, благодарностей, почетных грамот, выданных федеральными органами исполнительной власти, исполнительными органами государственной власти Архангельской области, органами местного самоуправления муниципальных образований Архангельской области в сфере культуры, образования, социального обслуживания, иными организациями учреждению и (или) работникам организации, единиц (указывается количество наград, </w:t>
            </w:r>
            <w:r>
              <w:lastRenderedPageBreak/>
              <w:t>дипломов, благодарностей, почетных грамот.</w:t>
            </w:r>
            <w:proofErr w:type="gramEnd"/>
            <w:r>
              <w:t xml:space="preserve"> </w:t>
            </w:r>
            <w:proofErr w:type="gramStart"/>
            <w:r>
              <w:t>К расчету принимается период три года до подачи заявки)</w:t>
            </w:r>
            <w:proofErr w:type="gramEnd"/>
          </w:p>
        </w:tc>
        <w:tc>
          <w:tcPr>
            <w:tcW w:w="3297" w:type="dxa"/>
          </w:tcPr>
          <w:p w:rsidR="00964CA1" w:rsidRDefault="00964CA1">
            <w:pPr>
              <w:pStyle w:val="ConsPlusNormal0"/>
            </w:pPr>
          </w:p>
        </w:tc>
      </w:tr>
      <w:tr w:rsidR="00964CA1">
        <w:tc>
          <w:tcPr>
            <w:tcW w:w="5726" w:type="dxa"/>
          </w:tcPr>
          <w:p w:rsidR="00964CA1" w:rsidRDefault="0024094D">
            <w:pPr>
              <w:pStyle w:val="ConsPlusNormal0"/>
            </w:pPr>
            <w:r>
              <w:lastRenderedPageBreak/>
              <w:t xml:space="preserve">9. </w:t>
            </w:r>
            <w:proofErr w:type="gramStart"/>
            <w:r>
              <w:t>Участие организации в реализации национальных проектов, "да/нет" (указывается факт привлечения средств федерального и областного бюджетов за весь период реализации национальных проектов с приложением подтверждающих документов.</w:t>
            </w:r>
            <w:proofErr w:type="gramEnd"/>
            <w:r>
              <w:t xml:space="preserve"> </w:t>
            </w:r>
            <w:proofErr w:type="gramStart"/>
            <w:r>
              <w:t>К расчету принимается весь период реализации национального проекта)</w:t>
            </w:r>
            <w:proofErr w:type="gramEnd"/>
          </w:p>
        </w:tc>
        <w:tc>
          <w:tcPr>
            <w:tcW w:w="3297" w:type="dxa"/>
          </w:tcPr>
          <w:p w:rsidR="00964CA1" w:rsidRDefault="00964CA1">
            <w:pPr>
              <w:pStyle w:val="ConsPlusNormal0"/>
            </w:pPr>
          </w:p>
        </w:tc>
      </w:tr>
    </w:tbl>
    <w:p w:rsidR="00964CA1" w:rsidRDefault="00964CA1">
      <w:pPr>
        <w:pStyle w:val="ConsPlusNormal0"/>
        <w:ind w:firstLine="540"/>
        <w:jc w:val="both"/>
      </w:pPr>
    </w:p>
    <w:p w:rsidR="00964CA1" w:rsidRDefault="0024094D">
      <w:pPr>
        <w:pStyle w:val="ConsPlusNonformat0"/>
        <w:jc w:val="both"/>
      </w:pPr>
      <w:r>
        <w:t xml:space="preserve">    Должность, фамилия, имя, отчество (при наличии) лица, ответственного </w:t>
      </w:r>
      <w:proofErr w:type="gramStart"/>
      <w:r>
        <w:t>за</w:t>
      </w:r>
      <w:proofErr w:type="gramEnd"/>
    </w:p>
    <w:p w:rsidR="00964CA1" w:rsidRDefault="0024094D">
      <w:pPr>
        <w:pStyle w:val="ConsPlusNonformat0"/>
        <w:jc w:val="both"/>
      </w:pPr>
      <w:r>
        <w:t>участие заявителя в конкурсе и его контактная информация</w:t>
      </w:r>
    </w:p>
    <w:p w:rsidR="00964CA1" w:rsidRDefault="0024094D">
      <w:pPr>
        <w:pStyle w:val="ConsPlusNonformat0"/>
        <w:jc w:val="both"/>
      </w:pPr>
      <w:r>
        <w:t>___________________________________________________________________________</w:t>
      </w:r>
    </w:p>
    <w:p w:rsidR="00964CA1" w:rsidRDefault="0024094D">
      <w:pPr>
        <w:pStyle w:val="ConsPlusNonformat0"/>
        <w:jc w:val="both"/>
      </w:pPr>
      <w:r>
        <w:t>Достоверность представленной информации гарантирую.</w:t>
      </w:r>
    </w:p>
    <w:p w:rsidR="00964CA1" w:rsidRDefault="00964CA1">
      <w:pPr>
        <w:pStyle w:val="ConsPlusNonformat0"/>
        <w:jc w:val="both"/>
      </w:pPr>
    </w:p>
    <w:p w:rsidR="00964CA1" w:rsidRDefault="0024094D">
      <w:pPr>
        <w:pStyle w:val="ConsPlusNonformat0"/>
        <w:jc w:val="both"/>
      </w:pPr>
      <w:r>
        <w:t xml:space="preserve">    Руководитель учреждения _____________________ _________________________</w:t>
      </w:r>
    </w:p>
    <w:p w:rsidR="00964CA1" w:rsidRDefault="0024094D">
      <w:pPr>
        <w:pStyle w:val="ConsPlusNonformat0"/>
        <w:jc w:val="both"/>
      </w:pPr>
      <w:r>
        <w:t xml:space="preserve">                                      (подпись)     (расшифровка подписи)</w:t>
      </w:r>
    </w:p>
    <w:p w:rsidR="00964CA1" w:rsidRDefault="00964CA1">
      <w:pPr>
        <w:pStyle w:val="ConsPlusNonformat0"/>
        <w:jc w:val="both"/>
      </w:pPr>
    </w:p>
    <w:p w:rsidR="00964CA1" w:rsidRDefault="0024094D">
      <w:pPr>
        <w:pStyle w:val="ConsPlusNonformat0"/>
        <w:jc w:val="both"/>
      </w:pPr>
      <w:r>
        <w:t xml:space="preserve">   М.П.</w:t>
      </w:r>
    </w:p>
    <w:p w:rsidR="00964CA1" w:rsidRDefault="0024094D">
      <w:pPr>
        <w:pStyle w:val="ConsPlusNonformat0"/>
        <w:jc w:val="both"/>
      </w:pPr>
      <w:r>
        <w:t xml:space="preserve">    "____" ____________ 20___ года</w:t>
      </w:r>
    </w:p>
    <w:p w:rsidR="00964CA1" w:rsidRDefault="00964CA1">
      <w:pPr>
        <w:pStyle w:val="ConsPlusNormal0"/>
        <w:ind w:firstLine="540"/>
        <w:jc w:val="both"/>
      </w:pPr>
    </w:p>
    <w:p w:rsidR="00964CA1" w:rsidRDefault="00964CA1">
      <w:pPr>
        <w:pStyle w:val="ConsPlusNormal0"/>
        <w:ind w:firstLine="540"/>
        <w:jc w:val="both"/>
      </w:pPr>
    </w:p>
    <w:p w:rsidR="00964CA1" w:rsidRDefault="00964CA1">
      <w:pPr>
        <w:pStyle w:val="ConsPlusNormal0"/>
        <w:ind w:firstLine="540"/>
        <w:jc w:val="both"/>
      </w:pPr>
    </w:p>
    <w:p w:rsidR="00964CA1" w:rsidRDefault="00964CA1">
      <w:pPr>
        <w:pStyle w:val="ConsPlusNormal0"/>
        <w:ind w:firstLine="540"/>
        <w:jc w:val="both"/>
      </w:pPr>
    </w:p>
    <w:p w:rsidR="00964CA1" w:rsidRDefault="00964CA1">
      <w:pPr>
        <w:pStyle w:val="ConsPlusNormal0"/>
        <w:ind w:firstLine="540"/>
        <w:jc w:val="both"/>
      </w:pPr>
    </w:p>
    <w:p w:rsidR="00964CA1" w:rsidRDefault="0024094D">
      <w:pPr>
        <w:pStyle w:val="ConsPlusNormal0"/>
        <w:jc w:val="right"/>
        <w:outlineLvl w:val="1"/>
      </w:pPr>
      <w:r>
        <w:t>Приложение N 3</w:t>
      </w:r>
    </w:p>
    <w:p w:rsidR="00964CA1" w:rsidRDefault="0024094D">
      <w:pPr>
        <w:pStyle w:val="ConsPlusNormal0"/>
        <w:jc w:val="right"/>
      </w:pPr>
      <w:r>
        <w:t>к Положению о порядке и условиях</w:t>
      </w:r>
    </w:p>
    <w:p w:rsidR="00964CA1" w:rsidRDefault="0024094D">
      <w:pPr>
        <w:pStyle w:val="ConsPlusNormal0"/>
        <w:jc w:val="right"/>
      </w:pPr>
      <w:r>
        <w:t>проведения конкурса на предоставление субсидий</w:t>
      </w:r>
    </w:p>
    <w:p w:rsidR="00964CA1" w:rsidRDefault="0024094D">
      <w:pPr>
        <w:pStyle w:val="ConsPlusNormal0"/>
        <w:jc w:val="right"/>
      </w:pPr>
      <w:r>
        <w:t>бюджетам муниципальных районов, муниципальных округов,</w:t>
      </w:r>
    </w:p>
    <w:p w:rsidR="00964CA1" w:rsidRDefault="0024094D">
      <w:pPr>
        <w:pStyle w:val="ConsPlusNormal0"/>
        <w:jc w:val="right"/>
      </w:pPr>
      <w:r>
        <w:t>городских и сельских поселений Архангельской области</w:t>
      </w:r>
    </w:p>
    <w:p w:rsidR="00964CA1" w:rsidRDefault="0024094D">
      <w:pPr>
        <w:pStyle w:val="ConsPlusNormal0"/>
        <w:jc w:val="right"/>
      </w:pPr>
      <w:r>
        <w:t>на мероприятия по государственной поддержке</w:t>
      </w:r>
    </w:p>
    <w:p w:rsidR="00964CA1" w:rsidRDefault="0024094D">
      <w:pPr>
        <w:pStyle w:val="ConsPlusNormal0"/>
        <w:jc w:val="right"/>
      </w:pPr>
      <w:r>
        <w:t>отрасли культуры в части государственной поддержки</w:t>
      </w:r>
    </w:p>
    <w:p w:rsidR="00964CA1" w:rsidRDefault="0024094D">
      <w:pPr>
        <w:pStyle w:val="ConsPlusNormal0"/>
        <w:jc w:val="right"/>
      </w:pPr>
      <w:r>
        <w:t>лучших сельских учреждений культуры</w:t>
      </w:r>
    </w:p>
    <w:p w:rsidR="00964CA1" w:rsidRDefault="00964CA1">
      <w:pPr>
        <w:pStyle w:val="ConsPlusNormal0"/>
        <w:ind w:firstLine="540"/>
        <w:jc w:val="both"/>
      </w:pPr>
    </w:p>
    <w:p w:rsidR="00964CA1" w:rsidRDefault="0024094D">
      <w:pPr>
        <w:pStyle w:val="ConsPlusTitle0"/>
        <w:jc w:val="center"/>
      </w:pPr>
      <w:bookmarkStart w:id="14" w:name="P3828"/>
      <w:bookmarkEnd w:id="14"/>
      <w:r>
        <w:t>КРИТЕРИИ</w:t>
      </w:r>
    </w:p>
    <w:p w:rsidR="00964CA1" w:rsidRDefault="0024094D">
      <w:pPr>
        <w:pStyle w:val="ConsPlusTitle0"/>
        <w:jc w:val="center"/>
      </w:pPr>
      <w:r>
        <w:t>оценки заявок на участие в конкурсе</w:t>
      </w:r>
    </w:p>
    <w:p w:rsidR="00964CA1" w:rsidRDefault="0024094D">
      <w:pPr>
        <w:pStyle w:val="ConsPlusTitle0"/>
        <w:jc w:val="center"/>
      </w:pPr>
      <w:r>
        <w:t>на предоставление субсидий бюджетам муниципальных районов,</w:t>
      </w:r>
    </w:p>
    <w:p w:rsidR="00964CA1" w:rsidRDefault="0024094D">
      <w:pPr>
        <w:pStyle w:val="ConsPlusTitle0"/>
        <w:jc w:val="center"/>
      </w:pPr>
      <w:r>
        <w:t>муниципальных округов, городских и сельских поселений</w:t>
      </w:r>
    </w:p>
    <w:p w:rsidR="00964CA1" w:rsidRDefault="0024094D">
      <w:pPr>
        <w:pStyle w:val="ConsPlusTitle0"/>
        <w:jc w:val="center"/>
      </w:pPr>
      <w:r>
        <w:t xml:space="preserve">Архангельской области на мероприятия </w:t>
      </w:r>
      <w:proofErr w:type="gramStart"/>
      <w:r>
        <w:t>по</w:t>
      </w:r>
      <w:proofErr w:type="gramEnd"/>
      <w:r>
        <w:t xml:space="preserve"> государственной</w:t>
      </w:r>
    </w:p>
    <w:p w:rsidR="00964CA1" w:rsidRDefault="0024094D">
      <w:pPr>
        <w:pStyle w:val="ConsPlusTitle0"/>
        <w:jc w:val="center"/>
      </w:pPr>
      <w:r>
        <w:t>поддержке отрасли культуры в части государственной поддержки</w:t>
      </w:r>
    </w:p>
    <w:p w:rsidR="00964CA1" w:rsidRDefault="0024094D">
      <w:pPr>
        <w:pStyle w:val="ConsPlusTitle0"/>
        <w:jc w:val="center"/>
      </w:pPr>
      <w:r>
        <w:t>лучших сельских учреждений культуры</w:t>
      </w:r>
    </w:p>
    <w:p w:rsidR="00964CA1" w:rsidRDefault="00964CA1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4139"/>
        <w:gridCol w:w="850"/>
        <w:gridCol w:w="3572"/>
      </w:tblGrid>
      <w:tr w:rsidR="00964CA1">
        <w:tc>
          <w:tcPr>
            <w:tcW w:w="510" w:type="dxa"/>
          </w:tcPr>
          <w:p w:rsidR="00964CA1" w:rsidRDefault="0024094D">
            <w:pPr>
              <w:pStyle w:val="ConsPlusNormal0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139" w:type="dxa"/>
          </w:tcPr>
          <w:p w:rsidR="00964CA1" w:rsidRDefault="0024094D">
            <w:pPr>
              <w:pStyle w:val="ConsPlusNormal0"/>
              <w:jc w:val="center"/>
            </w:pPr>
            <w:r>
              <w:t>Наименование критерия</w:t>
            </w:r>
          </w:p>
        </w:tc>
        <w:tc>
          <w:tcPr>
            <w:tcW w:w="850" w:type="dxa"/>
          </w:tcPr>
          <w:p w:rsidR="00964CA1" w:rsidRDefault="0024094D">
            <w:pPr>
              <w:pStyle w:val="ConsPlusNormal0"/>
              <w:jc w:val="center"/>
            </w:pPr>
            <w:r>
              <w:t xml:space="preserve">Вес показателя </w:t>
            </w:r>
            <w:r>
              <w:lastRenderedPageBreak/>
              <w:t>(балл)</w:t>
            </w:r>
          </w:p>
        </w:tc>
        <w:tc>
          <w:tcPr>
            <w:tcW w:w="3572" w:type="dxa"/>
          </w:tcPr>
          <w:p w:rsidR="00964CA1" w:rsidRDefault="0024094D">
            <w:pPr>
              <w:pStyle w:val="ConsPlusNormal0"/>
              <w:jc w:val="center"/>
            </w:pPr>
            <w:r>
              <w:lastRenderedPageBreak/>
              <w:t>Расчет баллов</w:t>
            </w:r>
          </w:p>
        </w:tc>
      </w:tr>
      <w:tr w:rsidR="00964CA1">
        <w:tc>
          <w:tcPr>
            <w:tcW w:w="510" w:type="dxa"/>
          </w:tcPr>
          <w:p w:rsidR="00964CA1" w:rsidRDefault="0024094D">
            <w:pPr>
              <w:pStyle w:val="ConsPlusNormal0"/>
              <w:jc w:val="center"/>
            </w:pPr>
            <w:r>
              <w:lastRenderedPageBreak/>
              <w:t>1</w:t>
            </w:r>
          </w:p>
        </w:tc>
        <w:tc>
          <w:tcPr>
            <w:tcW w:w="4139" w:type="dxa"/>
          </w:tcPr>
          <w:p w:rsidR="00964CA1" w:rsidRDefault="0024094D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964CA1" w:rsidRDefault="0024094D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3572" w:type="dxa"/>
          </w:tcPr>
          <w:p w:rsidR="00964CA1" w:rsidRDefault="0024094D">
            <w:pPr>
              <w:pStyle w:val="ConsPlusNormal0"/>
              <w:jc w:val="center"/>
            </w:pPr>
            <w:r>
              <w:t>4</w:t>
            </w:r>
          </w:p>
        </w:tc>
      </w:tr>
      <w:tr w:rsidR="00964CA1">
        <w:tc>
          <w:tcPr>
            <w:tcW w:w="9071" w:type="dxa"/>
            <w:gridSpan w:val="4"/>
          </w:tcPr>
          <w:p w:rsidR="00964CA1" w:rsidRDefault="0024094D">
            <w:pPr>
              <w:pStyle w:val="ConsPlusNormal0"/>
              <w:jc w:val="center"/>
              <w:outlineLvl w:val="2"/>
            </w:pPr>
            <w:r>
              <w:t xml:space="preserve">I. </w:t>
            </w:r>
            <w:proofErr w:type="spellStart"/>
            <w:r>
              <w:t>Культурно-досуговые</w:t>
            </w:r>
            <w:proofErr w:type="spellEnd"/>
            <w:r>
              <w:t xml:space="preserve"> учреждения (далее - учреждение):</w:t>
            </w:r>
          </w:p>
        </w:tc>
      </w:tr>
      <w:tr w:rsidR="00964CA1">
        <w:tc>
          <w:tcPr>
            <w:tcW w:w="510" w:type="dxa"/>
          </w:tcPr>
          <w:p w:rsidR="00964CA1" w:rsidRDefault="0024094D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4139" w:type="dxa"/>
          </w:tcPr>
          <w:p w:rsidR="00964CA1" w:rsidRDefault="0024094D">
            <w:pPr>
              <w:pStyle w:val="ConsPlusNormal0"/>
            </w:pPr>
            <w:r>
              <w:t xml:space="preserve">Удельный вес жителей соответствующего населенного пункта, участвующего в </w:t>
            </w:r>
            <w:proofErr w:type="spellStart"/>
            <w:r>
              <w:t>культурно-досуговых</w:t>
            </w:r>
            <w:proofErr w:type="spellEnd"/>
            <w:r>
              <w:t xml:space="preserve"> мероприятиях учреждения, процентов</w:t>
            </w:r>
          </w:p>
        </w:tc>
        <w:tc>
          <w:tcPr>
            <w:tcW w:w="850" w:type="dxa"/>
          </w:tcPr>
          <w:p w:rsidR="00964CA1" w:rsidRDefault="0024094D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3572" w:type="dxa"/>
          </w:tcPr>
          <w:p w:rsidR="00964CA1" w:rsidRDefault="0024094D">
            <w:pPr>
              <w:pStyle w:val="ConsPlusNormal0"/>
            </w:pPr>
            <w:r>
              <w:t>Менее 20% - 0 баллов;</w:t>
            </w:r>
          </w:p>
          <w:p w:rsidR="00964CA1" w:rsidRDefault="0024094D">
            <w:pPr>
              <w:pStyle w:val="ConsPlusNormal0"/>
            </w:pPr>
            <w:r>
              <w:t>20% - 49% - 2 балла;</w:t>
            </w:r>
          </w:p>
          <w:p w:rsidR="00964CA1" w:rsidRDefault="0024094D">
            <w:pPr>
              <w:pStyle w:val="ConsPlusNormal0"/>
            </w:pPr>
            <w:r>
              <w:t>50% - 99% - 4 балла;</w:t>
            </w:r>
          </w:p>
          <w:p w:rsidR="00964CA1" w:rsidRDefault="0024094D">
            <w:pPr>
              <w:pStyle w:val="ConsPlusNormal0"/>
            </w:pPr>
            <w:r>
              <w:t>100% - 200% - 6 баллов;</w:t>
            </w:r>
          </w:p>
          <w:p w:rsidR="00964CA1" w:rsidRDefault="0024094D">
            <w:pPr>
              <w:pStyle w:val="ConsPlusNormal0"/>
            </w:pPr>
            <w:r>
              <w:t>свыше 200% - 10 баллов</w:t>
            </w:r>
          </w:p>
        </w:tc>
      </w:tr>
      <w:tr w:rsidR="00964CA1">
        <w:tc>
          <w:tcPr>
            <w:tcW w:w="510" w:type="dxa"/>
          </w:tcPr>
          <w:p w:rsidR="00964CA1" w:rsidRDefault="0024094D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4139" w:type="dxa"/>
          </w:tcPr>
          <w:p w:rsidR="00964CA1" w:rsidRDefault="0024094D">
            <w:pPr>
              <w:pStyle w:val="ConsPlusNormal0"/>
            </w:pPr>
            <w:r>
              <w:t>Развитие самодеятельного художественного творчества, единиц</w:t>
            </w:r>
          </w:p>
        </w:tc>
        <w:tc>
          <w:tcPr>
            <w:tcW w:w="850" w:type="dxa"/>
          </w:tcPr>
          <w:p w:rsidR="00964CA1" w:rsidRDefault="0024094D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3572" w:type="dxa"/>
          </w:tcPr>
          <w:p w:rsidR="00964CA1" w:rsidRDefault="0024094D">
            <w:pPr>
              <w:pStyle w:val="ConsPlusNormal0"/>
            </w:pPr>
            <w:r>
              <w:t>1) количество творческих коллективов и клубных формирований:</w:t>
            </w:r>
          </w:p>
          <w:p w:rsidR="00964CA1" w:rsidRDefault="0024094D">
            <w:pPr>
              <w:pStyle w:val="ConsPlusNormal0"/>
            </w:pPr>
            <w:r>
              <w:t>до 5 единиц - 1 балл;</w:t>
            </w:r>
          </w:p>
          <w:p w:rsidR="00964CA1" w:rsidRDefault="0024094D">
            <w:pPr>
              <w:pStyle w:val="ConsPlusNormal0"/>
            </w:pPr>
            <w:r>
              <w:t>свыше 5 единиц - 2 балла;</w:t>
            </w:r>
          </w:p>
          <w:p w:rsidR="00964CA1" w:rsidRDefault="0024094D">
            <w:pPr>
              <w:pStyle w:val="ConsPlusNormal0"/>
            </w:pPr>
            <w:r>
              <w:t>2) количество жанров народного творчества (вокального, хореографического, музыкального, семейного, циркового, театрального и других):</w:t>
            </w:r>
          </w:p>
          <w:p w:rsidR="00964CA1" w:rsidRDefault="0024094D">
            <w:pPr>
              <w:pStyle w:val="ConsPlusNormal0"/>
            </w:pPr>
            <w:r>
              <w:t>один жанр - 1 балл (до 8 баллов)</w:t>
            </w:r>
          </w:p>
        </w:tc>
      </w:tr>
      <w:tr w:rsidR="00964CA1">
        <w:tc>
          <w:tcPr>
            <w:tcW w:w="510" w:type="dxa"/>
          </w:tcPr>
          <w:p w:rsidR="00964CA1" w:rsidRDefault="0024094D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4139" w:type="dxa"/>
          </w:tcPr>
          <w:p w:rsidR="00964CA1" w:rsidRDefault="0024094D">
            <w:pPr>
              <w:pStyle w:val="ConsPlusNormal0"/>
            </w:pPr>
            <w:r>
              <w:t>Доля жителей соответствующего населенного пункта, посещающих платные мероприятия учреждения, процентов</w:t>
            </w:r>
          </w:p>
        </w:tc>
        <w:tc>
          <w:tcPr>
            <w:tcW w:w="850" w:type="dxa"/>
          </w:tcPr>
          <w:p w:rsidR="00964CA1" w:rsidRDefault="0024094D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3572" w:type="dxa"/>
          </w:tcPr>
          <w:p w:rsidR="00964CA1" w:rsidRDefault="0024094D">
            <w:pPr>
              <w:pStyle w:val="ConsPlusNormal0"/>
            </w:pPr>
            <w:r>
              <w:t>0,1% - 15% - 2 балла;</w:t>
            </w:r>
          </w:p>
          <w:p w:rsidR="00964CA1" w:rsidRDefault="0024094D">
            <w:pPr>
              <w:pStyle w:val="ConsPlusNormal0"/>
            </w:pPr>
            <w:r>
              <w:t>16% - 25% - 2 балла;</w:t>
            </w:r>
          </w:p>
          <w:p w:rsidR="00964CA1" w:rsidRDefault="0024094D">
            <w:pPr>
              <w:pStyle w:val="ConsPlusNormal0"/>
            </w:pPr>
            <w:r>
              <w:t>26% - 50% - 8 баллов;</w:t>
            </w:r>
          </w:p>
          <w:p w:rsidR="00964CA1" w:rsidRDefault="0024094D">
            <w:pPr>
              <w:pStyle w:val="ConsPlusNormal0"/>
            </w:pPr>
            <w:r>
              <w:t>свыше 50% - 10 баллов</w:t>
            </w:r>
          </w:p>
        </w:tc>
      </w:tr>
      <w:tr w:rsidR="00964CA1">
        <w:tc>
          <w:tcPr>
            <w:tcW w:w="510" w:type="dxa"/>
          </w:tcPr>
          <w:p w:rsidR="00964CA1" w:rsidRDefault="0024094D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4139" w:type="dxa"/>
          </w:tcPr>
          <w:p w:rsidR="00964CA1" w:rsidRDefault="0024094D">
            <w:pPr>
              <w:pStyle w:val="ConsPlusNormal0"/>
            </w:pPr>
            <w:r>
              <w:t xml:space="preserve">Доля </w:t>
            </w:r>
            <w:proofErr w:type="spellStart"/>
            <w:r>
              <w:t>культурно-досуговых</w:t>
            </w:r>
            <w:proofErr w:type="spellEnd"/>
            <w:r>
              <w:t xml:space="preserve"> мероприятий учреждения, рассчитанных на обслуживание людей с ограниченными возможностями здоровья, процентов</w:t>
            </w:r>
          </w:p>
        </w:tc>
        <w:tc>
          <w:tcPr>
            <w:tcW w:w="850" w:type="dxa"/>
          </w:tcPr>
          <w:p w:rsidR="00964CA1" w:rsidRDefault="0024094D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3572" w:type="dxa"/>
          </w:tcPr>
          <w:p w:rsidR="00964CA1" w:rsidRDefault="0024094D">
            <w:pPr>
              <w:pStyle w:val="ConsPlusNormal0"/>
            </w:pPr>
            <w:r>
              <w:t>До 10% - 3 балла;</w:t>
            </w:r>
          </w:p>
          <w:p w:rsidR="00964CA1" w:rsidRDefault="0024094D">
            <w:pPr>
              <w:pStyle w:val="ConsPlusNormal0"/>
            </w:pPr>
            <w:r>
              <w:t>10% - 20% - 6 баллов;</w:t>
            </w:r>
          </w:p>
          <w:p w:rsidR="00964CA1" w:rsidRDefault="0024094D">
            <w:pPr>
              <w:pStyle w:val="ConsPlusNormal0"/>
            </w:pPr>
            <w:r>
              <w:t>свыше 20% - 10 баллов</w:t>
            </w:r>
          </w:p>
        </w:tc>
      </w:tr>
      <w:tr w:rsidR="00964CA1">
        <w:tc>
          <w:tcPr>
            <w:tcW w:w="510" w:type="dxa"/>
          </w:tcPr>
          <w:p w:rsidR="00964CA1" w:rsidRDefault="0024094D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4139" w:type="dxa"/>
          </w:tcPr>
          <w:p w:rsidR="00964CA1" w:rsidRDefault="0024094D">
            <w:pPr>
              <w:pStyle w:val="ConsPlusNormal0"/>
            </w:pPr>
            <w:r>
              <w:t>Доля культурно-просветительских мероприятий учреждения, ориентированных на детей и юношество, процентов</w:t>
            </w:r>
          </w:p>
        </w:tc>
        <w:tc>
          <w:tcPr>
            <w:tcW w:w="850" w:type="dxa"/>
          </w:tcPr>
          <w:p w:rsidR="00964CA1" w:rsidRDefault="0024094D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3572" w:type="dxa"/>
          </w:tcPr>
          <w:p w:rsidR="00964CA1" w:rsidRDefault="0024094D">
            <w:pPr>
              <w:pStyle w:val="ConsPlusNormal0"/>
            </w:pPr>
            <w:r>
              <w:t>Процент от общего числа проводимых учреждением мероприятий:</w:t>
            </w:r>
          </w:p>
          <w:p w:rsidR="00964CA1" w:rsidRDefault="0024094D">
            <w:pPr>
              <w:pStyle w:val="ConsPlusNormal0"/>
            </w:pPr>
            <w:r>
              <w:t>до 10% - 3 балла;</w:t>
            </w:r>
          </w:p>
          <w:p w:rsidR="00964CA1" w:rsidRDefault="0024094D">
            <w:pPr>
              <w:pStyle w:val="ConsPlusNormal0"/>
            </w:pPr>
            <w:r>
              <w:t>10% - 40% - 6 баллов;</w:t>
            </w:r>
          </w:p>
          <w:p w:rsidR="00964CA1" w:rsidRDefault="0024094D">
            <w:pPr>
              <w:pStyle w:val="ConsPlusNormal0"/>
            </w:pPr>
            <w:r>
              <w:t>свыше 40% - 10 баллов</w:t>
            </w:r>
          </w:p>
        </w:tc>
      </w:tr>
      <w:tr w:rsidR="00964CA1">
        <w:tc>
          <w:tcPr>
            <w:tcW w:w="510" w:type="dxa"/>
          </w:tcPr>
          <w:p w:rsidR="00964CA1" w:rsidRDefault="0024094D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4139" w:type="dxa"/>
          </w:tcPr>
          <w:p w:rsidR="00964CA1" w:rsidRDefault="0024094D">
            <w:pPr>
              <w:pStyle w:val="ConsPlusNormal0"/>
            </w:pPr>
            <w:r>
              <w:t xml:space="preserve">Участие учреждения в программе социальной поддержки молодежи в возрасте от 14 до 22 лет для повышения доступности организаций культуры "Пушкинская карта" в </w:t>
            </w:r>
            <w:r>
              <w:lastRenderedPageBreak/>
              <w:t>Архангельской области, "да/нет"</w:t>
            </w:r>
          </w:p>
        </w:tc>
        <w:tc>
          <w:tcPr>
            <w:tcW w:w="850" w:type="dxa"/>
          </w:tcPr>
          <w:p w:rsidR="00964CA1" w:rsidRDefault="0024094D">
            <w:pPr>
              <w:pStyle w:val="ConsPlusNormal0"/>
              <w:jc w:val="center"/>
            </w:pPr>
            <w:r>
              <w:lastRenderedPageBreak/>
              <w:t>10</w:t>
            </w:r>
          </w:p>
        </w:tc>
        <w:tc>
          <w:tcPr>
            <w:tcW w:w="3572" w:type="dxa"/>
          </w:tcPr>
          <w:p w:rsidR="00964CA1" w:rsidRDefault="0024094D">
            <w:pPr>
              <w:pStyle w:val="ConsPlusNormal0"/>
            </w:pPr>
            <w:r>
              <w:t>Да - 10 баллов;</w:t>
            </w:r>
          </w:p>
          <w:p w:rsidR="00964CA1" w:rsidRDefault="0024094D">
            <w:pPr>
              <w:pStyle w:val="ConsPlusNormal0"/>
            </w:pPr>
            <w:r>
              <w:t>нет - 0 баллов</w:t>
            </w:r>
          </w:p>
        </w:tc>
      </w:tr>
      <w:tr w:rsidR="00964CA1">
        <w:tc>
          <w:tcPr>
            <w:tcW w:w="510" w:type="dxa"/>
          </w:tcPr>
          <w:p w:rsidR="00964CA1" w:rsidRDefault="0024094D">
            <w:pPr>
              <w:pStyle w:val="ConsPlusNormal0"/>
              <w:jc w:val="center"/>
            </w:pPr>
            <w:r>
              <w:lastRenderedPageBreak/>
              <w:t>7</w:t>
            </w:r>
          </w:p>
        </w:tc>
        <w:tc>
          <w:tcPr>
            <w:tcW w:w="4139" w:type="dxa"/>
          </w:tcPr>
          <w:p w:rsidR="00964CA1" w:rsidRDefault="0024094D">
            <w:pPr>
              <w:pStyle w:val="ConsPlusNormal0"/>
            </w:pPr>
            <w:r>
              <w:t>Участие учреждения в районных, межрайонных, областных, всероссийских и международных фестивалях, конкурсах, праздниках и других массово-зрелищных мероприятиях, единиц</w:t>
            </w:r>
          </w:p>
        </w:tc>
        <w:tc>
          <w:tcPr>
            <w:tcW w:w="850" w:type="dxa"/>
          </w:tcPr>
          <w:p w:rsidR="00964CA1" w:rsidRDefault="0024094D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3572" w:type="dxa"/>
          </w:tcPr>
          <w:p w:rsidR="00964CA1" w:rsidRDefault="0024094D">
            <w:pPr>
              <w:pStyle w:val="ConsPlusNormal0"/>
            </w:pPr>
            <w:r>
              <w:t>1 фестиваль, конкурс, праздник, мероприятие - 1 балл (до 10 баллов)</w:t>
            </w:r>
          </w:p>
        </w:tc>
      </w:tr>
      <w:tr w:rsidR="00964CA1">
        <w:tc>
          <w:tcPr>
            <w:tcW w:w="510" w:type="dxa"/>
          </w:tcPr>
          <w:p w:rsidR="00964CA1" w:rsidRDefault="0024094D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4139" w:type="dxa"/>
          </w:tcPr>
          <w:p w:rsidR="00964CA1" w:rsidRDefault="0024094D">
            <w:pPr>
              <w:pStyle w:val="ConsPlusNormal0"/>
            </w:pPr>
            <w:r>
              <w:t>Работа учреждения со средствами массовой информации, информационная и PR-деятельность, единиц</w:t>
            </w:r>
          </w:p>
        </w:tc>
        <w:tc>
          <w:tcPr>
            <w:tcW w:w="850" w:type="dxa"/>
          </w:tcPr>
          <w:p w:rsidR="00964CA1" w:rsidRDefault="0024094D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3572" w:type="dxa"/>
          </w:tcPr>
          <w:p w:rsidR="00964CA1" w:rsidRDefault="0024094D">
            <w:pPr>
              <w:pStyle w:val="ConsPlusNormal0"/>
            </w:pPr>
            <w:r>
              <w:t>1) количество публикаций в средствах массовой информации за год:</w:t>
            </w:r>
          </w:p>
          <w:p w:rsidR="00964CA1" w:rsidRDefault="0024094D">
            <w:pPr>
              <w:pStyle w:val="ConsPlusNormal0"/>
            </w:pPr>
            <w:r>
              <w:t>до 2 публикаций - 1 балл;</w:t>
            </w:r>
          </w:p>
          <w:p w:rsidR="00964CA1" w:rsidRDefault="0024094D">
            <w:pPr>
              <w:pStyle w:val="ConsPlusNormal0"/>
            </w:pPr>
            <w:r>
              <w:t>от 3 до 5 публикаций - 4 балла; свыше 5 публикаций - 5 баллов;</w:t>
            </w:r>
          </w:p>
          <w:p w:rsidR="00964CA1" w:rsidRDefault="0024094D">
            <w:pPr>
              <w:pStyle w:val="ConsPlusNormal0"/>
            </w:pPr>
            <w:r>
              <w:t>2) наличие рекламной продукции: да - 5 баллов;</w:t>
            </w:r>
          </w:p>
          <w:p w:rsidR="00964CA1" w:rsidRDefault="0024094D">
            <w:pPr>
              <w:pStyle w:val="ConsPlusNormal0"/>
            </w:pPr>
            <w:r>
              <w:t>нет - 0 баллов</w:t>
            </w:r>
          </w:p>
        </w:tc>
      </w:tr>
      <w:tr w:rsidR="00964CA1">
        <w:tc>
          <w:tcPr>
            <w:tcW w:w="510" w:type="dxa"/>
          </w:tcPr>
          <w:p w:rsidR="00964CA1" w:rsidRDefault="0024094D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4139" w:type="dxa"/>
          </w:tcPr>
          <w:p w:rsidR="00964CA1" w:rsidRDefault="0024094D">
            <w:pPr>
              <w:pStyle w:val="ConsPlusNormal0"/>
            </w:pPr>
            <w:r>
              <w:t>Наличие реализованных проектов учреждения по изучению и пропаганде истории и культуры "малой Родины", краеведческой работе, единиц</w:t>
            </w:r>
          </w:p>
        </w:tc>
        <w:tc>
          <w:tcPr>
            <w:tcW w:w="850" w:type="dxa"/>
          </w:tcPr>
          <w:p w:rsidR="00964CA1" w:rsidRDefault="0024094D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3572" w:type="dxa"/>
          </w:tcPr>
          <w:p w:rsidR="00964CA1" w:rsidRDefault="0024094D">
            <w:pPr>
              <w:pStyle w:val="ConsPlusNormal0"/>
            </w:pPr>
            <w:r>
              <w:t>1 реализованный проект - 2 балла (до 10 баллов)</w:t>
            </w:r>
          </w:p>
        </w:tc>
      </w:tr>
      <w:tr w:rsidR="00964CA1">
        <w:tc>
          <w:tcPr>
            <w:tcW w:w="510" w:type="dxa"/>
          </w:tcPr>
          <w:p w:rsidR="00964CA1" w:rsidRDefault="0024094D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4139" w:type="dxa"/>
          </w:tcPr>
          <w:p w:rsidR="00964CA1" w:rsidRDefault="0024094D">
            <w:pPr>
              <w:pStyle w:val="ConsPlusNormal0"/>
            </w:pPr>
            <w:r>
              <w:t>Наличие государственных наград, дипломов, благодарностей, почетных грамот, выданных федеральными органами исполнительной власти, исполнительными органами государственной власти Архангельской области, органами местного самоуправления муниципальных образований Архангельской области в сфере культуры, образования, социального обслуживания, иными организациями учреждению и (или) работникам учреждения, единиц</w:t>
            </w:r>
          </w:p>
        </w:tc>
        <w:tc>
          <w:tcPr>
            <w:tcW w:w="850" w:type="dxa"/>
          </w:tcPr>
          <w:p w:rsidR="00964CA1" w:rsidRDefault="0024094D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3572" w:type="dxa"/>
          </w:tcPr>
          <w:p w:rsidR="00964CA1" w:rsidRDefault="0024094D">
            <w:pPr>
              <w:pStyle w:val="ConsPlusNormal0"/>
            </w:pPr>
            <w:r>
              <w:t>1 государственная награда, диплом, благодарность, грамота - 1 балл (до 10 баллов)</w:t>
            </w:r>
          </w:p>
        </w:tc>
      </w:tr>
      <w:tr w:rsidR="00964CA1">
        <w:tc>
          <w:tcPr>
            <w:tcW w:w="510" w:type="dxa"/>
          </w:tcPr>
          <w:p w:rsidR="00964CA1" w:rsidRDefault="0024094D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4139" w:type="dxa"/>
          </w:tcPr>
          <w:p w:rsidR="00964CA1" w:rsidRDefault="0024094D">
            <w:pPr>
              <w:pStyle w:val="ConsPlusNormal0"/>
            </w:pPr>
            <w:r>
              <w:t>Участие учреждения в реализации национальных проектов, "да/нет"</w:t>
            </w:r>
          </w:p>
        </w:tc>
        <w:tc>
          <w:tcPr>
            <w:tcW w:w="850" w:type="dxa"/>
          </w:tcPr>
          <w:p w:rsidR="00964CA1" w:rsidRDefault="0024094D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3572" w:type="dxa"/>
          </w:tcPr>
          <w:p w:rsidR="00964CA1" w:rsidRDefault="0024094D">
            <w:pPr>
              <w:pStyle w:val="ConsPlusNormal0"/>
            </w:pPr>
            <w:r>
              <w:t>Привлечены средства национальных проектов - 10 баллов;</w:t>
            </w:r>
          </w:p>
          <w:p w:rsidR="00964CA1" w:rsidRDefault="0024094D">
            <w:pPr>
              <w:pStyle w:val="ConsPlusNormal0"/>
            </w:pPr>
            <w:r>
              <w:t>не привлечены средства национальных проектов - 0 баллов</w:t>
            </w:r>
          </w:p>
        </w:tc>
      </w:tr>
      <w:tr w:rsidR="00964CA1">
        <w:tc>
          <w:tcPr>
            <w:tcW w:w="9071" w:type="dxa"/>
            <w:gridSpan w:val="4"/>
          </w:tcPr>
          <w:p w:rsidR="00964CA1" w:rsidRDefault="0024094D">
            <w:pPr>
              <w:pStyle w:val="ConsPlusNormal0"/>
              <w:jc w:val="center"/>
              <w:outlineLvl w:val="2"/>
            </w:pPr>
            <w:r>
              <w:lastRenderedPageBreak/>
              <w:t>II. Библиотеки</w:t>
            </w:r>
          </w:p>
        </w:tc>
      </w:tr>
      <w:tr w:rsidR="00964CA1">
        <w:tc>
          <w:tcPr>
            <w:tcW w:w="510" w:type="dxa"/>
          </w:tcPr>
          <w:p w:rsidR="00964CA1" w:rsidRDefault="0024094D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4139" w:type="dxa"/>
          </w:tcPr>
          <w:p w:rsidR="00964CA1" w:rsidRDefault="0024094D">
            <w:pPr>
              <w:pStyle w:val="ConsPlusNormal0"/>
            </w:pPr>
            <w:r>
              <w:t>Число посещений библиотеки за год, процентов/единиц</w:t>
            </w:r>
          </w:p>
        </w:tc>
        <w:tc>
          <w:tcPr>
            <w:tcW w:w="850" w:type="dxa"/>
          </w:tcPr>
          <w:p w:rsidR="00964CA1" w:rsidRDefault="0024094D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3572" w:type="dxa"/>
          </w:tcPr>
          <w:p w:rsidR="00964CA1" w:rsidRDefault="0024094D">
            <w:pPr>
              <w:pStyle w:val="ConsPlusNormal0"/>
            </w:pPr>
            <w:r>
              <w:t>1) увеличение количества посещений библиотеки в сравнении с предшествующим годом, процентов:</w:t>
            </w:r>
          </w:p>
          <w:p w:rsidR="00964CA1" w:rsidRDefault="0024094D">
            <w:pPr>
              <w:pStyle w:val="ConsPlusNormal0"/>
            </w:pPr>
            <w:r>
              <w:t>1% - 1 балл (до 5 баллов);</w:t>
            </w:r>
          </w:p>
          <w:p w:rsidR="00964CA1" w:rsidRDefault="0024094D">
            <w:pPr>
              <w:pStyle w:val="ConsPlusNormal0"/>
            </w:pPr>
            <w:r>
              <w:t>2) количество посещений библиотеки на 1 жителя в год: менее 1 посещения - 0 баллов;</w:t>
            </w:r>
          </w:p>
          <w:p w:rsidR="00964CA1" w:rsidRDefault="0024094D">
            <w:pPr>
              <w:pStyle w:val="ConsPlusNormal0"/>
            </w:pPr>
            <w:r>
              <w:t>1 посещение - 1 балл;</w:t>
            </w:r>
          </w:p>
          <w:p w:rsidR="00964CA1" w:rsidRDefault="0024094D">
            <w:pPr>
              <w:pStyle w:val="ConsPlusNormal0"/>
            </w:pPr>
            <w:r>
              <w:t>2 посещения - 2 балла;</w:t>
            </w:r>
          </w:p>
          <w:p w:rsidR="00964CA1" w:rsidRDefault="0024094D">
            <w:pPr>
              <w:pStyle w:val="ConsPlusNormal0"/>
            </w:pPr>
            <w:r>
              <w:t>3 посещения - 3 балла;</w:t>
            </w:r>
          </w:p>
          <w:p w:rsidR="00964CA1" w:rsidRDefault="0024094D">
            <w:pPr>
              <w:pStyle w:val="ConsPlusNormal0"/>
            </w:pPr>
            <w:r>
              <w:t>свыше 3 посещений - 5 баллов</w:t>
            </w:r>
          </w:p>
        </w:tc>
      </w:tr>
      <w:tr w:rsidR="00964CA1">
        <w:tc>
          <w:tcPr>
            <w:tcW w:w="510" w:type="dxa"/>
          </w:tcPr>
          <w:p w:rsidR="00964CA1" w:rsidRDefault="0024094D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4139" w:type="dxa"/>
          </w:tcPr>
          <w:p w:rsidR="00964CA1" w:rsidRDefault="0024094D">
            <w:pPr>
              <w:pStyle w:val="ConsPlusNormal0"/>
            </w:pPr>
            <w:r>
              <w:t>Охват населения библиотечным обслуживанием, процентов</w:t>
            </w:r>
          </w:p>
        </w:tc>
        <w:tc>
          <w:tcPr>
            <w:tcW w:w="850" w:type="dxa"/>
          </w:tcPr>
          <w:p w:rsidR="00964CA1" w:rsidRDefault="0024094D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3572" w:type="dxa"/>
          </w:tcPr>
          <w:p w:rsidR="00964CA1" w:rsidRDefault="0024094D">
            <w:pPr>
              <w:pStyle w:val="ConsPlusNormal0"/>
            </w:pPr>
            <w:r>
              <w:t>До 10% - 0 баллов;</w:t>
            </w:r>
          </w:p>
          <w:p w:rsidR="00964CA1" w:rsidRDefault="0024094D">
            <w:pPr>
              <w:pStyle w:val="ConsPlusNormal0"/>
            </w:pPr>
            <w:r>
              <w:t>10% - 20% - 3 балла;</w:t>
            </w:r>
          </w:p>
          <w:p w:rsidR="00964CA1" w:rsidRDefault="0024094D">
            <w:pPr>
              <w:pStyle w:val="ConsPlusNormal0"/>
            </w:pPr>
            <w:r>
              <w:t>21% - 34% - 5 баллов;</w:t>
            </w:r>
          </w:p>
          <w:p w:rsidR="00964CA1" w:rsidRDefault="0024094D">
            <w:pPr>
              <w:pStyle w:val="ConsPlusNormal0"/>
            </w:pPr>
            <w:r>
              <w:t>35% и выше - 10 баллов</w:t>
            </w:r>
          </w:p>
        </w:tc>
      </w:tr>
      <w:tr w:rsidR="00964CA1">
        <w:tc>
          <w:tcPr>
            <w:tcW w:w="510" w:type="dxa"/>
          </w:tcPr>
          <w:p w:rsidR="00964CA1" w:rsidRDefault="0024094D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4139" w:type="dxa"/>
          </w:tcPr>
          <w:p w:rsidR="00964CA1" w:rsidRDefault="0024094D">
            <w:pPr>
              <w:pStyle w:val="ConsPlusNormal0"/>
            </w:pPr>
            <w:r>
              <w:t>Увеличение книговыдачи в библиотеке, процентов</w:t>
            </w:r>
          </w:p>
        </w:tc>
        <w:tc>
          <w:tcPr>
            <w:tcW w:w="850" w:type="dxa"/>
          </w:tcPr>
          <w:p w:rsidR="00964CA1" w:rsidRDefault="0024094D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3572" w:type="dxa"/>
          </w:tcPr>
          <w:p w:rsidR="00964CA1" w:rsidRDefault="0024094D">
            <w:pPr>
              <w:pStyle w:val="ConsPlusNormal0"/>
            </w:pPr>
            <w:r>
              <w:t>До 1% - 0 баллов;</w:t>
            </w:r>
          </w:p>
          <w:p w:rsidR="00964CA1" w:rsidRDefault="0024094D">
            <w:pPr>
              <w:pStyle w:val="ConsPlusNormal0"/>
            </w:pPr>
            <w:r>
              <w:t>свыше 1% - 10 баллов</w:t>
            </w:r>
          </w:p>
        </w:tc>
      </w:tr>
      <w:tr w:rsidR="00964CA1">
        <w:tc>
          <w:tcPr>
            <w:tcW w:w="510" w:type="dxa"/>
          </w:tcPr>
          <w:p w:rsidR="00964CA1" w:rsidRDefault="0024094D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4139" w:type="dxa"/>
          </w:tcPr>
          <w:p w:rsidR="00964CA1" w:rsidRDefault="0024094D">
            <w:pPr>
              <w:pStyle w:val="ConsPlusNormal0"/>
            </w:pPr>
            <w:r>
              <w:t>Применение информационных технологий в работе библиотеки, "да/нет"</w:t>
            </w:r>
          </w:p>
        </w:tc>
        <w:tc>
          <w:tcPr>
            <w:tcW w:w="850" w:type="dxa"/>
          </w:tcPr>
          <w:p w:rsidR="00964CA1" w:rsidRDefault="0024094D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3572" w:type="dxa"/>
          </w:tcPr>
          <w:p w:rsidR="00964CA1" w:rsidRDefault="0024094D">
            <w:pPr>
              <w:pStyle w:val="ConsPlusNormal0"/>
            </w:pPr>
            <w:r>
              <w:t>1) наличие для пользователей информационных услуг в электронном виде:</w:t>
            </w:r>
          </w:p>
          <w:p w:rsidR="00964CA1" w:rsidRDefault="0024094D">
            <w:pPr>
              <w:pStyle w:val="ConsPlusNormal0"/>
            </w:pPr>
            <w:r>
              <w:t>да - 5 баллов;</w:t>
            </w:r>
          </w:p>
          <w:p w:rsidR="00964CA1" w:rsidRDefault="0024094D">
            <w:pPr>
              <w:pStyle w:val="ConsPlusNormal0"/>
            </w:pPr>
            <w:r>
              <w:t>нет - 0 баллов;</w:t>
            </w:r>
          </w:p>
          <w:p w:rsidR="00964CA1" w:rsidRDefault="0024094D">
            <w:pPr>
              <w:pStyle w:val="ConsPlusNormal0"/>
            </w:pPr>
            <w:r>
              <w:t>2) обращение пользователей к электронным каталогам и (или) другим электронным ресурсам:</w:t>
            </w:r>
          </w:p>
          <w:p w:rsidR="00964CA1" w:rsidRDefault="0024094D">
            <w:pPr>
              <w:pStyle w:val="ConsPlusNormal0"/>
            </w:pPr>
            <w:r>
              <w:t>да - 5 баллов;</w:t>
            </w:r>
          </w:p>
          <w:p w:rsidR="00964CA1" w:rsidRDefault="0024094D">
            <w:pPr>
              <w:pStyle w:val="ConsPlusNormal0"/>
            </w:pPr>
            <w:r>
              <w:t>нет - 0 баллов</w:t>
            </w:r>
          </w:p>
        </w:tc>
      </w:tr>
      <w:tr w:rsidR="00964CA1">
        <w:tc>
          <w:tcPr>
            <w:tcW w:w="510" w:type="dxa"/>
          </w:tcPr>
          <w:p w:rsidR="00964CA1" w:rsidRDefault="0024094D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4139" w:type="dxa"/>
          </w:tcPr>
          <w:p w:rsidR="00964CA1" w:rsidRDefault="0024094D">
            <w:pPr>
              <w:pStyle w:val="ConsPlusNormal0"/>
            </w:pPr>
            <w:r>
              <w:t>Наличие краеведческих проектов в деятельности библиотеки, единиц</w:t>
            </w:r>
          </w:p>
        </w:tc>
        <w:tc>
          <w:tcPr>
            <w:tcW w:w="850" w:type="dxa"/>
          </w:tcPr>
          <w:p w:rsidR="00964CA1" w:rsidRDefault="0024094D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3572" w:type="dxa"/>
          </w:tcPr>
          <w:p w:rsidR="00964CA1" w:rsidRDefault="0024094D">
            <w:pPr>
              <w:pStyle w:val="ConsPlusNormal0"/>
            </w:pPr>
            <w:r>
              <w:t>1 реализованный проект - 2 балла (до 10 баллов)</w:t>
            </w:r>
          </w:p>
        </w:tc>
      </w:tr>
      <w:tr w:rsidR="00964CA1">
        <w:tc>
          <w:tcPr>
            <w:tcW w:w="510" w:type="dxa"/>
          </w:tcPr>
          <w:p w:rsidR="00964CA1" w:rsidRDefault="0024094D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4139" w:type="dxa"/>
          </w:tcPr>
          <w:p w:rsidR="00964CA1" w:rsidRDefault="0024094D">
            <w:pPr>
              <w:pStyle w:val="ConsPlusNormal0"/>
            </w:pPr>
            <w:r>
              <w:t>Наличие проектов по развитию библиотечного дела, единиц</w:t>
            </w:r>
          </w:p>
        </w:tc>
        <w:tc>
          <w:tcPr>
            <w:tcW w:w="850" w:type="dxa"/>
          </w:tcPr>
          <w:p w:rsidR="00964CA1" w:rsidRDefault="0024094D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3572" w:type="dxa"/>
          </w:tcPr>
          <w:p w:rsidR="00964CA1" w:rsidRDefault="0024094D">
            <w:pPr>
              <w:pStyle w:val="ConsPlusNormal0"/>
            </w:pPr>
            <w:r>
              <w:t>1 реализованный проект - 2 балла (до 10 баллов)</w:t>
            </w:r>
          </w:p>
        </w:tc>
      </w:tr>
      <w:tr w:rsidR="00964CA1">
        <w:tc>
          <w:tcPr>
            <w:tcW w:w="510" w:type="dxa"/>
          </w:tcPr>
          <w:p w:rsidR="00964CA1" w:rsidRDefault="0024094D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4139" w:type="dxa"/>
          </w:tcPr>
          <w:p w:rsidR="00964CA1" w:rsidRDefault="0024094D">
            <w:pPr>
              <w:pStyle w:val="ConsPlusNormal0"/>
            </w:pPr>
            <w:r>
              <w:t>Участие библиотеки в реализации муниципальных, областных и общероссийских проектов по развитию библиотечного дела, единиц</w:t>
            </w:r>
          </w:p>
        </w:tc>
        <w:tc>
          <w:tcPr>
            <w:tcW w:w="850" w:type="dxa"/>
          </w:tcPr>
          <w:p w:rsidR="00964CA1" w:rsidRDefault="0024094D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3572" w:type="dxa"/>
          </w:tcPr>
          <w:p w:rsidR="00964CA1" w:rsidRDefault="0024094D">
            <w:pPr>
              <w:pStyle w:val="ConsPlusNormal0"/>
            </w:pPr>
            <w:r>
              <w:t>1 реализованный проект - 2 балла (до 10 баллов)</w:t>
            </w:r>
          </w:p>
        </w:tc>
      </w:tr>
      <w:tr w:rsidR="00964CA1">
        <w:tc>
          <w:tcPr>
            <w:tcW w:w="510" w:type="dxa"/>
          </w:tcPr>
          <w:p w:rsidR="00964CA1" w:rsidRDefault="0024094D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4139" w:type="dxa"/>
          </w:tcPr>
          <w:p w:rsidR="00964CA1" w:rsidRDefault="0024094D">
            <w:pPr>
              <w:pStyle w:val="ConsPlusNormal0"/>
            </w:pPr>
            <w:r>
              <w:t xml:space="preserve">Участие библиотеки в программе социальной поддержки молодежи в возрасте от 14 до 22 лет для </w:t>
            </w:r>
            <w:r>
              <w:lastRenderedPageBreak/>
              <w:t>повышения доступности организаций культуры "Пушкинская карта" в Архангельской области, "да/нет"</w:t>
            </w:r>
          </w:p>
        </w:tc>
        <w:tc>
          <w:tcPr>
            <w:tcW w:w="850" w:type="dxa"/>
          </w:tcPr>
          <w:p w:rsidR="00964CA1" w:rsidRDefault="0024094D">
            <w:pPr>
              <w:pStyle w:val="ConsPlusNormal0"/>
              <w:jc w:val="center"/>
            </w:pPr>
            <w:r>
              <w:lastRenderedPageBreak/>
              <w:t>10</w:t>
            </w:r>
          </w:p>
        </w:tc>
        <w:tc>
          <w:tcPr>
            <w:tcW w:w="3572" w:type="dxa"/>
          </w:tcPr>
          <w:p w:rsidR="00964CA1" w:rsidRDefault="0024094D">
            <w:pPr>
              <w:pStyle w:val="ConsPlusNormal0"/>
            </w:pPr>
            <w:r>
              <w:t>1 реализованный проект - 2 балла (до 10 баллов)</w:t>
            </w:r>
          </w:p>
        </w:tc>
      </w:tr>
      <w:tr w:rsidR="00964CA1">
        <w:tc>
          <w:tcPr>
            <w:tcW w:w="510" w:type="dxa"/>
          </w:tcPr>
          <w:p w:rsidR="00964CA1" w:rsidRDefault="0024094D">
            <w:pPr>
              <w:pStyle w:val="ConsPlusNormal0"/>
              <w:jc w:val="center"/>
            </w:pPr>
            <w:r>
              <w:lastRenderedPageBreak/>
              <w:t>9</w:t>
            </w:r>
          </w:p>
        </w:tc>
        <w:tc>
          <w:tcPr>
            <w:tcW w:w="4139" w:type="dxa"/>
          </w:tcPr>
          <w:p w:rsidR="00964CA1" w:rsidRDefault="0024094D">
            <w:pPr>
              <w:pStyle w:val="ConsPlusNormal0"/>
            </w:pPr>
            <w:r>
              <w:t>Работа библиотеки со средствами массовой информации, информационная и PR-деятельность, единиц, "да/нет"</w:t>
            </w:r>
          </w:p>
        </w:tc>
        <w:tc>
          <w:tcPr>
            <w:tcW w:w="850" w:type="dxa"/>
          </w:tcPr>
          <w:p w:rsidR="00964CA1" w:rsidRDefault="0024094D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3572" w:type="dxa"/>
          </w:tcPr>
          <w:p w:rsidR="00964CA1" w:rsidRDefault="0024094D">
            <w:pPr>
              <w:pStyle w:val="ConsPlusNormal0"/>
            </w:pPr>
            <w:r>
              <w:t>1) количество публикаций в средствах массовой информации за год:</w:t>
            </w:r>
          </w:p>
          <w:p w:rsidR="00964CA1" w:rsidRDefault="0024094D">
            <w:pPr>
              <w:pStyle w:val="ConsPlusNormal0"/>
            </w:pPr>
            <w:r>
              <w:t>до 2 публикаций - 1 балл;</w:t>
            </w:r>
          </w:p>
          <w:p w:rsidR="00964CA1" w:rsidRDefault="0024094D">
            <w:pPr>
              <w:pStyle w:val="ConsPlusNormal0"/>
            </w:pPr>
            <w:r>
              <w:t>от 3 до 5 публикаций - 4 балла; свыше 5 публикаций - 5 баллов;</w:t>
            </w:r>
          </w:p>
          <w:p w:rsidR="00964CA1" w:rsidRDefault="0024094D">
            <w:pPr>
              <w:pStyle w:val="ConsPlusNormal0"/>
            </w:pPr>
            <w:r>
              <w:t>2) наличие рекламной продукции: да - 5 баллов;</w:t>
            </w:r>
          </w:p>
          <w:p w:rsidR="00964CA1" w:rsidRDefault="0024094D">
            <w:pPr>
              <w:pStyle w:val="ConsPlusNormal0"/>
            </w:pPr>
            <w:r>
              <w:t>нет - 0 баллов;</w:t>
            </w:r>
          </w:p>
        </w:tc>
      </w:tr>
      <w:tr w:rsidR="00964CA1">
        <w:tc>
          <w:tcPr>
            <w:tcW w:w="510" w:type="dxa"/>
          </w:tcPr>
          <w:p w:rsidR="00964CA1" w:rsidRDefault="0024094D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4139" w:type="dxa"/>
          </w:tcPr>
          <w:p w:rsidR="00964CA1" w:rsidRDefault="0024094D">
            <w:pPr>
              <w:pStyle w:val="ConsPlusNormal0"/>
            </w:pPr>
            <w:r>
              <w:t>Наличие государственных наград, дипломов, благодарностей, почетных грамот, выданных федеральными органами исполнительной власти, исполнительными органами государственной власти Архангельской области, органами местного самоуправления муниципальных образований Архангельской области в сфере культуры, образования, социального обслуживания, иными организациями учреждению и (или) работникам библиотеки, единиц</w:t>
            </w:r>
          </w:p>
        </w:tc>
        <w:tc>
          <w:tcPr>
            <w:tcW w:w="850" w:type="dxa"/>
          </w:tcPr>
          <w:p w:rsidR="00964CA1" w:rsidRDefault="0024094D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3572" w:type="dxa"/>
          </w:tcPr>
          <w:p w:rsidR="00964CA1" w:rsidRDefault="0024094D">
            <w:pPr>
              <w:pStyle w:val="ConsPlusNormal0"/>
            </w:pPr>
            <w:r>
              <w:t>1 государственная награда, диплом, благодарность, грамота - 1 балл (до 10 баллов)</w:t>
            </w:r>
          </w:p>
        </w:tc>
      </w:tr>
      <w:tr w:rsidR="00964CA1">
        <w:tc>
          <w:tcPr>
            <w:tcW w:w="510" w:type="dxa"/>
          </w:tcPr>
          <w:p w:rsidR="00964CA1" w:rsidRDefault="0024094D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4139" w:type="dxa"/>
          </w:tcPr>
          <w:p w:rsidR="00964CA1" w:rsidRDefault="0024094D">
            <w:pPr>
              <w:pStyle w:val="ConsPlusNormal0"/>
            </w:pPr>
            <w:r>
              <w:t>Участие библиотеки в реализации национальных проектов, "да/нет"</w:t>
            </w:r>
          </w:p>
        </w:tc>
        <w:tc>
          <w:tcPr>
            <w:tcW w:w="850" w:type="dxa"/>
          </w:tcPr>
          <w:p w:rsidR="00964CA1" w:rsidRDefault="0024094D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3572" w:type="dxa"/>
          </w:tcPr>
          <w:p w:rsidR="00964CA1" w:rsidRDefault="0024094D">
            <w:pPr>
              <w:pStyle w:val="ConsPlusNormal0"/>
            </w:pPr>
            <w:r>
              <w:t>Привлечены средства национальных проектов - 10 баллов; не привлечены средства национальных проектов - 0 баллов</w:t>
            </w:r>
          </w:p>
        </w:tc>
      </w:tr>
      <w:tr w:rsidR="00964CA1">
        <w:tc>
          <w:tcPr>
            <w:tcW w:w="9071" w:type="dxa"/>
            <w:gridSpan w:val="4"/>
          </w:tcPr>
          <w:p w:rsidR="00964CA1" w:rsidRDefault="0024094D">
            <w:pPr>
              <w:pStyle w:val="ConsPlusNormal0"/>
              <w:jc w:val="center"/>
              <w:outlineLvl w:val="2"/>
            </w:pPr>
            <w:r>
              <w:t>III. Музеи</w:t>
            </w:r>
          </w:p>
        </w:tc>
      </w:tr>
      <w:tr w:rsidR="00964CA1">
        <w:tc>
          <w:tcPr>
            <w:tcW w:w="510" w:type="dxa"/>
          </w:tcPr>
          <w:p w:rsidR="00964CA1" w:rsidRDefault="0024094D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4139" w:type="dxa"/>
          </w:tcPr>
          <w:p w:rsidR="00964CA1" w:rsidRDefault="0024094D">
            <w:pPr>
              <w:pStyle w:val="ConsPlusNormal0"/>
            </w:pPr>
            <w:r>
              <w:t>Художественно-эстетический уровень экспозиций музея, "высокий/средний/низкий"</w:t>
            </w:r>
          </w:p>
        </w:tc>
        <w:tc>
          <w:tcPr>
            <w:tcW w:w="850" w:type="dxa"/>
          </w:tcPr>
          <w:p w:rsidR="00964CA1" w:rsidRDefault="0024094D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3572" w:type="dxa"/>
          </w:tcPr>
          <w:p w:rsidR="00964CA1" w:rsidRDefault="0024094D">
            <w:pPr>
              <w:pStyle w:val="ConsPlusNormal0"/>
            </w:pPr>
            <w:r>
              <w:t>Документально подтвержденный независимыми специалистами в сфере музейного дела уровень экспозиций:</w:t>
            </w:r>
          </w:p>
          <w:p w:rsidR="00964CA1" w:rsidRDefault="0024094D">
            <w:pPr>
              <w:pStyle w:val="ConsPlusNormal0"/>
            </w:pPr>
            <w:proofErr w:type="gramStart"/>
            <w:r>
              <w:t>высокий</w:t>
            </w:r>
            <w:proofErr w:type="gramEnd"/>
            <w:r>
              <w:t xml:space="preserve"> - 10 баллов;</w:t>
            </w:r>
          </w:p>
          <w:p w:rsidR="00964CA1" w:rsidRDefault="0024094D">
            <w:pPr>
              <w:pStyle w:val="ConsPlusNormal0"/>
            </w:pPr>
            <w:proofErr w:type="gramStart"/>
            <w:r>
              <w:t>средний</w:t>
            </w:r>
            <w:proofErr w:type="gramEnd"/>
            <w:r>
              <w:t xml:space="preserve"> - 5 баллов;</w:t>
            </w:r>
          </w:p>
          <w:p w:rsidR="00964CA1" w:rsidRDefault="0024094D">
            <w:pPr>
              <w:pStyle w:val="ConsPlusNormal0"/>
            </w:pPr>
            <w:r>
              <w:t>низкий - 1 балл</w:t>
            </w:r>
          </w:p>
        </w:tc>
      </w:tr>
      <w:tr w:rsidR="00964CA1">
        <w:tc>
          <w:tcPr>
            <w:tcW w:w="510" w:type="dxa"/>
          </w:tcPr>
          <w:p w:rsidR="00964CA1" w:rsidRDefault="0024094D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4139" w:type="dxa"/>
          </w:tcPr>
          <w:p w:rsidR="00964CA1" w:rsidRDefault="0024094D">
            <w:pPr>
              <w:pStyle w:val="ConsPlusNormal0"/>
            </w:pPr>
            <w:r>
              <w:t>Количество посетителей музея за год, процентов/единиц</w:t>
            </w:r>
          </w:p>
        </w:tc>
        <w:tc>
          <w:tcPr>
            <w:tcW w:w="850" w:type="dxa"/>
          </w:tcPr>
          <w:p w:rsidR="00964CA1" w:rsidRDefault="0024094D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3572" w:type="dxa"/>
          </w:tcPr>
          <w:p w:rsidR="00964CA1" w:rsidRDefault="0024094D">
            <w:pPr>
              <w:pStyle w:val="ConsPlusNormal0"/>
            </w:pPr>
            <w:r>
              <w:t>1) увеличение количества посещений музея:</w:t>
            </w:r>
          </w:p>
          <w:p w:rsidR="00964CA1" w:rsidRDefault="0024094D">
            <w:pPr>
              <w:pStyle w:val="ConsPlusNormal0"/>
            </w:pPr>
            <w:r>
              <w:lastRenderedPageBreak/>
              <w:t>до 1% - 1 балл;</w:t>
            </w:r>
          </w:p>
          <w:p w:rsidR="00964CA1" w:rsidRDefault="0024094D">
            <w:pPr>
              <w:pStyle w:val="ConsPlusNormal0"/>
            </w:pPr>
            <w:r>
              <w:t>свыше 1% - 5 баллов;</w:t>
            </w:r>
          </w:p>
          <w:p w:rsidR="00964CA1" w:rsidRDefault="0024094D">
            <w:pPr>
              <w:pStyle w:val="ConsPlusNormal0"/>
            </w:pPr>
            <w:r>
              <w:t>2) количество посещений музея на 1 жителя в год:</w:t>
            </w:r>
          </w:p>
          <w:p w:rsidR="00964CA1" w:rsidRDefault="0024094D">
            <w:pPr>
              <w:pStyle w:val="ConsPlusNormal0"/>
            </w:pPr>
            <w:r>
              <w:t>менее 1 посещения - 1 балл;</w:t>
            </w:r>
          </w:p>
          <w:p w:rsidR="00964CA1" w:rsidRDefault="0024094D">
            <w:pPr>
              <w:pStyle w:val="ConsPlusNormal0"/>
            </w:pPr>
            <w:r>
              <w:t>от 1 до 2 посещений - 3 балла; свыше 2 посещений - 5 баллов</w:t>
            </w:r>
          </w:p>
        </w:tc>
      </w:tr>
      <w:tr w:rsidR="00964CA1">
        <w:tc>
          <w:tcPr>
            <w:tcW w:w="510" w:type="dxa"/>
          </w:tcPr>
          <w:p w:rsidR="00964CA1" w:rsidRDefault="0024094D">
            <w:pPr>
              <w:pStyle w:val="ConsPlusNormal0"/>
              <w:jc w:val="center"/>
            </w:pPr>
            <w:r>
              <w:lastRenderedPageBreak/>
              <w:t>3</w:t>
            </w:r>
          </w:p>
        </w:tc>
        <w:tc>
          <w:tcPr>
            <w:tcW w:w="4139" w:type="dxa"/>
          </w:tcPr>
          <w:p w:rsidR="00964CA1" w:rsidRDefault="0024094D">
            <w:pPr>
              <w:pStyle w:val="ConsPlusNormal0"/>
            </w:pPr>
            <w:r>
              <w:t>Количество выставок, в том числе передвижных за год</w:t>
            </w:r>
          </w:p>
        </w:tc>
        <w:tc>
          <w:tcPr>
            <w:tcW w:w="850" w:type="dxa"/>
          </w:tcPr>
          <w:p w:rsidR="00964CA1" w:rsidRDefault="0024094D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3572" w:type="dxa"/>
          </w:tcPr>
          <w:p w:rsidR="00964CA1" w:rsidRDefault="0024094D">
            <w:pPr>
              <w:pStyle w:val="ConsPlusNormal0"/>
            </w:pPr>
            <w:r>
              <w:t>До 3 - 1 балл;</w:t>
            </w:r>
          </w:p>
          <w:p w:rsidR="00964CA1" w:rsidRDefault="0024094D">
            <w:pPr>
              <w:pStyle w:val="ConsPlusNormal0"/>
            </w:pPr>
            <w:r>
              <w:t>3 - 5 - 3 балла;</w:t>
            </w:r>
          </w:p>
          <w:p w:rsidR="00964CA1" w:rsidRDefault="0024094D">
            <w:pPr>
              <w:pStyle w:val="ConsPlusNormal0"/>
            </w:pPr>
            <w:r>
              <w:t>свыше 5 - 10 баллов</w:t>
            </w:r>
          </w:p>
        </w:tc>
      </w:tr>
      <w:tr w:rsidR="00964CA1">
        <w:tc>
          <w:tcPr>
            <w:tcW w:w="510" w:type="dxa"/>
          </w:tcPr>
          <w:p w:rsidR="00964CA1" w:rsidRDefault="0024094D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4139" w:type="dxa"/>
          </w:tcPr>
          <w:p w:rsidR="00964CA1" w:rsidRDefault="0024094D">
            <w:pPr>
              <w:pStyle w:val="ConsPlusNormal0"/>
            </w:pPr>
            <w:r>
              <w:t>Внедрение музеем инновационных форм и методов работы с населением, единиц</w:t>
            </w:r>
          </w:p>
        </w:tc>
        <w:tc>
          <w:tcPr>
            <w:tcW w:w="850" w:type="dxa"/>
          </w:tcPr>
          <w:p w:rsidR="00964CA1" w:rsidRDefault="0024094D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3572" w:type="dxa"/>
          </w:tcPr>
          <w:p w:rsidR="00964CA1" w:rsidRDefault="0024094D">
            <w:pPr>
              <w:pStyle w:val="ConsPlusNormal0"/>
            </w:pPr>
            <w:r>
              <w:t>Да - 10 баллов;</w:t>
            </w:r>
          </w:p>
          <w:p w:rsidR="00964CA1" w:rsidRDefault="0024094D">
            <w:pPr>
              <w:pStyle w:val="ConsPlusNormal0"/>
            </w:pPr>
            <w:r>
              <w:t>нет - 0 баллов</w:t>
            </w:r>
          </w:p>
        </w:tc>
      </w:tr>
      <w:tr w:rsidR="00964CA1">
        <w:tc>
          <w:tcPr>
            <w:tcW w:w="510" w:type="dxa"/>
          </w:tcPr>
          <w:p w:rsidR="00964CA1" w:rsidRDefault="0024094D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4139" w:type="dxa"/>
          </w:tcPr>
          <w:p w:rsidR="00964CA1" w:rsidRDefault="0024094D">
            <w:pPr>
              <w:pStyle w:val="ConsPlusNormal0"/>
            </w:pPr>
            <w:r>
              <w:t>Количество проведенных музеем культурно-образовательных мероприятий, единиц</w:t>
            </w:r>
          </w:p>
        </w:tc>
        <w:tc>
          <w:tcPr>
            <w:tcW w:w="850" w:type="dxa"/>
          </w:tcPr>
          <w:p w:rsidR="00964CA1" w:rsidRDefault="0024094D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3572" w:type="dxa"/>
          </w:tcPr>
          <w:p w:rsidR="00964CA1" w:rsidRDefault="0024094D">
            <w:pPr>
              <w:pStyle w:val="ConsPlusNormal0"/>
            </w:pPr>
            <w:r>
              <w:t>До 50 - 0 баллов;</w:t>
            </w:r>
          </w:p>
          <w:p w:rsidR="00964CA1" w:rsidRDefault="0024094D">
            <w:pPr>
              <w:pStyle w:val="ConsPlusNormal0"/>
            </w:pPr>
            <w:r>
              <w:t>51 - 100 - 3 балла;</w:t>
            </w:r>
          </w:p>
          <w:p w:rsidR="00964CA1" w:rsidRDefault="0024094D">
            <w:pPr>
              <w:pStyle w:val="ConsPlusNormal0"/>
            </w:pPr>
            <w:r>
              <w:t>101 - 200 - 5 баллов;</w:t>
            </w:r>
          </w:p>
          <w:p w:rsidR="00964CA1" w:rsidRDefault="0024094D">
            <w:pPr>
              <w:pStyle w:val="ConsPlusNormal0"/>
            </w:pPr>
            <w:r>
              <w:t>свыше 200 - 10 баллов</w:t>
            </w:r>
          </w:p>
        </w:tc>
      </w:tr>
      <w:tr w:rsidR="00964CA1">
        <w:tc>
          <w:tcPr>
            <w:tcW w:w="510" w:type="dxa"/>
          </w:tcPr>
          <w:p w:rsidR="00964CA1" w:rsidRDefault="0024094D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4139" w:type="dxa"/>
          </w:tcPr>
          <w:p w:rsidR="00964CA1" w:rsidRDefault="0024094D">
            <w:pPr>
              <w:pStyle w:val="ConsPlusNormal0"/>
            </w:pPr>
            <w:r>
              <w:t>Работа музея со средствами массовой информации, PR-деятельность, единиц/"да/нет"</w:t>
            </w:r>
          </w:p>
        </w:tc>
        <w:tc>
          <w:tcPr>
            <w:tcW w:w="850" w:type="dxa"/>
          </w:tcPr>
          <w:p w:rsidR="00964CA1" w:rsidRDefault="0024094D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3572" w:type="dxa"/>
          </w:tcPr>
          <w:p w:rsidR="00964CA1" w:rsidRDefault="0024094D">
            <w:pPr>
              <w:pStyle w:val="ConsPlusNormal0"/>
            </w:pPr>
            <w:r>
              <w:t>1) количество публикаций в средствах массовой информации за год:</w:t>
            </w:r>
          </w:p>
          <w:p w:rsidR="00964CA1" w:rsidRDefault="0024094D">
            <w:pPr>
              <w:pStyle w:val="ConsPlusNormal0"/>
            </w:pPr>
            <w:r>
              <w:t>до 2 публикаций - 1 балл;</w:t>
            </w:r>
          </w:p>
          <w:p w:rsidR="00964CA1" w:rsidRDefault="0024094D">
            <w:pPr>
              <w:pStyle w:val="ConsPlusNormal0"/>
            </w:pPr>
            <w:r>
              <w:t>от 3 до 5 публикаций - 4 балла; свыше 5 публикаций - 5 баллов;</w:t>
            </w:r>
          </w:p>
          <w:p w:rsidR="00964CA1" w:rsidRDefault="0024094D">
            <w:pPr>
              <w:pStyle w:val="ConsPlusNormal0"/>
            </w:pPr>
            <w:r>
              <w:t>2) наличие рекламной продукции: да - 5 баллов;</w:t>
            </w:r>
          </w:p>
          <w:p w:rsidR="00964CA1" w:rsidRDefault="0024094D">
            <w:pPr>
              <w:pStyle w:val="ConsPlusNormal0"/>
            </w:pPr>
            <w:r>
              <w:t>нет - 0 баллов</w:t>
            </w:r>
          </w:p>
        </w:tc>
      </w:tr>
      <w:tr w:rsidR="00964CA1">
        <w:tc>
          <w:tcPr>
            <w:tcW w:w="510" w:type="dxa"/>
          </w:tcPr>
          <w:p w:rsidR="00964CA1" w:rsidRDefault="0024094D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4139" w:type="dxa"/>
          </w:tcPr>
          <w:p w:rsidR="00964CA1" w:rsidRDefault="0024094D">
            <w:pPr>
              <w:pStyle w:val="ConsPlusNormal0"/>
            </w:pPr>
            <w:r>
              <w:t xml:space="preserve">Применение информационных технологий в </w:t>
            </w:r>
            <w:proofErr w:type="spellStart"/>
            <w:r>
              <w:t>учетно-хранительской</w:t>
            </w:r>
            <w:proofErr w:type="spellEnd"/>
            <w:r>
              <w:t xml:space="preserve"> работе музея, "да/нет", процентов</w:t>
            </w:r>
          </w:p>
        </w:tc>
        <w:tc>
          <w:tcPr>
            <w:tcW w:w="850" w:type="dxa"/>
          </w:tcPr>
          <w:p w:rsidR="00964CA1" w:rsidRDefault="0024094D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3572" w:type="dxa"/>
          </w:tcPr>
          <w:p w:rsidR="00964CA1" w:rsidRDefault="0024094D">
            <w:pPr>
              <w:pStyle w:val="ConsPlusNormal0"/>
            </w:pPr>
            <w:r>
              <w:t>1) использование электронного каталога для учета музейных предметов:</w:t>
            </w:r>
          </w:p>
          <w:p w:rsidR="00964CA1" w:rsidRDefault="0024094D">
            <w:pPr>
              <w:pStyle w:val="ConsPlusNormal0"/>
            </w:pPr>
            <w:r>
              <w:t>да - 5 баллов;</w:t>
            </w:r>
          </w:p>
          <w:p w:rsidR="00964CA1" w:rsidRDefault="0024094D">
            <w:pPr>
              <w:pStyle w:val="ConsPlusNormal0"/>
            </w:pPr>
            <w:r>
              <w:t>нет - 0 баллов;</w:t>
            </w:r>
          </w:p>
          <w:p w:rsidR="00964CA1" w:rsidRDefault="0024094D">
            <w:pPr>
              <w:pStyle w:val="ConsPlusNormal0"/>
            </w:pPr>
            <w:r>
              <w:t>2) доля внесенных в электронный каталог музейных предметов: менее 100% - 0 баллов;</w:t>
            </w:r>
          </w:p>
          <w:p w:rsidR="00964CA1" w:rsidRDefault="0024094D">
            <w:pPr>
              <w:pStyle w:val="ConsPlusNormal0"/>
            </w:pPr>
            <w:r>
              <w:t>100% - 5 баллов</w:t>
            </w:r>
          </w:p>
        </w:tc>
      </w:tr>
      <w:tr w:rsidR="00964CA1">
        <w:tc>
          <w:tcPr>
            <w:tcW w:w="510" w:type="dxa"/>
          </w:tcPr>
          <w:p w:rsidR="00964CA1" w:rsidRDefault="0024094D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4139" w:type="dxa"/>
          </w:tcPr>
          <w:p w:rsidR="00964CA1" w:rsidRDefault="0024094D">
            <w:pPr>
              <w:pStyle w:val="ConsPlusNormal0"/>
            </w:pPr>
            <w:r>
              <w:t>Наличие научных публикаций на основе изучения фондовых коллекций, "да/нет"</w:t>
            </w:r>
          </w:p>
        </w:tc>
        <w:tc>
          <w:tcPr>
            <w:tcW w:w="850" w:type="dxa"/>
          </w:tcPr>
          <w:p w:rsidR="00964CA1" w:rsidRDefault="0024094D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3572" w:type="dxa"/>
          </w:tcPr>
          <w:p w:rsidR="00964CA1" w:rsidRDefault="0024094D">
            <w:pPr>
              <w:pStyle w:val="ConsPlusNormal0"/>
            </w:pPr>
            <w:r>
              <w:t>Да - 10 баллов;</w:t>
            </w:r>
          </w:p>
          <w:p w:rsidR="00964CA1" w:rsidRDefault="0024094D">
            <w:pPr>
              <w:pStyle w:val="ConsPlusNormal0"/>
            </w:pPr>
            <w:r>
              <w:t>нет - 0 баллов</w:t>
            </w:r>
          </w:p>
        </w:tc>
      </w:tr>
      <w:tr w:rsidR="00964CA1">
        <w:tc>
          <w:tcPr>
            <w:tcW w:w="510" w:type="dxa"/>
          </w:tcPr>
          <w:p w:rsidR="00964CA1" w:rsidRDefault="0024094D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4139" w:type="dxa"/>
          </w:tcPr>
          <w:p w:rsidR="00964CA1" w:rsidRDefault="0024094D">
            <w:pPr>
              <w:pStyle w:val="ConsPlusNormal0"/>
            </w:pPr>
            <w:r>
              <w:t xml:space="preserve">Участие музея в программе социальной поддержки молодежи в </w:t>
            </w:r>
            <w:r>
              <w:lastRenderedPageBreak/>
              <w:t>возрасте от 14 до 22 лет для повышения доступности организаций культуры "Пушкинская карта" в Архангельской области, "да/нет"</w:t>
            </w:r>
          </w:p>
        </w:tc>
        <w:tc>
          <w:tcPr>
            <w:tcW w:w="850" w:type="dxa"/>
          </w:tcPr>
          <w:p w:rsidR="00964CA1" w:rsidRDefault="0024094D">
            <w:pPr>
              <w:pStyle w:val="ConsPlusNormal0"/>
              <w:jc w:val="center"/>
            </w:pPr>
            <w:r>
              <w:lastRenderedPageBreak/>
              <w:t>10</w:t>
            </w:r>
          </w:p>
        </w:tc>
        <w:tc>
          <w:tcPr>
            <w:tcW w:w="3572" w:type="dxa"/>
          </w:tcPr>
          <w:p w:rsidR="00964CA1" w:rsidRDefault="0024094D">
            <w:pPr>
              <w:pStyle w:val="ConsPlusNormal0"/>
            </w:pPr>
            <w:r>
              <w:t>Да - 10 баллов;</w:t>
            </w:r>
          </w:p>
          <w:p w:rsidR="00964CA1" w:rsidRDefault="0024094D">
            <w:pPr>
              <w:pStyle w:val="ConsPlusNormal0"/>
            </w:pPr>
            <w:r>
              <w:t>нет - 0 баллов</w:t>
            </w:r>
          </w:p>
        </w:tc>
      </w:tr>
      <w:tr w:rsidR="00964CA1">
        <w:tc>
          <w:tcPr>
            <w:tcW w:w="510" w:type="dxa"/>
          </w:tcPr>
          <w:p w:rsidR="00964CA1" w:rsidRDefault="0024094D">
            <w:pPr>
              <w:pStyle w:val="ConsPlusNormal0"/>
              <w:jc w:val="center"/>
            </w:pPr>
            <w:r>
              <w:lastRenderedPageBreak/>
              <w:t>10</w:t>
            </w:r>
          </w:p>
        </w:tc>
        <w:tc>
          <w:tcPr>
            <w:tcW w:w="4139" w:type="dxa"/>
          </w:tcPr>
          <w:p w:rsidR="00964CA1" w:rsidRDefault="0024094D">
            <w:pPr>
              <w:pStyle w:val="ConsPlusNormal0"/>
            </w:pPr>
            <w:r>
              <w:t>Наличие государственных наград, дипломов, благодарностей, почетных грамот, выданных федеральными органами исполнительной власти, исполнительными органами государственной власти Архангельской области, органами местного самоуправления муниципальных образований Архангельской области в сфере культуры, образования, социального обслуживания, иными организациями учреждению и (или) работникам музея, единиц</w:t>
            </w:r>
          </w:p>
        </w:tc>
        <w:tc>
          <w:tcPr>
            <w:tcW w:w="850" w:type="dxa"/>
          </w:tcPr>
          <w:p w:rsidR="00964CA1" w:rsidRDefault="0024094D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3572" w:type="dxa"/>
          </w:tcPr>
          <w:p w:rsidR="00964CA1" w:rsidRDefault="0024094D">
            <w:pPr>
              <w:pStyle w:val="ConsPlusNormal0"/>
            </w:pPr>
            <w:r>
              <w:t>1 государственная награда, диплом, благодарность, грамота - 1 балл (до 10 баллов)</w:t>
            </w:r>
          </w:p>
        </w:tc>
      </w:tr>
      <w:tr w:rsidR="00964CA1">
        <w:tc>
          <w:tcPr>
            <w:tcW w:w="510" w:type="dxa"/>
          </w:tcPr>
          <w:p w:rsidR="00964CA1" w:rsidRDefault="0024094D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4139" w:type="dxa"/>
          </w:tcPr>
          <w:p w:rsidR="00964CA1" w:rsidRDefault="0024094D">
            <w:pPr>
              <w:pStyle w:val="ConsPlusNormal0"/>
            </w:pPr>
            <w:r>
              <w:t>Участие музея в реализации национальных проектов, "да/нет"</w:t>
            </w:r>
          </w:p>
        </w:tc>
        <w:tc>
          <w:tcPr>
            <w:tcW w:w="850" w:type="dxa"/>
          </w:tcPr>
          <w:p w:rsidR="00964CA1" w:rsidRDefault="0024094D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3572" w:type="dxa"/>
          </w:tcPr>
          <w:p w:rsidR="00964CA1" w:rsidRDefault="0024094D">
            <w:pPr>
              <w:pStyle w:val="ConsPlusNormal0"/>
            </w:pPr>
            <w:r>
              <w:t>Привлечены средства национальных проектов - 10 баллов;</w:t>
            </w:r>
          </w:p>
          <w:p w:rsidR="00964CA1" w:rsidRDefault="0024094D">
            <w:pPr>
              <w:pStyle w:val="ConsPlusNormal0"/>
            </w:pPr>
            <w:r>
              <w:t>не привлечены средства национальных проектов - 0 баллов</w:t>
            </w:r>
          </w:p>
        </w:tc>
      </w:tr>
      <w:tr w:rsidR="00964CA1">
        <w:tc>
          <w:tcPr>
            <w:tcW w:w="9071" w:type="dxa"/>
            <w:gridSpan w:val="4"/>
          </w:tcPr>
          <w:p w:rsidR="00964CA1" w:rsidRDefault="0024094D">
            <w:pPr>
              <w:pStyle w:val="ConsPlusNormal0"/>
              <w:jc w:val="center"/>
              <w:outlineLvl w:val="2"/>
            </w:pPr>
            <w:r>
              <w:t>IV. Организации дополнительного образования детей в сфере культуры и искусства (детские школы искусств) (далее - организация)</w:t>
            </w:r>
          </w:p>
        </w:tc>
      </w:tr>
      <w:tr w:rsidR="00964CA1">
        <w:tc>
          <w:tcPr>
            <w:tcW w:w="510" w:type="dxa"/>
          </w:tcPr>
          <w:p w:rsidR="00964CA1" w:rsidRDefault="0024094D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4139" w:type="dxa"/>
          </w:tcPr>
          <w:p w:rsidR="00964CA1" w:rsidRDefault="0024094D">
            <w:pPr>
              <w:pStyle w:val="ConsPlusNormal0"/>
            </w:pPr>
            <w:r>
              <w:t xml:space="preserve">Доля обучающихся по дополнительным общеобразовательным </w:t>
            </w:r>
            <w:proofErr w:type="spellStart"/>
            <w:r>
              <w:t>предпрофессиональным</w:t>
            </w:r>
            <w:proofErr w:type="spellEnd"/>
            <w:r>
              <w:t xml:space="preserve"> программам в области искусств в детской школе искусств, находящейся в ведении органа управления культурой муниципального образования Архангельской области, в общей </w:t>
            </w:r>
            <w:proofErr w:type="gramStart"/>
            <w:r>
              <w:t>численности</w:t>
            </w:r>
            <w:proofErr w:type="gramEnd"/>
            <w:r>
              <w:t xml:space="preserve"> обучающихся в детской школе искусств, находящейся в ведении органа управления культурой муниципального образования Архангельской области, процентов</w:t>
            </w:r>
          </w:p>
        </w:tc>
        <w:tc>
          <w:tcPr>
            <w:tcW w:w="850" w:type="dxa"/>
          </w:tcPr>
          <w:p w:rsidR="00964CA1" w:rsidRDefault="0024094D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3572" w:type="dxa"/>
          </w:tcPr>
          <w:p w:rsidR="00964CA1" w:rsidRDefault="0024094D">
            <w:pPr>
              <w:pStyle w:val="ConsPlusNormal0"/>
            </w:pPr>
            <w:r>
              <w:t>От 1 до 29 процентов - 1 балл;</w:t>
            </w:r>
          </w:p>
          <w:p w:rsidR="00964CA1" w:rsidRDefault="0024094D">
            <w:pPr>
              <w:pStyle w:val="ConsPlusNormal0"/>
            </w:pPr>
            <w:r>
              <w:t>от 30 до 59 процентов - 3 балла;</w:t>
            </w:r>
          </w:p>
          <w:p w:rsidR="00964CA1" w:rsidRDefault="0024094D">
            <w:pPr>
              <w:pStyle w:val="ConsPlusNormal0"/>
            </w:pPr>
            <w:r>
              <w:t>от 60 до 79 процентов - 5 баллов;</w:t>
            </w:r>
          </w:p>
          <w:p w:rsidR="00964CA1" w:rsidRDefault="0024094D">
            <w:pPr>
              <w:pStyle w:val="ConsPlusNormal0"/>
            </w:pPr>
            <w:r>
              <w:t>от 80 до 100 процентов - 10 баллов</w:t>
            </w:r>
          </w:p>
        </w:tc>
      </w:tr>
      <w:tr w:rsidR="00964CA1">
        <w:tc>
          <w:tcPr>
            <w:tcW w:w="510" w:type="dxa"/>
          </w:tcPr>
          <w:p w:rsidR="00964CA1" w:rsidRDefault="0024094D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4139" w:type="dxa"/>
          </w:tcPr>
          <w:p w:rsidR="00964CA1" w:rsidRDefault="0024094D">
            <w:pPr>
              <w:pStyle w:val="ConsPlusNormal0"/>
            </w:pPr>
            <w:r>
              <w:t xml:space="preserve">Участие организации в программе социальной поддержки молодежи в </w:t>
            </w:r>
            <w:r>
              <w:lastRenderedPageBreak/>
              <w:t>возрасте от 14 до 22 лет для повышения доступности организаций культуры "Пушкинская карта" в Архангельской области, "да/нет"</w:t>
            </w:r>
          </w:p>
        </w:tc>
        <w:tc>
          <w:tcPr>
            <w:tcW w:w="850" w:type="dxa"/>
          </w:tcPr>
          <w:p w:rsidR="00964CA1" w:rsidRDefault="0024094D">
            <w:pPr>
              <w:pStyle w:val="ConsPlusNormal0"/>
              <w:jc w:val="center"/>
            </w:pPr>
            <w:r>
              <w:lastRenderedPageBreak/>
              <w:t>20</w:t>
            </w:r>
          </w:p>
        </w:tc>
        <w:tc>
          <w:tcPr>
            <w:tcW w:w="3572" w:type="dxa"/>
          </w:tcPr>
          <w:p w:rsidR="00964CA1" w:rsidRDefault="0024094D">
            <w:pPr>
              <w:pStyle w:val="ConsPlusNormal0"/>
            </w:pPr>
            <w:r>
              <w:t>Да - 20 баллов;</w:t>
            </w:r>
          </w:p>
          <w:p w:rsidR="00964CA1" w:rsidRDefault="0024094D">
            <w:pPr>
              <w:pStyle w:val="ConsPlusNormal0"/>
            </w:pPr>
            <w:r>
              <w:t>нет - 0 баллов</w:t>
            </w:r>
          </w:p>
        </w:tc>
      </w:tr>
      <w:tr w:rsidR="00964CA1">
        <w:tc>
          <w:tcPr>
            <w:tcW w:w="510" w:type="dxa"/>
          </w:tcPr>
          <w:p w:rsidR="00964CA1" w:rsidRDefault="0024094D">
            <w:pPr>
              <w:pStyle w:val="ConsPlusNormal0"/>
              <w:jc w:val="center"/>
            </w:pPr>
            <w:r>
              <w:lastRenderedPageBreak/>
              <w:t>3</w:t>
            </w:r>
          </w:p>
        </w:tc>
        <w:tc>
          <w:tcPr>
            <w:tcW w:w="4139" w:type="dxa"/>
          </w:tcPr>
          <w:p w:rsidR="00964CA1" w:rsidRDefault="0024094D">
            <w:pPr>
              <w:pStyle w:val="ConsPlusNormal0"/>
            </w:pPr>
            <w:r>
              <w:t xml:space="preserve">Эффективное взаимодействие с образовательными организациями, учреждениями и организациями культуры, общественными организациями и объединениями в целях реализации образовательных и </w:t>
            </w:r>
            <w:proofErr w:type="spellStart"/>
            <w:r>
              <w:t>социокультурных</w:t>
            </w:r>
            <w:proofErr w:type="spellEnd"/>
            <w:r>
              <w:t xml:space="preserve"> проектов, "да/нет"</w:t>
            </w:r>
          </w:p>
        </w:tc>
        <w:tc>
          <w:tcPr>
            <w:tcW w:w="850" w:type="dxa"/>
          </w:tcPr>
          <w:p w:rsidR="00964CA1" w:rsidRDefault="0024094D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3572" w:type="dxa"/>
          </w:tcPr>
          <w:p w:rsidR="00964CA1" w:rsidRDefault="0024094D">
            <w:pPr>
              <w:pStyle w:val="ConsPlusNormal0"/>
            </w:pPr>
            <w:r>
              <w:t>Да - 10 баллов;</w:t>
            </w:r>
          </w:p>
          <w:p w:rsidR="00964CA1" w:rsidRDefault="0024094D">
            <w:pPr>
              <w:pStyle w:val="ConsPlusNormal0"/>
            </w:pPr>
            <w:r>
              <w:t>нет - 0 баллов</w:t>
            </w:r>
          </w:p>
        </w:tc>
      </w:tr>
      <w:tr w:rsidR="00964CA1">
        <w:tc>
          <w:tcPr>
            <w:tcW w:w="510" w:type="dxa"/>
          </w:tcPr>
          <w:p w:rsidR="00964CA1" w:rsidRDefault="0024094D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4139" w:type="dxa"/>
          </w:tcPr>
          <w:p w:rsidR="00964CA1" w:rsidRDefault="0024094D">
            <w:pPr>
              <w:pStyle w:val="ConsPlusNormal0"/>
            </w:pPr>
            <w:proofErr w:type="gramStart"/>
            <w:r>
              <w:t>Достижения детей в значимых творческих мероприятиях (конкурсах, фестивалях, выставках, постановках, концертах, олимпиадах и др.), единиц</w:t>
            </w:r>
            <w:proofErr w:type="gramEnd"/>
          </w:p>
        </w:tc>
        <w:tc>
          <w:tcPr>
            <w:tcW w:w="850" w:type="dxa"/>
          </w:tcPr>
          <w:p w:rsidR="00964CA1" w:rsidRDefault="0024094D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3572" w:type="dxa"/>
          </w:tcPr>
          <w:p w:rsidR="00964CA1" w:rsidRDefault="0024094D">
            <w:pPr>
              <w:pStyle w:val="ConsPlusNormal0"/>
            </w:pPr>
            <w:r>
              <w:t>1 диплом, грамота за участие (победу) в творческом мероприятии - 1 балл (не более 10 баллов)</w:t>
            </w:r>
          </w:p>
        </w:tc>
      </w:tr>
      <w:tr w:rsidR="00964CA1">
        <w:tc>
          <w:tcPr>
            <w:tcW w:w="510" w:type="dxa"/>
          </w:tcPr>
          <w:p w:rsidR="00964CA1" w:rsidRDefault="0024094D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4139" w:type="dxa"/>
          </w:tcPr>
          <w:p w:rsidR="00964CA1" w:rsidRDefault="0024094D">
            <w:pPr>
              <w:pStyle w:val="ConsPlusNormal0"/>
            </w:pPr>
            <w:r>
              <w:t>Количество концертов, фестивалей, выставок, открытых репетиций и прочих культурных мероприятий, доступных для широкой аудитории</w:t>
            </w:r>
          </w:p>
        </w:tc>
        <w:tc>
          <w:tcPr>
            <w:tcW w:w="850" w:type="dxa"/>
          </w:tcPr>
          <w:p w:rsidR="00964CA1" w:rsidRDefault="0024094D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3572" w:type="dxa"/>
          </w:tcPr>
          <w:p w:rsidR="00964CA1" w:rsidRDefault="0024094D">
            <w:pPr>
              <w:pStyle w:val="ConsPlusNormal0"/>
            </w:pPr>
            <w:r>
              <w:t>1 мероприятие - 1 балл (не более 10 баллов)</w:t>
            </w:r>
          </w:p>
        </w:tc>
      </w:tr>
      <w:tr w:rsidR="00964CA1">
        <w:tc>
          <w:tcPr>
            <w:tcW w:w="510" w:type="dxa"/>
          </w:tcPr>
          <w:p w:rsidR="00964CA1" w:rsidRDefault="0024094D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4139" w:type="dxa"/>
          </w:tcPr>
          <w:p w:rsidR="00964CA1" w:rsidRDefault="0024094D">
            <w:pPr>
              <w:pStyle w:val="ConsPlusNormal0"/>
            </w:pPr>
            <w:r>
              <w:t>Использование современных методик преподавания, разработка авторских методик, единиц</w:t>
            </w:r>
          </w:p>
        </w:tc>
        <w:tc>
          <w:tcPr>
            <w:tcW w:w="850" w:type="dxa"/>
          </w:tcPr>
          <w:p w:rsidR="00964CA1" w:rsidRDefault="0024094D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3572" w:type="dxa"/>
          </w:tcPr>
          <w:p w:rsidR="00964CA1" w:rsidRDefault="0024094D">
            <w:pPr>
              <w:pStyle w:val="ConsPlusNormal0"/>
            </w:pPr>
            <w:r>
              <w:t>1 авторская методика - 10 баллов</w:t>
            </w:r>
          </w:p>
        </w:tc>
      </w:tr>
      <w:tr w:rsidR="00964CA1">
        <w:tc>
          <w:tcPr>
            <w:tcW w:w="510" w:type="dxa"/>
          </w:tcPr>
          <w:p w:rsidR="00964CA1" w:rsidRDefault="0024094D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4139" w:type="dxa"/>
          </w:tcPr>
          <w:p w:rsidR="00964CA1" w:rsidRDefault="0024094D">
            <w:pPr>
              <w:pStyle w:val="ConsPlusNormal0"/>
            </w:pPr>
            <w:r>
              <w:t>Уровень педагогического мастерства и квалификации, единиц</w:t>
            </w:r>
          </w:p>
        </w:tc>
        <w:tc>
          <w:tcPr>
            <w:tcW w:w="850" w:type="dxa"/>
          </w:tcPr>
          <w:p w:rsidR="00964CA1" w:rsidRDefault="0024094D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3572" w:type="dxa"/>
          </w:tcPr>
          <w:p w:rsidR="00964CA1" w:rsidRDefault="0024094D">
            <w:pPr>
              <w:pStyle w:val="ConsPlusNormal0"/>
            </w:pPr>
            <w:r>
              <w:t>Количество преподавателей, имеющих I или высшую категорию:</w:t>
            </w:r>
          </w:p>
          <w:p w:rsidR="00964CA1" w:rsidRDefault="0024094D">
            <w:pPr>
              <w:pStyle w:val="ConsPlusNormal0"/>
            </w:pPr>
            <w:r>
              <w:t>1 преподаватель - 2 балла (не более 10 баллов)</w:t>
            </w:r>
          </w:p>
        </w:tc>
      </w:tr>
      <w:tr w:rsidR="00964CA1">
        <w:tc>
          <w:tcPr>
            <w:tcW w:w="510" w:type="dxa"/>
          </w:tcPr>
          <w:p w:rsidR="00964CA1" w:rsidRDefault="0024094D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4139" w:type="dxa"/>
          </w:tcPr>
          <w:p w:rsidR="00964CA1" w:rsidRDefault="0024094D">
            <w:pPr>
              <w:pStyle w:val="ConsPlusNormal0"/>
            </w:pPr>
            <w:r>
              <w:t>Наличие государственных наград, дипломов, благодарностей, почетных грамот, выданных федеральными органами исполнительной власти, исполнительными органами государственной власти Архангельской области, органами местного самоуправления муниципальных образований Архангельской области в сфере культуры, образования, социального обслуживания, иными организациями учреждению и (или) работникам организации, единиц</w:t>
            </w:r>
          </w:p>
        </w:tc>
        <w:tc>
          <w:tcPr>
            <w:tcW w:w="850" w:type="dxa"/>
          </w:tcPr>
          <w:p w:rsidR="00964CA1" w:rsidRDefault="0024094D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3572" w:type="dxa"/>
          </w:tcPr>
          <w:p w:rsidR="00964CA1" w:rsidRDefault="0024094D">
            <w:pPr>
              <w:pStyle w:val="ConsPlusNormal0"/>
            </w:pPr>
            <w:r>
              <w:t>1 государственная награда, диплом, благодарность, грамота - 1 балл (до 10 баллов)</w:t>
            </w:r>
          </w:p>
        </w:tc>
      </w:tr>
      <w:tr w:rsidR="00964CA1">
        <w:tc>
          <w:tcPr>
            <w:tcW w:w="510" w:type="dxa"/>
          </w:tcPr>
          <w:p w:rsidR="00964CA1" w:rsidRDefault="0024094D">
            <w:pPr>
              <w:pStyle w:val="ConsPlusNormal0"/>
              <w:jc w:val="center"/>
            </w:pPr>
            <w:r>
              <w:lastRenderedPageBreak/>
              <w:t>9</w:t>
            </w:r>
          </w:p>
        </w:tc>
        <w:tc>
          <w:tcPr>
            <w:tcW w:w="4139" w:type="dxa"/>
          </w:tcPr>
          <w:p w:rsidR="00964CA1" w:rsidRDefault="0024094D">
            <w:pPr>
              <w:pStyle w:val="ConsPlusNormal0"/>
            </w:pPr>
            <w:r>
              <w:t>Участие организации в реализации национальных проектов, "да/нет"</w:t>
            </w:r>
          </w:p>
        </w:tc>
        <w:tc>
          <w:tcPr>
            <w:tcW w:w="850" w:type="dxa"/>
          </w:tcPr>
          <w:p w:rsidR="00964CA1" w:rsidRDefault="0024094D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3572" w:type="dxa"/>
          </w:tcPr>
          <w:p w:rsidR="00964CA1" w:rsidRDefault="0024094D">
            <w:pPr>
              <w:pStyle w:val="ConsPlusNormal0"/>
            </w:pPr>
            <w:r>
              <w:t>Привлечены средства национальных проектов - 10 баллов; не привлечены средства национальных проектов - 0 баллов</w:t>
            </w:r>
          </w:p>
        </w:tc>
      </w:tr>
    </w:tbl>
    <w:p w:rsidR="00964CA1" w:rsidRDefault="00964CA1">
      <w:pPr>
        <w:pStyle w:val="ConsPlusNormal0"/>
        <w:ind w:firstLine="540"/>
        <w:jc w:val="both"/>
      </w:pPr>
    </w:p>
    <w:p w:rsidR="00964CA1" w:rsidRDefault="00964CA1">
      <w:pPr>
        <w:pStyle w:val="ConsPlusNormal0"/>
        <w:ind w:firstLine="540"/>
        <w:jc w:val="both"/>
      </w:pPr>
    </w:p>
    <w:p w:rsidR="00964CA1" w:rsidRDefault="00964CA1">
      <w:pPr>
        <w:pStyle w:val="ConsPlusNormal0"/>
        <w:ind w:firstLine="540"/>
        <w:jc w:val="both"/>
      </w:pPr>
    </w:p>
    <w:p w:rsidR="00964CA1" w:rsidRDefault="00964CA1">
      <w:pPr>
        <w:pStyle w:val="ConsPlusNormal0"/>
        <w:ind w:firstLine="540"/>
        <w:jc w:val="both"/>
      </w:pPr>
    </w:p>
    <w:p w:rsidR="00964CA1" w:rsidRDefault="00964CA1">
      <w:pPr>
        <w:pStyle w:val="ConsPlusNormal0"/>
        <w:ind w:firstLine="540"/>
        <w:jc w:val="both"/>
      </w:pPr>
    </w:p>
    <w:p w:rsidR="00964CA1" w:rsidRDefault="0024094D">
      <w:pPr>
        <w:pStyle w:val="ConsPlusNormal0"/>
        <w:jc w:val="right"/>
        <w:outlineLvl w:val="1"/>
      </w:pPr>
      <w:r>
        <w:t>Приложение N 4</w:t>
      </w:r>
    </w:p>
    <w:p w:rsidR="00964CA1" w:rsidRDefault="0024094D">
      <w:pPr>
        <w:pStyle w:val="ConsPlusNormal0"/>
        <w:jc w:val="right"/>
      </w:pPr>
      <w:r>
        <w:t>к Положению о порядке и условиях</w:t>
      </w:r>
    </w:p>
    <w:p w:rsidR="00964CA1" w:rsidRDefault="0024094D">
      <w:pPr>
        <w:pStyle w:val="ConsPlusNormal0"/>
        <w:jc w:val="right"/>
      </w:pPr>
      <w:r>
        <w:t>проведения конкурса на предоставление субсидий</w:t>
      </w:r>
    </w:p>
    <w:p w:rsidR="00964CA1" w:rsidRDefault="0024094D">
      <w:pPr>
        <w:pStyle w:val="ConsPlusNormal0"/>
        <w:jc w:val="right"/>
      </w:pPr>
      <w:r>
        <w:t>бюджетам муниципальных районов, муниципальных округов,</w:t>
      </w:r>
    </w:p>
    <w:p w:rsidR="00964CA1" w:rsidRDefault="0024094D">
      <w:pPr>
        <w:pStyle w:val="ConsPlusNormal0"/>
        <w:jc w:val="right"/>
      </w:pPr>
      <w:r>
        <w:t>городских и сельских поселений Архангельской области</w:t>
      </w:r>
    </w:p>
    <w:p w:rsidR="00964CA1" w:rsidRDefault="0024094D">
      <w:pPr>
        <w:pStyle w:val="ConsPlusNormal0"/>
        <w:jc w:val="right"/>
      </w:pPr>
      <w:r>
        <w:t>на мероприятия по государственной поддержке</w:t>
      </w:r>
    </w:p>
    <w:p w:rsidR="00964CA1" w:rsidRDefault="0024094D">
      <w:pPr>
        <w:pStyle w:val="ConsPlusNormal0"/>
        <w:jc w:val="right"/>
      </w:pPr>
      <w:r>
        <w:t>отрасли культуры в части государственной поддержки</w:t>
      </w:r>
    </w:p>
    <w:p w:rsidR="00964CA1" w:rsidRDefault="0024094D">
      <w:pPr>
        <w:pStyle w:val="ConsPlusNormal0"/>
        <w:jc w:val="right"/>
      </w:pPr>
      <w:r>
        <w:t>лучших сельских учреждений культуры</w:t>
      </w:r>
    </w:p>
    <w:p w:rsidR="00964CA1" w:rsidRDefault="00964CA1">
      <w:pPr>
        <w:pStyle w:val="ConsPlusNormal0"/>
        <w:ind w:firstLine="540"/>
        <w:jc w:val="both"/>
      </w:pPr>
    </w:p>
    <w:p w:rsidR="00964CA1" w:rsidRDefault="0024094D">
      <w:pPr>
        <w:pStyle w:val="ConsPlusNonformat0"/>
        <w:jc w:val="both"/>
      </w:pPr>
      <w:r>
        <w:t xml:space="preserve">                                                                    (форма)</w:t>
      </w:r>
    </w:p>
    <w:p w:rsidR="00964CA1" w:rsidRDefault="00964CA1">
      <w:pPr>
        <w:pStyle w:val="ConsPlusNonformat0"/>
        <w:jc w:val="both"/>
      </w:pPr>
    </w:p>
    <w:p w:rsidR="00964CA1" w:rsidRDefault="0024094D">
      <w:pPr>
        <w:pStyle w:val="ConsPlusNonformat0"/>
        <w:jc w:val="both"/>
      </w:pPr>
      <w:bookmarkStart w:id="15" w:name="P4104"/>
      <w:bookmarkEnd w:id="15"/>
      <w:r>
        <w:t xml:space="preserve">                                   ЛИСТ</w:t>
      </w:r>
    </w:p>
    <w:p w:rsidR="00964CA1" w:rsidRDefault="0024094D">
      <w:pPr>
        <w:pStyle w:val="ConsPlusNonformat0"/>
        <w:jc w:val="both"/>
      </w:pPr>
      <w:r>
        <w:t xml:space="preserve">           оценки заявок на участие в конкурсе на предоставление</w:t>
      </w:r>
    </w:p>
    <w:p w:rsidR="00964CA1" w:rsidRDefault="0024094D">
      <w:pPr>
        <w:pStyle w:val="ConsPlusNonformat0"/>
        <w:jc w:val="both"/>
      </w:pPr>
      <w:r>
        <w:t xml:space="preserve">          субсидий бюджетам муниципальных районов, муниципальных</w:t>
      </w:r>
    </w:p>
    <w:p w:rsidR="00964CA1" w:rsidRDefault="0024094D">
      <w:pPr>
        <w:pStyle w:val="ConsPlusNonformat0"/>
        <w:jc w:val="both"/>
      </w:pPr>
      <w:r>
        <w:t xml:space="preserve">           округов, городских и сельских поселений Архангельской</w:t>
      </w:r>
    </w:p>
    <w:p w:rsidR="00964CA1" w:rsidRDefault="0024094D">
      <w:pPr>
        <w:pStyle w:val="ConsPlusNonformat0"/>
        <w:jc w:val="both"/>
      </w:pPr>
      <w:r>
        <w:t xml:space="preserve">        области на мероприятия по государственной поддержке отрасли</w:t>
      </w:r>
    </w:p>
    <w:p w:rsidR="00964CA1" w:rsidRDefault="0024094D">
      <w:pPr>
        <w:pStyle w:val="ConsPlusNonformat0"/>
        <w:jc w:val="both"/>
      </w:pPr>
      <w:r>
        <w:t xml:space="preserve">        культуры в части государственной поддержки </w:t>
      </w:r>
      <w:proofErr w:type="gramStart"/>
      <w:r>
        <w:t>лучших</w:t>
      </w:r>
      <w:proofErr w:type="gramEnd"/>
      <w:r>
        <w:t xml:space="preserve"> сельских</w:t>
      </w:r>
    </w:p>
    <w:p w:rsidR="00964CA1" w:rsidRDefault="0024094D">
      <w:pPr>
        <w:pStyle w:val="ConsPlusNonformat0"/>
        <w:jc w:val="both"/>
      </w:pPr>
      <w:r>
        <w:t xml:space="preserve">                            учреждений культуры</w:t>
      </w:r>
    </w:p>
    <w:p w:rsidR="00964CA1" w:rsidRDefault="00964CA1">
      <w:pPr>
        <w:pStyle w:val="ConsPlusNonformat0"/>
        <w:jc w:val="both"/>
      </w:pPr>
    </w:p>
    <w:p w:rsidR="00964CA1" w:rsidRDefault="0024094D">
      <w:pPr>
        <w:pStyle w:val="ConsPlusNonformat0"/>
        <w:jc w:val="both"/>
      </w:pPr>
      <w:r>
        <w:t xml:space="preserve">    Фамилия,   имя,  отчество  (при  наличии)  члена  конкурсной  комиссии:</w:t>
      </w:r>
    </w:p>
    <w:p w:rsidR="00964CA1" w:rsidRDefault="0024094D">
      <w:pPr>
        <w:pStyle w:val="ConsPlusNonformat0"/>
        <w:jc w:val="both"/>
      </w:pPr>
      <w:r>
        <w:t>___________________________________________________________________________</w:t>
      </w:r>
    </w:p>
    <w:p w:rsidR="00964CA1" w:rsidRDefault="00964CA1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55"/>
        <w:gridCol w:w="3288"/>
        <w:gridCol w:w="1017"/>
        <w:gridCol w:w="1023"/>
        <w:gridCol w:w="1023"/>
        <w:gridCol w:w="897"/>
        <w:gridCol w:w="1137"/>
      </w:tblGrid>
      <w:tr w:rsidR="00964CA1">
        <w:tc>
          <w:tcPr>
            <w:tcW w:w="655" w:type="dxa"/>
            <w:vMerge w:val="restart"/>
          </w:tcPr>
          <w:p w:rsidR="00964CA1" w:rsidRDefault="0024094D">
            <w:pPr>
              <w:pStyle w:val="ConsPlusNormal0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288" w:type="dxa"/>
            <w:vMerge w:val="restart"/>
          </w:tcPr>
          <w:p w:rsidR="00964CA1" w:rsidRDefault="0024094D">
            <w:pPr>
              <w:pStyle w:val="ConsPlusNormal0"/>
              <w:jc w:val="center"/>
            </w:pPr>
            <w:r>
              <w:t>Наименование заявителя</w:t>
            </w:r>
          </w:p>
        </w:tc>
        <w:tc>
          <w:tcPr>
            <w:tcW w:w="3960" w:type="dxa"/>
            <w:gridSpan w:val="4"/>
          </w:tcPr>
          <w:p w:rsidR="00964CA1" w:rsidRDefault="0024094D">
            <w:pPr>
              <w:pStyle w:val="ConsPlusNormal0"/>
              <w:jc w:val="center"/>
            </w:pPr>
            <w:r>
              <w:t>Номера критериев</w:t>
            </w:r>
          </w:p>
        </w:tc>
        <w:tc>
          <w:tcPr>
            <w:tcW w:w="1137" w:type="dxa"/>
            <w:vMerge w:val="restart"/>
          </w:tcPr>
          <w:p w:rsidR="00964CA1" w:rsidRDefault="0024094D">
            <w:pPr>
              <w:pStyle w:val="ConsPlusNormal0"/>
              <w:jc w:val="center"/>
            </w:pPr>
            <w:r>
              <w:t>Итого баллов</w:t>
            </w:r>
          </w:p>
        </w:tc>
      </w:tr>
      <w:tr w:rsidR="00964CA1">
        <w:tc>
          <w:tcPr>
            <w:tcW w:w="655" w:type="dxa"/>
            <w:vMerge/>
          </w:tcPr>
          <w:p w:rsidR="00964CA1" w:rsidRDefault="00964CA1">
            <w:pPr>
              <w:pStyle w:val="ConsPlusNormal0"/>
            </w:pPr>
          </w:p>
        </w:tc>
        <w:tc>
          <w:tcPr>
            <w:tcW w:w="3288" w:type="dxa"/>
            <w:vMerge/>
          </w:tcPr>
          <w:p w:rsidR="00964CA1" w:rsidRDefault="00964CA1">
            <w:pPr>
              <w:pStyle w:val="ConsPlusNormal0"/>
            </w:pPr>
          </w:p>
        </w:tc>
        <w:tc>
          <w:tcPr>
            <w:tcW w:w="1017" w:type="dxa"/>
          </w:tcPr>
          <w:p w:rsidR="00964CA1" w:rsidRDefault="0024094D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023" w:type="dxa"/>
          </w:tcPr>
          <w:p w:rsidR="00964CA1" w:rsidRDefault="0024094D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023" w:type="dxa"/>
          </w:tcPr>
          <w:p w:rsidR="00964CA1" w:rsidRDefault="0024094D">
            <w:pPr>
              <w:pStyle w:val="ConsPlusNormal0"/>
              <w:jc w:val="center"/>
            </w:pPr>
            <w:r>
              <w:t>...</w:t>
            </w:r>
          </w:p>
        </w:tc>
        <w:tc>
          <w:tcPr>
            <w:tcW w:w="897" w:type="dxa"/>
          </w:tcPr>
          <w:p w:rsidR="00964CA1" w:rsidRDefault="0024094D">
            <w:pPr>
              <w:pStyle w:val="ConsPlusNormal0"/>
              <w:jc w:val="center"/>
            </w:pPr>
            <w:r>
              <w:t>...</w:t>
            </w:r>
          </w:p>
        </w:tc>
        <w:tc>
          <w:tcPr>
            <w:tcW w:w="1137" w:type="dxa"/>
            <w:vMerge/>
          </w:tcPr>
          <w:p w:rsidR="00964CA1" w:rsidRDefault="00964CA1">
            <w:pPr>
              <w:pStyle w:val="ConsPlusNormal0"/>
            </w:pPr>
          </w:p>
        </w:tc>
      </w:tr>
      <w:tr w:rsidR="00964CA1">
        <w:tc>
          <w:tcPr>
            <w:tcW w:w="655" w:type="dxa"/>
          </w:tcPr>
          <w:p w:rsidR="00964CA1" w:rsidRDefault="00964CA1">
            <w:pPr>
              <w:pStyle w:val="ConsPlusNormal0"/>
            </w:pPr>
          </w:p>
        </w:tc>
        <w:tc>
          <w:tcPr>
            <w:tcW w:w="3288" w:type="dxa"/>
          </w:tcPr>
          <w:p w:rsidR="00964CA1" w:rsidRDefault="00964CA1">
            <w:pPr>
              <w:pStyle w:val="ConsPlusNormal0"/>
            </w:pPr>
          </w:p>
        </w:tc>
        <w:tc>
          <w:tcPr>
            <w:tcW w:w="1017" w:type="dxa"/>
          </w:tcPr>
          <w:p w:rsidR="00964CA1" w:rsidRDefault="00964CA1">
            <w:pPr>
              <w:pStyle w:val="ConsPlusNormal0"/>
            </w:pPr>
          </w:p>
        </w:tc>
        <w:tc>
          <w:tcPr>
            <w:tcW w:w="1023" w:type="dxa"/>
          </w:tcPr>
          <w:p w:rsidR="00964CA1" w:rsidRDefault="00964CA1">
            <w:pPr>
              <w:pStyle w:val="ConsPlusNormal0"/>
            </w:pPr>
          </w:p>
        </w:tc>
        <w:tc>
          <w:tcPr>
            <w:tcW w:w="1023" w:type="dxa"/>
          </w:tcPr>
          <w:p w:rsidR="00964CA1" w:rsidRDefault="00964CA1">
            <w:pPr>
              <w:pStyle w:val="ConsPlusNormal0"/>
            </w:pPr>
          </w:p>
        </w:tc>
        <w:tc>
          <w:tcPr>
            <w:tcW w:w="897" w:type="dxa"/>
          </w:tcPr>
          <w:p w:rsidR="00964CA1" w:rsidRDefault="00964CA1">
            <w:pPr>
              <w:pStyle w:val="ConsPlusNormal0"/>
            </w:pPr>
          </w:p>
        </w:tc>
        <w:tc>
          <w:tcPr>
            <w:tcW w:w="1137" w:type="dxa"/>
          </w:tcPr>
          <w:p w:rsidR="00964CA1" w:rsidRDefault="00964CA1">
            <w:pPr>
              <w:pStyle w:val="ConsPlusNormal0"/>
            </w:pPr>
          </w:p>
        </w:tc>
      </w:tr>
      <w:tr w:rsidR="00964CA1">
        <w:tc>
          <w:tcPr>
            <w:tcW w:w="655" w:type="dxa"/>
          </w:tcPr>
          <w:p w:rsidR="00964CA1" w:rsidRDefault="00964CA1">
            <w:pPr>
              <w:pStyle w:val="ConsPlusNormal0"/>
            </w:pPr>
          </w:p>
        </w:tc>
        <w:tc>
          <w:tcPr>
            <w:tcW w:w="3288" w:type="dxa"/>
          </w:tcPr>
          <w:p w:rsidR="00964CA1" w:rsidRDefault="00964CA1">
            <w:pPr>
              <w:pStyle w:val="ConsPlusNormal0"/>
            </w:pPr>
          </w:p>
        </w:tc>
        <w:tc>
          <w:tcPr>
            <w:tcW w:w="1017" w:type="dxa"/>
          </w:tcPr>
          <w:p w:rsidR="00964CA1" w:rsidRDefault="00964CA1">
            <w:pPr>
              <w:pStyle w:val="ConsPlusNormal0"/>
            </w:pPr>
          </w:p>
        </w:tc>
        <w:tc>
          <w:tcPr>
            <w:tcW w:w="1023" w:type="dxa"/>
          </w:tcPr>
          <w:p w:rsidR="00964CA1" w:rsidRDefault="00964CA1">
            <w:pPr>
              <w:pStyle w:val="ConsPlusNormal0"/>
            </w:pPr>
          </w:p>
        </w:tc>
        <w:tc>
          <w:tcPr>
            <w:tcW w:w="1023" w:type="dxa"/>
          </w:tcPr>
          <w:p w:rsidR="00964CA1" w:rsidRDefault="00964CA1">
            <w:pPr>
              <w:pStyle w:val="ConsPlusNormal0"/>
            </w:pPr>
          </w:p>
        </w:tc>
        <w:tc>
          <w:tcPr>
            <w:tcW w:w="897" w:type="dxa"/>
          </w:tcPr>
          <w:p w:rsidR="00964CA1" w:rsidRDefault="00964CA1">
            <w:pPr>
              <w:pStyle w:val="ConsPlusNormal0"/>
            </w:pPr>
          </w:p>
        </w:tc>
        <w:tc>
          <w:tcPr>
            <w:tcW w:w="1137" w:type="dxa"/>
          </w:tcPr>
          <w:p w:rsidR="00964CA1" w:rsidRDefault="00964CA1">
            <w:pPr>
              <w:pStyle w:val="ConsPlusNormal0"/>
            </w:pPr>
          </w:p>
        </w:tc>
      </w:tr>
      <w:tr w:rsidR="00964CA1">
        <w:tc>
          <w:tcPr>
            <w:tcW w:w="655" w:type="dxa"/>
          </w:tcPr>
          <w:p w:rsidR="00964CA1" w:rsidRDefault="00964CA1">
            <w:pPr>
              <w:pStyle w:val="ConsPlusNormal0"/>
            </w:pPr>
          </w:p>
        </w:tc>
        <w:tc>
          <w:tcPr>
            <w:tcW w:w="3288" w:type="dxa"/>
          </w:tcPr>
          <w:p w:rsidR="00964CA1" w:rsidRDefault="00964CA1">
            <w:pPr>
              <w:pStyle w:val="ConsPlusNormal0"/>
            </w:pPr>
          </w:p>
        </w:tc>
        <w:tc>
          <w:tcPr>
            <w:tcW w:w="1017" w:type="dxa"/>
          </w:tcPr>
          <w:p w:rsidR="00964CA1" w:rsidRDefault="00964CA1">
            <w:pPr>
              <w:pStyle w:val="ConsPlusNormal0"/>
            </w:pPr>
          </w:p>
        </w:tc>
        <w:tc>
          <w:tcPr>
            <w:tcW w:w="1023" w:type="dxa"/>
          </w:tcPr>
          <w:p w:rsidR="00964CA1" w:rsidRDefault="00964CA1">
            <w:pPr>
              <w:pStyle w:val="ConsPlusNormal0"/>
            </w:pPr>
          </w:p>
        </w:tc>
        <w:tc>
          <w:tcPr>
            <w:tcW w:w="1023" w:type="dxa"/>
          </w:tcPr>
          <w:p w:rsidR="00964CA1" w:rsidRDefault="00964CA1">
            <w:pPr>
              <w:pStyle w:val="ConsPlusNormal0"/>
            </w:pPr>
          </w:p>
        </w:tc>
        <w:tc>
          <w:tcPr>
            <w:tcW w:w="897" w:type="dxa"/>
          </w:tcPr>
          <w:p w:rsidR="00964CA1" w:rsidRDefault="00964CA1">
            <w:pPr>
              <w:pStyle w:val="ConsPlusNormal0"/>
            </w:pPr>
          </w:p>
        </w:tc>
        <w:tc>
          <w:tcPr>
            <w:tcW w:w="1137" w:type="dxa"/>
          </w:tcPr>
          <w:p w:rsidR="00964CA1" w:rsidRDefault="00964CA1">
            <w:pPr>
              <w:pStyle w:val="ConsPlusNormal0"/>
            </w:pPr>
          </w:p>
        </w:tc>
      </w:tr>
      <w:tr w:rsidR="00964CA1">
        <w:tc>
          <w:tcPr>
            <w:tcW w:w="655" w:type="dxa"/>
          </w:tcPr>
          <w:p w:rsidR="00964CA1" w:rsidRDefault="00964CA1">
            <w:pPr>
              <w:pStyle w:val="ConsPlusNormal0"/>
            </w:pPr>
          </w:p>
        </w:tc>
        <w:tc>
          <w:tcPr>
            <w:tcW w:w="3288" w:type="dxa"/>
          </w:tcPr>
          <w:p w:rsidR="00964CA1" w:rsidRDefault="00964CA1">
            <w:pPr>
              <w:pStyle w:val="ConsPlusNormal0"/>
            </w:pPr>
          </w:p>
        </w:tc>
        <w:tc>
          <w:tcPr>
            <w:tcW w:w="1017" w:type="dxa"/>
          </w:tcPr>
          <w:p w:rsidR="00964CA1" w:rsidRDefault="00964CA1">
            <w:pPr>
              <w:pStyle w:val="ConsPlusNormal0"/>
            </w:pPr>
          </w:p>
        </w:tc>
        <w:tc>
          <w:tcPr>
            <w:tcW w:w="1023" w:type="dxa"/>
          </w:tcPr>
          <w:p w:rsidR="00964CA1" w:rsidRDefault="00964CA1">
            <w:pPr>
              <w:pStyle w:val="ConsPlusNormal0"/>
            </w:pPr>
          </w:p>
        </w:tc>
        <w:tc>
          <w:tcPr>
            <w:tcW w:w="1023" w:type="dxa"/>
          </w:tcPr>
          <w:p w:rsidR="00964CA1" w:rsidRDefault="00964CA1">
            <w:pPr>
              <w:pStyle w:val="ConsPlusNormal0"/>
            </w:pPr>
          </w:p>
        </w:tc>
        <w:tc>
          <w:tcPr>
            <w:tcW w:w="897" w:type="dxa"/>
          </w:tcPr>
          <w:p w:rsidR="00964CA1" w:rsidRDefault="00964CA1">
            <w:pPr>
              <w:pStyle w:val="ConsPlusNormal0"/>
            </w:pPr>
          </w:p>
        </w:tc>
        <w:tc>
          <w:tcPr>
            <w:tcW w:w="1137" w:type="dxa"/>
          </w:tcPr>
          <w:p w:rsidR="00964CA1" w:rsidRDefault="00964CA1">
            <w:pPr>
              <w:pStyle w:val="ConsPlusNormal0"/>
            </w:pPr>
          </w:p>
        </w:tc>
      </w:tr>
    </w:tbl>
    <w:p w:rsidR="00964CA1" w:rsidRDefault="00964CA1">
      <w:pPr>
        <w:pStyle w:val="ConsPlusNormal0"/>
        <w:ind w:firstLine="540"/>
        <w:jc w:val="both"/>
      </w:pPr>
    </w:p>
    <w:p w:rsidR="00964CA1" w:rsidRDefault="0024094D">
      <w:pPr>
        <w:pStyle w:val="ConsPlusNonformat0"/>
        <w:jc w:val="both"/>
      </w:pPr>
      <w:r>
        <w:t>______________________________ ____________________________________________</w:t>
      </w:r>
    </w:p>
    <w:p w:rsidR="00964CA1" w:rsidRDefault="0024094D">
      <w:pPr>
        <w:pStyle w:val="ConsPlusNonformat0"/>
        <w:jc w:val="both"/>
      </w:pPr>
      <w:r>
        <w:t xml:space="preserve">           (подпись)                          (расшифровка подписи)</w:t>
      </w:r>
    </w:p>
    <w:p w:rsidR="00964CA1" w:rsidRDefault="00964CA1">
      <w:pPr>
        <w:pStyle w:val="ConsPlusNonformat0"/>
        <w:jc w:val="both"/>
      </w:pPr>
    </w:p>
    <w:p w:rsidR="00964CA1" w:rsidRDefault="0024094D">
      <w:pPr>
        <w:pStyle w:val="ConsPlusNonformat0"/>
        <w:jc w:val="both"/>
      </w:pPr>
      <w:r>
        <w:t>_____________</w:t>
      </w:r>
    </w:p>
    <w:p w:rsidR="00964CA1" w:rsidRDefault="0024094D">
      <w:pPr>
        <w:pStyle w:val="ConsPlusNonformat0"/>
        <w:jc w:val="both"/>
      </w:pPr>
      <w:r>
        <w:t xml:space="preserve">   (дата)</w:t>
      </w:r>
    </w:p>
    <w:p w:rsidR="00964CA1" w:rsidRDefault="00964CA1">
      <w:pPr>
        <w:pStyle w:val="ConsPlusNormal0"/>
        <w:ind w:firstLine="540"/>
        <w:jc w:val="both"/>
      </w:pPr>
    </w:p>
    <w:p w:rsidR="00964CA1" w:rsidRDefault="00964CA1">
      <w:pPr>
        <w:pStyle w:val="ConsPlusNormal0"/>
        <w:ind w:firstLine="540"/>
        <w:jc w:val="both"/>
      </w:pPr>
    </w:p>
    <w:p w:rsidR="00964CA1" w:rsidRDefault="00964CA1">
      <w:pPr>
        <w:pStyle w:val="ConsPlusNormal0"/>
        <w:ind w:firstLine="540"/>
        <w:jc w:val="both"/>
      </w:pPr>
    </w:p>
    <w:p w:rsidR="00964CA1" w:rsidRDefault="00964CA1">
      <w:pPr>
        <w:pStyle w:val="ConsPlusNormal0"/>
        <w:ind w:firstLine="540"/>
        <w:jc w:val="both"/>
      </w:pPr>
    </w:p>
    <w:p w:rsidR="00964CA1" w:rsidRDefault="00964CA1">
      <w:pPr>
        <w:pStyle w:val="ConsPlusNormal0"/>
        <w:ind w:firstLine="540"/>
        <w:jc w:val="both"/>
      </w:pPr>
    </w:p>
    <w:p w:rsidR="00964CA1" w:rsidRDefault="0024094D">
      <w:pPr>
        <w:pStyle w:val="ConsPlusNormal0"/>
        <w:jc w:val="right"/>
        <w:outlineLvl w:val="1"/>
      </w:pPr>
      <w:r>
        <w:t>Приложение N 5</w:t>
      </w:r>
    </w:p>
    <w:p w:rsidR="00964CA1" w:rsidRDefault="0024094D">
      <w:pPr>
        <w:pStyle w:val="ConsPlusNormal0"/>
        <w:jc w:val="right"/>
      </w:pPr>
      <w:r>
        <w:t>к Положению о порядке и условиях</w:t>
      </w:r>
    </w:p>
    <w:p w:rsidR="00964CA1" w:rsidRDefault="0024094D">
      <w:pPr>
        <w:pStyle w:val="ConsPlusNormal0"/>
        <w:jc w:val="right"/>
      </w:pPr>
      <w:r>
        <w:t>проведения конкурса на предоставление субсидий</w:t>
      </w:r>
    </w:p>
    <w:p w:rsidR="00964CA1" w:rsidRDefault="0024094D">
      <w:pPr>
        <w:pStyle w:val="ConsPlusNormal0"/>
        <w:jc w:val="right"/>
      </w:pPr>
      <w:r>
        <w:t>бюджетам муниципальных районов, муниципальных округов,</w:t>
      </w:r>
    </w:p>
    <w:p w:rsidR="00964CA1" w:rsidRDefault="0024094D">
      <w:pPr>
        <w:pStyle w:val="ConsPlusNormal0"/>
        <w:jc w:val="right"/>
      </w:pPr>
      <w:r>
        <w:t>городских и сельских поселений Архангельской области</w:t>
      </w:r>
    </w:p>
    <w:p w:rsidR="00964CA1" w:rsidRDefault="0024094D">
      <w:pPr>
        <w:pStyle w:val="ConsPlusNormal0"/>
        <w:jc w:val="right"/>
      </w:pPr>
      <w:r>
        <w:t>на мероприятия по государственной поддержке</w:t>
      </w:r>
    </w:p>
    <w:p w:rsidR="00964CA1" w:rsidRDefault="0024094D">
      <w:pPr>
        <w:pStyle w:val="ConsPlusNormal0"/>
        <w:jc w:val="right"/>
      </w:pPr>
      <w:r>
        <w:t>отрасли культуры в части государственной поддержки</w:t>
      </w:r>
    </w:p>
    <w:p w:rsidR="00964CA1" w:rsidRDefault="0024094D">
      <w:pPr>
        <w:pStyle w:val="ConsPlusNormal0"/>
        <w:jc w:val="right"/>
      </w:pPr>
      <w:r>
        <w:t>лучших сельских учреждений культуры</w:t>
      </w:r>
    </w:p>
    <w:p w:rsidR="00964CA1" w:rsidRDefault="00964CA1">
      <w:pPr>
        <w:pStyle w:val="ConsPlusNormal0"/>
        <w:ind w:firstLine="540"/>
        <w:jc w:val="both"/>
      </w:pPr>
    </w:p>
    <w:p w:rsidR="00964CA1" w:rsidRDefault="0024094D">
      <w:pPr>
        <w:pStyle w:val="ConsPlusNonformat0"/>
        <w:jc w:val="both"/>
      </w:pPr>
      <w:r>
        <w:t xml:space="preserve">                                                                    (форма)</w:t>
      </w:r>
    </w:p>
    <w:p w:rsidR="00964CA1" w:rsidRDefault="00964CA1">
      <w:pPr>
        <w:pStyle w:val="ConsPlusNonformat0"/>
        <w:jc w:val="both"/>
      </w:pPr>
    </w:p>
    <w:p w:rsidR="00964CA1" w:rsidRDefault="0024094D">
      <w:pPr>
        <w:pStyle w:val="ConsPlusNonformat0"/>
        <w:jc w:val="both"/>
      </w:pPr>
      <w:bookmarkStart w:id="16" w:name="P4173"/>
      <w:bookmarkEnd w:id="16"/>
      <w:r>
        <w:t xml:space="preserve">                             ИТОГОВЫЙ РЕЙТИНГ</w:t>
      </w:r>
    </w:p>
    <w:p w:rsidR="00964CA1" w:rsidRDefault="0024094D">
      <w:pPr>
        <w:pStyle w:val="ConsPlusNonformat0"/>
        <w:jc w:val="both"/>
      </w:pPr>
      <w:r>
        <w:t xml:space="preserve">                       заявок на участие в конкурсе</w:t>
      </w:r>
    </w:p>
    <w:p w:rsidR="00964CA1" w:rsidRDefault="0024094D">
      <w:pPr>
        <w:pStyle w:val="ConsPlusNonformat0"/>
        <w:jc w:val="both"/>
      </w:pPr>
      <w:r>
        <w:t xml:space="preserve">        на предоставление субсидий бюджетам муниципальных районов,</w:t>
      </w:r>
    </w:p>
    <w:p w:rsidR="00964CA1" w:rsidRDefault="0024094D">
      <w:pPr>
        <w:pStyle w:val="ConsPlusNonformat0"/>
        <w:jc w:val="both"/>
      </w:pPr>
      <w:r>
        <w:t xml:space="preserve">           муниципальных округов, городских и сельских поселений</w:t>
      </w:r>
    </w:p>
    <w:p w:rsidR="00964CA1" w:rsidRDefault="0024094D">
      <w:pPr>
        <w:pStyle w:val="ConsPlusNonformat0"/>
        <w:jc w:val="both"/>
      </w:pPr>
      <w:r>
        <w:t xml:space="preserve">          Архангельской области на мероприятия </w:t>
      </w:r>
      <w:proofErr w:type="gramStart"/>
      <w:r>
        <w:t>по</w:t>
      </w:r>
      <w:proofErr w:type="gramEnd"/>
      <w:r>
        <w:t xml:space="preserve"> государственной</w:t>
      </w:r>
    </w:p>
    <w:p w:rsidR="00964CA1" w:rsidRDefault="0024094D">
      <w:pPr>
        <w:pStyle w:val="ConsPlusNonformat0"/>
        <w:jc w:val="both"/>
      </w:pPr>
      <w:r>
        <w:t xml:space="preserve">       поддержке отрасли культуры в части государственной поддержки</w:t>
      </w:r>
    </w:p>
    <w:p w:rsidR="00964CA1" w:rsidRDefault="0024094D">
      <w:pPr>
        <w:pStyle w:val="ConsPlusNonformat0"/>
        <w:jc w:val="both"/>
      </w:pPr>
      <w:r>
        <w:t xml:space="preserve">                    лучших сельских учреждений культуры</w:t>
      </w:r>
    </w:p>
    <w:p w:rsidR="00964CA1" w:rsidRDefault="00964CA1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31"/>
        <w:gridCol w:w="1754"/>
        <w:gridCol w:w="1701"/>
        <w:gridCol w:w="682"/>
        <w:gridCol w:w="682"/>
        <w:gridCol w:w="682"/>
        <w:gridCol w:w="682"/>
        <w:gridCol w:w="682"/>
        <w:gridCol w:w="928"/>
      </w:tblGrid>
      <w:tr w:rsidR="00964CA1">
        <w:tc>
          <w:tcPr>
            <w:tcW w:w="1731" w:type="dxa"/>
          </w:tcPr>
          <w:p w:rsidR="00964CA1" w:rsidRDefault="0024094D">
            <w:pPr>
              <w:pStyle w:val="ConsPlusNormal0"/>
              <w:jc w:val="center"/>
            </w:pPr>
            <w:r>
              <w:t>Наименование заявителя</w:t>
            </w:r>
          </w:p>
        </w:tc>
        <w:tc>
          <w:tcPr>
            <w:tcW w:w="6865" w:type="dxa"/>
            <w:gridSpan w:val="7"/>
          </w:tcPr>
          <w:p w:rsidR="00964CA1" w:rsidRDefault="0024094D">
            <w:pPr>
              <w:pStyle w:val="ConsPlusNormal0"/>
              <w:jc w:val="center"/>
            </w:pPr>
            <w:r>
              <w:t xml:space="preserve">Общее количество баллов (на основании </w:t>
            </w:r>
            <w:proofErr w:type="gramStart"/>
            <w:r>
              <w:t>листа оценки конкурсных заявок члена конкурсной комиссии</w:t>
            </w:r>
            <w:proofErr w:type="gramEnd"/>
            <w:r>
              <w:t>)</w:t>
            </w:r>
          </w:p>
        </w:tc>
        <w:tc>
          <w:tcPr>
            <w:tcW w:w="928" w:type="dxa"/>
          </w:tcPr>
          <w:p w:rsidR="00964CA1" w:rsidRDefault="0024094D">
            <w:pPr>
              <w:pStyle w:val="ConsPlusNormal0"/>
              <w:jc w:val="center"/>
            </w:pPr>
            <w:r>
              <w:t>Итого баллов</w:t>
            </w:r>
          </w:p>
        </w:tc>
      </w:tr>
      <w:tr w:rsidR="00964CA1">
        <w:tc>
          <w:tcPr>
            <w:tcW w:w="1731" w:type="dxa"/>
          </w:tcPr>
          <w:p w:rsidR="00964CA1" w:rsidRDefault="00964CA1">
            <w:pPr>
              <w:pStyle w:val="ConsPlusNormal0"/>
            </w:pPr>
          </w:p>
        </w:tc>
        <w:tc>
          <w:tcPr>
            <w:tcW w:w="1754" w:type="dxa"/>
          </w:tcPr>
          <w:p w:rsidR="00964CA1" w:rsidRDefault="0024094D">
            <w:pPr>
              <w:pStyle w:val="ConsPlusNormal0"/>
              <w:jc w:val="center"/>
            </w:pPr>
            <w:r>
              <w:t>фамилия, имя, отчество (при наличии)</w:t>
            </w:r>
          </w:p>
        </w:tc>
        <w:tc>
          <w:tcPr>
            <w:tcW w:w="1701" w:type="dxa"/>
          </w:tcPr>
          <w:p w:rsidR="00964CA1" w:rsidRDefault="0024094D">
            <w:pPr>
              <w:pStyle w:val="ConsPlusNormal0"/>
              <w:jc w:val="center"/>
            </w:pPr>
            <w:r>
              <w:t>фамилия, имя, отчество (при наличии)</w:t>
            </w:r>
          </w:p>
        </w:tc>
        <w:tc>
          <w:tcPr>
            <w:tcW w:w="682" w:type="dxa"/>
          </w:tcPr>
          <w:p w:rsidR="00964CA1" w:rsidRDefault="0024094D">
            <w:pPr>
              <w:pStyle w:val="ConsPlusNormal0"/>
              <w:jc w:val="center"/>
            </w:pPr>
            <w:r>
              <w:t>...</w:t>
            </w:r>
          </w:p>
        </w:tc>
        <w:tc>
          <w:tcPr>
            <w:tcW w:w="682" w:type="dxa"/>
          </w:tcPr>
          <w:p w:rsidR="00964CA1" w:rsidRDefault="0024094D">
            <w:pPr>
              <w:pStyle w:val="ConsPlusNormal0"/>
              <w:jc w:val="center"/>
            </w:pPr>
            <w:r>
              <w:t>...</w:t>
            </w:r>
          </w:p>
        </w:tc>
        <w:tc>
          <w:tcPr>
            <w:tcW w:w="682" w:type="dxa"/>
          </w:tcPr>
          <w:p w:rsidR="00964CA1" w:rsidRDefault="0024094D">
            <w:pPr>
              <w:pStyle w:val="ConsPlusNormal0"/>
              <w:jc w:val="center"/>
            </w:pPr>
            <w:r>
              <w:t>...</w:t>
            </w:r>
          </w:p>
        </w:tc>
        <w:tc>
          <w:tcPr>
            <w:tcW w:w="682" w:type="dxa"/>
          </w:tcPr>
          <w:p w:rsidR="00964CA1" w:rsidRDefault="0024094D">
            <w:pPr>
              <w:pStyle w:val="ConsPlusNormal0"/>
              <w:jc w:val="center"/>
            </w:pPr>
            <w:r>
              <w:t>...</w:t>
            </w:r>
          </w:p>
        </w:tc>
        <w:tc>
          <w:tcPr>
            <w:tcW w:w="682" w:type="dxa"/>
          </w:tcPr>
          <w:p w:rsidR="00964CA1" w:rsidRDefault="0024094D">
            <w:pPr>
              <w:pStyle w:val="ConsPlusNormal0"/>
              <w:jc w:val="center"/>
            </w:pPr>
            <w:r>
              <w:t>...</w:t>
            </w:r>
          </w:p>
        </w:tc>
        <w:tc>
          <w:tcPr>
            <w:tcW w:w="928" w:type="dxa"/>
          </w:tcPr>
          <w:p w:rsidR="00964CA1" w:rsidRDefault="00964CA1">
            <w:pPr>
              <w:pStyle w:val="ConsPlusNormal0"/>
            </w:pPr>
          </w:p>
        </w:tc>
      </w:tr>
      <w:tr w:rsidR="00964CA1">
        <w:tc>
          <w:tcPr>
            <w:tcW w:w="1731" w:type="dxa"/>
          </w:tcPr>
          <w:p w:rsidR="00964CA1" w:rsidRDefault="0024094D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754" w:type="dxa"/>
          </w:tcPr>
          <w:p w:rsidR="00964CA1" w:rsidRDefault="00964CA1">
            <w:pPr>
              <w:pStyle w:val="ConsPlusNormal0"/>
            </w:pPr>
          </w:p>
        </w:tc>
        <w:tc>
          <w:tcPr>
            <w:tcW w:w="1701" w:type="dxa"/>
          </w:tcPr>
          <w:p w:rsidR="00964CA1" w:rsidRDefault="00964CA1">
            <w:pPr>
              <w:pStyle w:val="ConsPlusNormal0"/>
            </w:pPr>
          </w:p>
        </w:tc>
        <w:tc>
          <w:tcPr>
            <w:tcW w:w="682" w:type="dxa"/>
          </w:tcPr>
          <w:p w:rsidR="00964CA1" w:rsidRDefault="00964CA1">
            <w:pPr>
              <w:pStyle w:val="ConsPlusNormal0"/>
            </w:pPr>
          </w:p>
        </w:tc>
        <w:tc>
          <w:tcPr>
            <w:tcW w:w="682" w:type="dxa"/>
          </w:tcPr>
          <w:p w:rsidR="00964CA1" w:rsidRDefault="00964CA1">
            <w:pPr>
              <w:pStyle w:val="ConsPlusNormal0"/>
            </w:pPr>
          </w:p>
        </w:tc>
        <w:tc>
          <w:tcPr>
            <w:tcW w:w="682" w:type="dxa"/>
          </w:tcPr>
          <w:p w:rsidR="00964CA1" w:rsidRDefault="00964CA1">
            <w:pPr>
              <w:pStyle w:val="ConsPlusNormal0"/>
            </w:pPr>
          </w:p>
        </w:tc>
        <w:tc>
          <w:tcPr>
            <w:tcW w:w="682" w:type="dxa"/>
          </w:tcPr>
          <w:p w:rsidR="00964CA1" w:rsidRDefault="00964CA1">
            <w:pPr>
              <w:pStyle w:val="ConsPlusNormal0"/>
            </w:pPr>
          </w:p>
        </w:tc>
        <w:tc>
          <w:tcPr>
            <w:tcW w:w="682" w:type="dxa"/>
          </w:tcPr>
          <w:p w:rsidR="00964CA1" w:rsidRDefault="00964CA1">
            <w:pPr>
              <w:pStyle w:val="ConsPlusNormal0"/>
            </w:pPr>
          </w:p>
        </w:tc>
        <w:tc>
          <w:tcPr>
            <w:tcW w:w="928" w:type="dxa"/>
          </w:tcPr>
          <w:p w:rsidR="00964CA1" w:rsidRDefault="00964CA1">
            <w:pPr>
              <w:pStyle w:val="ConsPlusNormal0"/>
            </w:pPr>
          </w:p>
        </w:tc>
      </w:tr>
      <w:tr w:rsidR="00964CA1">
        <w:tc>
          <w:tcPr>
            <w:tcW w:w="1731" w:type="dxa"/>
          </w:tcPr>
          <w:p w:rsidR="00964CA1" w:rsidRDefault="0024094D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754" w:type="dxa"/>
          </w:tcPr>
          <w:p w:rsidR="00964CA1" w:rsidRDefault="00964CA1">
            <w:pPr>
              <w:pStyle w:val="ConsPlusNormal0"/>
            </w:pPr>
          </w:p>
        </w:tc>
        <w:tc>
          <w:tcPr>
            <w:tcW w:w="1701" w:type="dxa"/>
          </w:tcPr>
          <w:p w:rsidR="00964CA1" w:rsidRDefault="00964CA1">
            <w:pPr>
              <w:pStyle w:val="ConsPlusNormal0"/>
            </w:pPr>
          </w:p>
        </w:tc>
        <w:tc>
          <w:tcPr>
            <w:tcW w:w="682" w:type="dxa"/>
          </w:tcPr>
          <w:p w:rsidR="00964CA1" w:rsidRDefault="00964CA1">
            <w:pPr>
              <w:pStyle w:val="ConsPlusNormal0"/>
            </w:pPr>
          </w:p>
        </w:tc>
        <w:tc>
          <w:tcPr>
            <w:tcW w:w="682" w:type="dxa"/>
          </w:tcPr>
          <w:p w:rsidR="00964CA1" w:rsidRDefault="00964CA1">
            <w:pPr>
              <w:pStyle w:val="ConsPlusNormal0"/>
            </w:pPr>
          </w:p>
        </w:tc>
        <w:tc>
          <w:tcPr>
            <w:tcW w:w="682" w:type="dxa"/>
          </w:tcPr>
          <w:p w:rsidR="00964CA1" w:rsidRDefault="00964CA1">
            <w:pPr>
              <w:pStyle w:val="ConsPlusNormal0"/>
            </w:pPr>
          </w:p>
        </w:tc>
        <w:tc>
          <w:tcPr>
            <w:tcW w:w="682" w:type="dxa"/>
          </w:tcPr>
          <w:p w:rsidR="00964CA1" w:rsidRDefault="00964CA1">
            <w:pPr>
              <w:pStyle w:val="ConsPlusNormal0"/>
            </w:pPr>
          </w:p>
        </w:tc>
        <w:tc>
          <w:tcPr>
            <w:tcW w:w="682" w:type="dxa"/>
          </w:tcPr>
          <w:p w:rsidR="00964CA1" w:rsidRDefault="00964CA1">
            <w:pPr>
              <w:pStyle w:val="ConsPlusNormal0"/>
            </w:pPr>
          </w:p>
        </w:tc>
        <w:tc>
          <w:tcPr>
            <w:tcW w:w="928" w:type="dxa"/>
          </w:tcPr>
          <w:p w:rsidR="00964CA1" w:rsidRDefault="00964CA1">
            <w:pPr>
              <w:pStyle w:val="ConsPlusNormal0"/>
            </w:pPr>
          </w:p>
        </w:tc>
      </w:tr>
      <w:tr w:rsidR="00964CA1">
        <w:tc>
          <w:tcPr>
            <w:tcW w:w="1731" w:type="dxa"/>
          </w:tcPr>
          <w:p w:rsidR="00964CA1" w:rsidRDefault="0024094D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754" w:type="dxa"/>
          </w:tcPr>
          <w:p w:rsidR="00964CA1" w:rsidRDefault="00964CA1">
            <w:pPr>
              <w:pStyle w:val="ConsPlusNormal0"/>
            </w:pPr>
          </w:p>
        </w:tc>
        <w:tc>
          <w:tcPr>
            <w:tcW w:w="1701" w:type="dxa"/>
          </w:tcPr>
          <w:p w:rsidR="00964CA1" w:rsidRDefault="00964CA1">
            <w:pPr>
              <w:pStyle w:val="ConsPlusNormal0"/>
            </w:pPr>
          </w:p>
        </w:tc>
        <w:tc>
          <w:tcPr>
            <w:tcW w:w="682" w:type="dxa"/>
          </w:tcPr>
          <w:p w:rsidR="00964CA1" w:rsidRDefault="00964CA1">
            <w:pPr>
              <w:pStyle w:val="ConsPlusNormal0"/>
            </w:pPr>
          </w:p>
        </w:tc>
        <w:tc>
          <w:tcPr>
            <w:tcW w:w="682" w:type="dxa"/>
          </w:tcPr>
          <w:p w:rsidR="00964CA1" w:rsidRDefault="00964CA1">
            <w:pPr>
              <w:pStyle w:val="ConsPlusNormal0"/>
            </w:pPr>
          </w:p>
        </w:tc>
        <w:tc>
          <w:tcPr>
            <w:tcW w:w="682" w:type="dxa"/>
          </w:tcPr>
          <w:p w:rsidR="00964CA1" w:rsidRDefault="00964CA1">
            <w:pPr>
              <w:pStyle w:val="ConsPlusNormal0"/>
            </w:pPr>
          </w:p>
        </w:tc>
        <w:tc>
          <w:tcPr>
            <w:tcW w:w="682" w:type="dxa"/>
          </w:tcPr>
          <w:p w:rsidR="00964CA1" w:rsidRDefault="00964CA1">
            <w:pPr>
              <w:pStyle w:val="ConsPlusNormal0"/>
            </w:pPr>
          </w:p>
        </w:tc>
        <w:tc>
          <w:tcPr>
            <w:tcW w:w="682" w:type="dxa"/>
          </w:tcPr>
          <w:p w:rsidR="00964CA1" w:rsidRDefault="00964CA1">
            <w:pPr>
              <w:pStyle w:val="ConsPlusNormal0"/>
            </w:pPr>
          </w:p>
        </w:tc>
        <w:tc>
          <w:tcPr>
            <w:tcW w:w="928" w:type="dxa"/>
          </w:tcPr>
          <w:p w:rsidR="00964CA1" w:rsidRDefault="00964CA1">
            <w:pPr>
              <w:pStyle w:val="ConsPlusNormal0"/>
            </w:pPr>
          </w:p>
        </w:tc>
      </w:tr>
    </w:tbl>
    <w:p w:rsidR="00964CA1" w:rsidRDefault="00964CA1">
      <w:pPr>
        <w:pStyle w:val="ConsPlusNormal0"/>
        <w:ind w:firstLine="540"/>
        <w:jc w:val="both"/>
      </w:pPr>
    </w:p>
    <w:p w:rsidR="00964CA1" w:rsidRDefault="0024094D">
      <w:pPr>
        <w:pStyle w:val="ConsPlusNonformat0"/>
        <w:jc w:val="both"/>
      </w:pPr>
      <w:r>
        <w:t xml:space="preserve">    Секретарь конкурсной комиссии ________________ ________________________</w:t>
      </w:r>
    </w:p>
    <w:p w:rsidR="00964CA1" w:rsidRDefault="0024094D">
      <w:pPr>
        <w:pStyle w:val="ConsPlusNonformat0"/>
        <w:jc w:val="both"/>
      </w:pPr>
      <w:r>
        <w:t xml:space="preserve">                                      (подпись)      (расшифровка подписи)</w:t>
      </w:r>
    </w:p>
    <w:p w:rsidR="00964CA1" w:rsidRDefault="0024094D">
      <w:pPr>
        <w:pStyle w:val="ConsPlusNonformat0"/>
        <w:jc w:val="both"/>
      </w:pPr>
      <w:r>
        <w:t>________________</w:t>
      </w:r>
    </w:p>
    <w:p w:rsidR="00964CA1" w:rsidRDefault="0024094D">
      <w:pPr>
        <w:pStyle w:val="ConsPlusNonformat0"/>
        <w:jc w:val="both"/>
      </w:pPr>
      <w:r>
        <w:t xml:space="preserve">   (дата)</w:t>
      </w:r>
    </w:p>
    <w:p w:rsidR="00964CA1" w:rsidRDefault="00964CA1">
      <w:pPr>
        <w:pStyle w:val="ConsPlusNormal0"/>
        <w:ind w:firstLine="540"/>
        <w:jc w:val="both"/>
      </w:pPr>
    </w:p>
    <w:p w:rsidR="00964CA1" w:rsidRDefault="00964CA1">
      <w:pPr>
        <w:pStyle w:val="ConsPlusNormal0"/>
        <w:ind w:firstLine="540"/>
        <w:jc w:val="both"/>
      </w:pPr>
    </w:p>
    <w:p w:rsidR="00964CA1" w:rsidRDefault="00964CA1">
      <w:pPr>
        <w:pStyle w:val="ConsPlusNormal0"/>
        <w:ind w:firstLine="540"/>
        <w:jc w:val="both"/>
      </w:pPr>
    </w:p>
    <w:p w:rsidR="00964CA1" w:rsidRDefault="00964CA1">
      <w:pPr>
        <w:pStyle w:val="ConsPlusNormal0"/>
        <w:ind w:firstLine="540"/>
        <w:jc w:val="both"/>
      </w:pPr>
    </w:p>
    <w:p w:rsidR="00964CA1" w:rsidRDefault="00964CA1">
      <w:pPr>
        <w:pStyle w:val="ConsPlusNormal0"/>
        <w:ind w:firstLine="540"/>
        <w:jc w:val="both"/>
      </w:pPr>
    </w:p>
    <w:p w:rsidR="00964CA1" w:rsidRDefault="0024094D">
      <w:pPr>
        <w:pStyle w:val="ConsPlusNormal0"/>
        <w:jc w:val="right"/>
        <w:outlineLvl w:val="0"/>
      </w:pPr>
      <w:r>
        <w:t>Утверждено</w:t>
      </w:r>
    </w:p>
    <w:p w:rsidR="00964CA1" w:rsidRDefault="0024094D">
      <w:pPr>
        <w:pStyle w:val="ConsPlusNormal0"/>
        <w:jc w:val="right"/>
      </w:pPr>
      <w:r>
        <w:t>постановлением Правительства</w:t>
      </w:r>
    </w:p>
    <w:p w:rsidR="00964CA1" w:rsidRDefault="0024094D">
      <w:pPr>
        <w:pStyle w:val="ConsPlusNormal0"/>
        <w:jc w:val="right"/>
      </w:pPr>
      <w:r>
        <w:t>Архангельской области</w:t>
      </w:r>
    </w:p>
    <w:p w:rsidR="00964CA1" w:rsidRDefault="0024094D">
      <w:pPr>
        <w:pStyle w:val="ConsPlusNormal0"/>
        <w:jc w:val="right"/>
      </w:pPr>
      <w:r>
        <w:lastRenderedPageBreak/>
        <w:t>от 12.10.2012 N 461-пп</w:t>
      </w:r>
    </w:p>
    <w:p w:rsidR="00964CA1" w:rsidRDefault="00964CA1">
      <w:pPr>
        <w:pStyle w:val="ConsPlusNormal0"/>
        <w:ind w:firstLine="540"/>
        <w:jc w:val="both"/>
      </w:pPr>
    </w:p>
    <w:p w:rsidR="00964CA1" w:rsidRDefault="0024094D">
      <w:pPr>
        <w:pStyle w:val="ConsPlusTitle0"/>
        <w:jc w:val="center"/>
      </w:pPr>
      <w:bookmarkStart w:id="17" w:name="P4235"/>
      <w:bookmarkEnd w:id="17"/>
      <w:r>
        <w:t>ПОЛОЖЕНИЕ</w:t>
      </w:r>
    </w:p>
    <w:p w:rsidR="00964CA1" w:rsidRDefault="0024094D">
      <w:pPr>
        <w:pStyle w:val="ConsPlusTitle0"/>
        <w:jc w:val="center"/>
      </w:pPr>
      <w:r>
        <w:t>О ПОРЯДКЕ И УСЛОВИЯХ ПРОВЕДЕНИЯ КОНКУРСА НА ПРЕДОСТАВЛЕНИЕ</w:t>
      </w:r>
    </w:p>
    <w:p w:rsidR="00964CA1" w:rsidRDefault="0024094D">
      <w:pPr>
        <w:pStyle w:val="ConsPlusTitle0"/>
        <w:jc w:val="center"/>
      </w:pPr>
      <w:r>
        <w:t>СУБСИДИЙ БЮДЖЕТАМ МУНИЦИПАЛЬНЫХ РАЙОНОВ, МУНИЦИПАЛЬНЫХ</w:t>
      </w:r>
    </w:p>
    <w:p w:rsidR="00964CA1" w:rsidRDefault="0024094D">
      <w:pPr>
        <w:pStyle w:val="ConsPlusTitle0"/>
        <w:jc w:val="center"/>
      </w:pPr>
      <w:r>
        <w:t>ОКРУГОВ, ГОРОДСКИХ И СЕЛЬСКИХ ПОСЕЛЕНИЙ АРХАНГЕЛЬСКОЙ</w:t>
      </w:r>
    </w:p>
    <w:p w:rsidR="00964CA1" w:rsidRDefault="0024094D">
      <w:pPr>
        <w:pStyle w:val="ConsPlusTitle0"/>
        <w:jc w:val="center"/>
      </w:pPr>
      <w:r>
        <w:t>ОБЛАСТИ НА МЕРОПРИЯТИЯ ПО ГОСУДАРСТВЕННОЙ ПОДДЕРЖКЕ ОТРАСЛИ</w:t>
      </w:r>
    </w:p>
    <w:p w:rsidR="00964CA1" w:rsidRDefault="0024094D">
      <w:pPr>
        <w:pStyle w:val="ConsPlusTitle0"/>
        <w:jc w:val="center"/>
      </w:pPr>
      <w:r>
        <w:t>КУЛЬТУРЫ В ЧАСТИ ГОСУДАРСТВЕННОЙ ПОДДЕРЖКИ ЛУЧШИХ РАБОТНИКОВ</w:t>
      </w:r>
    </w:p>
    <w:p w:rsidR="00964CA1" w:rsidRDefault="0024094D">
      <w:pPr>
        <w:pStyle w:val="ConsPlusTitle0"/>
        <w:jc w:val="center"/>
      </w:pPr>
      <w:r>
        <w:t>СЕЛЬСКИХ УЧРЕЖДЕНИЙ КУЛЬТУРЫ</w:t>
      </w:r>
    </w:p>
    <w:p w:rsidR="00964CA1" w:rsidRDefault="00964CA1">
      <w:pPr>
        <w:pStyle w:val="ConsPlusNormal0"/>
        <w:ind w:firstLine="540"/>
        <w:jc w:val="both"/>
      </w:pPr>
    </w:p>
    <w:p w:rsidR="00964CA1" w:rsidRDefault="0024094D">
      <w:pPr>
        <w:pStyle w:val="ConsPlusTitle0"/>
        <w:jc w:val="center"/>
        <w:outlineLvl w:val="1"/>
      </w:pPr>
      <w:r>
        <w:t>I. Общие положения</w:t>
      </w:r>
    </w:p>
    <w:p w:rsidR="00964CA1" w:rsidRDefault="00964CA1">
      <w:pPr>
        <w:pStyle w:val="ConsPlusNormal0"/>
        <w:ind w:firstLine="540"/>
        <w:jc w:val="both"/>
      </w:pPr>
    </w:p>
    <w:p w:rsidR="00964CA1" w:rsidRDefault="0024094D">
      <w:pPr>
        <w:pStyle w:val="ConsPlusNormal0"/>
        <w:ind w:firstLine="540"/>
        <w:jc w:val="both"/>
      </w:pPr>
      <w:bookmarkStart w:id="18" w:name="P4245"/>
      <w:bookmarkEnd w:id="18"/>
      <w:r>
        <w:t xml:space="preserve">1. </w:t>
      </w:r>
      <w:proofErr w:type="gramStart"/>
      <w:r>
        <w:t xml:space="preserve">Настоящее Положение, разработанное в соответствии со </w:t>
      </w:r>
      <w:hyperlink r:id="rId14" w:tooltip="&quot;Бюджетный кодекс Российской Федерации&quot; от 31.07.1998 N 145-ФЗ (ред. от 31.07.2025) {КонсультантПлюс}">
        <w:r>
          <w:rPr>
            <w:color w:val="0000FF"/>
          </w:rPr>
          <w:t>статьями 85</w:t>
        </w:r>
      </w:hyperlink>
      <w:r>
        <w:t xml:space="preserve"> и </w:t>
      </w:r>
      <w:hyperlink r:id="rId15" w:tooltip="&quot;Бюджетный кодекс Российской Федерации&quot; от 31.07.1998 N 145-ФЗ (ред. от 31.07.2025) {КонсультантПлюс}">
        <w:r>
          <w:rPr>
            <w:color w:val="0000FF"/>
          </w:rPr>
          <w:t>139</w:t>
        </w:r>
      </w:hyperlink>
      <w:r>
        <w:t xml:space="preserve"> Бюджетного кодекса Российской Федерации, </w:t>
      </w:r>
      <w:hyperlink r:id="rId16" w:tooltip="Федеральный закон от 21.12.2021 N 414-ФЗ (ред. от 31.07.2025) &quot;Об общих принципах организации публичной власти в субъектах Российской Федерации&quot; (с изм. и доп., вступ. в силу с 01.09.2025) {КонсультантПлюс}">
        <w:r>
          <w:rPr>
            <w:color w:val="0000FF"/>
          </w:rPr>
          <w:t>пунктом 40 части 1 статьи 44</w:t>
        </w:r>
      </w:hyperlink>
      <w:r>
        <w:t xml:space="preserve"> Федерального закона от 21 декабря 2021 года N 414-ФЗ "Об общих принципах организации публичной власти в субъектах Российской Федерации", </w:t>
      </w:r>
      <w:hyperlink r:id="rId17" w:tooltip="Указ Президента РФ от 28.07.2012 N 1062 (ред. от 17.02.2022) &quot;О мерах государственной поддержки муниципальных учреждений культуры, находящихся на территориях сельских поселений, и их работников&quot; {КонсультантПлюс}">
        <w:r>
          <w:rPr>
            <w:color w:val="0000FF"/>
          </w:rPr>
          <w:t>Указом</w:t>
        </w:r>
      </w:hyperlink>
      <w:r>
        <w:t xml:space="preserve"> Президента Российской Федерации от 28 июля 2012 года N 1062 "О мерах государственной поддержки муниципальных учреждений культуры, находящихся на территориях</w:t>
      </w:r>
      <w:proofErr w:type="gramEnd"/>
      <w:r>
        <w:t xml:space="preserve"> </w:t>
      </w:r>
      <w:proofErr w:type="gramStart"/>
      <w:r>
        <w:t>сельских поселений, и их работников", Правилами предоставления и распределения субсидий из федерального бюджета бюджетам субъектов Российской Федерации на поддержку отрасли культуры (</w:t>
      </w:r>
      <w:hyperlink r:id="rId18" w:tooltip="Постановление Правительства РФ от 15.04.2014 N 317 (ред. от 25.12.2024) &quot;Об утверждении государственной программы Российской Федерации &quot;Развитие культуры&quot; (с изм. и доп., вступ. в силу с 01.01.2025) {КонсультантПлюс}">
        <w:r>
          <w:rPr>
            <w:color w:val="0000FF"/>
          </w:rPr>
          <w:t>приложение N 8</w:t>
        </w:r>
      </w:hyperlink>
      <w:r>
        <w:t xml:space="preserve"> к государственной программе Российской Федерации "Развитие культуры", утвержденной постановлением Правительства Российской Федерации от 15 апреля 2014 года N 317), устанавливает порядок и условия проведения конкурса на предоставление субсидий бюджетам муниципальных районов, муниципальных округов, городских и сельских</w:t>
      </w:r>
      <w:proofErr w:type="gramEnd"/>
      <w:r>
        <w:t xml:space="preserve"> поселений Архангельской области на мероприятия по государственной поддержке отрасли культуры в части государственной поддержки лучших работников муниципальных учреждений культуры, находящихся в сельской местности (далее соответственно - конкурс, субсидия, местный бюджет, муниципальное образование, работники муниципальных учреждений культуры).</w:t>
      </w:r>
    </w:p>
    <w:p w:rsidR="00964CA1" w:rsidRDefault="0024094D">
      <w:pPr>
        <w:pStyle w:val="ConsPlusNormal0"/>
        <w:spacing w:before="240"/>
        <w:ind w:firstLine="540"/>
        <w:jc w:val="both"/>
      </w:pPr>
      <w:r>
        <w:t xml:space="preserve">2. </w:t>
      </w:r>
      <w:proofErr w:type="gramStart"/>
      <w:r>
        <w:t>Субсидии предоставляются местным бюджетам в пределах бюджетных ассигнований, предусмотренных министерству культуры Архангельской области (далее - министерство) в областном бюджете на соответствующий финансовый год и на плановый период, в соответствии со сводной бюджетной росписью областного бюджета, доведенными лимитами бюджетных обязательств и предельными объемами финансирования на реализацию мероприятия (результата) "Оказана государственная поддержка лучшим работникам сельских учреждений культуры" регионального проекта "Развитие искусства и творчества</w:t>
      </w:r>
      <w:proofErr w:type="gramEnd"/>
      <w:r>
        <w:t xml:space="preserve">", являющегося структурным элементом государственной </w:t>
      </w:r>
      <w:hyperlink w:anchor="P101" w:tooltip="ГОСУДАРСТВЕННАЯ ПРОГРАММА">
        <w:r>
          <w:rPr>
            <w:color w:val="0000FF"/>
          </w:rPr>
          <w:t>программы</w:t>
        </w:r>
      </w:hyperlink>
      <w:r>
        <w:t xml:space="preserve"> Архангельской области "Культура Русского Севера".</w:t>
      </w:r>
    </w:p>
    <w:p w:rsidR="00964CA1" w:rsidRDefault="0024094D">
      <w:pPr>
        <w:pStyle w:val="ConsPlusNormal0"/>
        <w:spacing w:before="240"/>
        <w:ind w:firstLine="540"/>
        <w:jc w:val="both"/>
      </w:pPr>
      <w:r>
        <w:t>3. Организатором конкурса и главным распорядителем средств областного бюджета, предусмотренных на предоставление субсидий, является министерство.</w:t>
      </w:r>
    </w:p>
    <w:p w:rsidR="00964CA1" w:rsidRDefault="00964CA1">
      <w:pPr>
        <w:pStyle w:val="ConsPlusNormal0"/>
        <w:ind w:firstLine="540"/>
        <w:jc w:val="both"/>
      </w:pPr>
    </w:p>
    <w:p w:rsidR="00964CA1" w:rsidRDefault="0024094D">
      <w:pPr>
        <w:pStyle w:val="ConsPlusTitle0"/>
        <w:jc w:val="center"/>
        <w:outlineLvl w:val="1"/>
      </w:pPr>
      <w:r>
        <w:t>II. Условия и порядок предоставления субсидий</w:t>
      </w:r>
    </w:p>
    <w:p w:rsidR="00964CA1" w:rsidRDefault="00964CA1">
      <w:pPr>
        <w:pStyle w:val="ConsPlusNormal0"/>
        <w:ind w:firstLine="540"/>
        <w:jc w:val="both"/>
      </w:pPr>
    </w:p>
    <w:p w:rsidR="00964CA1" w:rsidRDefault="0024094D">
      <w:pPr>
        <w:pStyle w:val="ConsPlusNormal0"/>
        <w:ind w:firstLine="540"/>
        <w:jc w:val="both"/>
      </w:pPr>
      <w:bookmarkStart w:id="19" w:name="P4251"/>
      <w:bookmarkEnd w:id="19"/>
      <w:r>
        <w:t>4. Субсидии предоставляются местным бюджетам при соблюдении следующих условий:</w:t>
      </w:r>
    </w:p>
    <w:p w:rsidR="00964CA1" w:rsidRDefault="0024094D">
      <w:pPr>
        <w:pStyle w:val="ConsPlusNormal0"/>
        <w:spacing w:before="240"/>
        <w:ind w:firstLine="540"/>
        <w:jc w:val="both"/>
      </w:pPr>
      <w:r>
        <w:t xml:space="preserve">1) наличие утвержденной муниципальным нормативным правовым актом муниципальной программы на текущий финансовый год, предусматривающей мероприятия, при реализации которых возникают расходные обязательства муниципального образования (далее - </w:t>
      </w:r>
      <w:r>
        <w:lastRenderedPageBreak/>
        <w:t xml:space="preserve">муниципальная программа), в целях </w:t>
      </w:r>
      <w:proofErr w:type="spellStart"/>
      <w:r>
        <w:t>софинансирования</w:t>
      </w:r>
      <w:proofErr w:type="spellEnd"/>
      <w:r>
        <w:t xml:space="preserve"> которых предоставляется субсидия;</w:t>
      </w:r>
    </w:p>
    <w:p w:rsidR="00964CA1" w:rsidRDefault="0024094D">
      <w:pPr>
        <w:pStyle w:val="ConsPlusNormal0"/>
        <w:spacing w:before="240"/>
        <w:ind w:firstLine="540"/>
        <w:jc w:val="both"/>
      </w:pPr>
      <w:proofErr w:type="gramStart"/>
      <w:r>
        <w:t xml:space="preserve">2) наличие в местном бюджете (сводной бюджетной росписи местного бюджета) бюджетных ассигнований на исполнение расходных обязательств муниципального образования, в целях </w:t>
      </w:r>
      <w:proofErr w:type="spellStart"/>
      <w:r>
        <w:t>софинансирования</w:t>
      </w:r>
      <w:proofErr w:type="spellEnd"/>
      <w:r>
        <w:t xml:space="preserve"> которых предоставляется субсидия, в объеме, необходимом для их исполнения, включая размер планируемой к предоставлению из областного бюджета субсидии с учетом предельного уровня </w:t>
      </w:r>
      <w:proofErr w:type="spellStart"/>
      <w:r>
        <w:t>софинансирования</w:t>
      </w:r>
      <w:proofErr w:type="spellEnd"/>
      <w:r>
        <w:t xml:space="preserve"> из областного бюджета, определяемого постановлением Правительства Архангельской области на очередной финансовый год и на плановый период;</w:t>
      </w:r>
      <w:proofErr w:type="gramEnd"/>
    </w:p>
    <w:p w:rsidR="00964CA1" w:rsidRDefault="0024094D">
      <w:pPr>
        <w:pStyle w:val="ConsPlusNormal0"/>
        <w:spacing w:before="240"/>
        <w:ind w:firstLine="540"/>
        <w:jc w:val="both"/>
      </w:pPr>
      <w:r>
        <w:t xml:space="preserve">3) заключение соглашения о предоставлении из областного бюджета субсидии местному бюджету, предусматривающего обязательства муниципального образования по исполнению расходных обязательств, в целях </w:t>
      </w:r>
      <w:proofErr w:type="spellStart"/>
      <w:r>
        <w:t>софинансирования</w:t>
      </w:r>
      <w:proofErr w:type="spellEnd"/>
      <w:r>
        <w:t xml:space="preserve"> которых предоставляется субсидия, и ответственность за неисполнение предусмотренных указанным соглашением обязательств (далее - соглашение);</w:t>
      </w:r>
    </w:p>
    <w:p w:rsidR="00964CA1" w:rsidRDefault="0024094D">
      <w:pPr>
        <w:pStyle w:val="ConsPlusNormal0"/>
        <w:spacing w:before="240"/>
        <w:ind w:firstLine="540"/>
        <w:jc w:val="both"/>
      </w:pPr>
      <w:proofErr w:type="gramStart"/>
      <w:r>
        <w:t xml:space="preserve">4) возврат органом местного самоуправления Архангельской области (далее - орган местного самоуправления) средств субсидии в случае, предусмотренном </w:t>
      </w:r>
      <w:hyperlink r:id="rId19" w:tooltip="Постановление Правительства Архангельской области от 26.12.2017 N 637-пп (ред. от 06.05.2025) &quot;Об утверждении Правил, устанавливающих общие требования к формированию, предоставлению и распределению субсидий из областного бюджета бюджетам муниципальных районов,">
        <w:r>
          <w:rPr>
            <w:color w:val="0000FF"/>
          </w:rPr>
          <w:t>пунктом 17</w:t>
        </w:r>
      </w:hyperlink>
      <w:r>
        <w:t xml:space="preserve"> Правил, устанавливающих общие требования к формированию, предоставлению и распределению субсидий из областного бюджета бюджетам муниципальных районов и городских округов, городских и сельских поселений Архангельской области, утвержденных постановлением Правительства Архангельской области от 26 декабря 2017 года N 637-пп (далее - общие требования).</w:t>
      </w:r>
      <w:proofErr w:type="gramEnd"/>
    </w:p>
    <w:p w:rsidR="00964CA1" w:rsidRDefault="0024094D">
      <w:pPr>
        <w:pStyle w:val="ConsPlusNormal0"/>
        <w:spacing w:before="240"/>
        <w:ind w:firstLine="540"/>
        <w:jc w:val="both"/>
      </w:pPr>
      <w:r>
        <w:t>5. Министерство при проведении конкурса последовательно осуществляет следующие действия:</w:t>
      </w:r>
    </w:p>
    <w:p w:rsidR="00964CA1" w:rsidRDefault="0024094D">
      <w:pPr>
        <w:pStyle w:val="ConsPlusNormal0"/>
        <w:spacing w:before="240"/>
        <w:ind w:firstLine="540"/>
        <w:jc w:val="both"/>
      </w:pPr>
      <w:bookmarkStart w:id="20" w:name="P4257"/>
      <w:bookmarkEnd w:id="20"/>
      <w:r>
        <w:t xml:space="preserve">1) издает распоряжение министерства о проведении конкурса, в котором определяет сроки приема </w:t>
      </w:r>
      <w:hyperlink w:anchor="P4343" w:tooltip="                                  ЗАЯВКА">
        <w:r>
          <w:rPr>
            <w:color w:val="0000FF"/>
          </w:rPr>
          <w:t>заявок</w:t>
        </w:r>
      </w:hyperlink>
      <w:r>
        <w:t xml:space="preserve"> на участие в конкурсе по форме согласно </w:t>
      </w:r>
      <w:hyperlink w:anchor="P4341" w:tooltip="                                                                    (форма)">
        <w:r>
          <w:rPr>
            <w:color w:val="0000FF"/>
          </w:rPr>
          <w:t>приложению N 1</w:t>
        </w:r>
      </w:hyperlink>
      <w:r>
        <w:t xml:space="preserve"> к настоящему Положению (далее - заявка) и пояснительных </w:t>
      </w:r>
      <w:hyperlink w:anchor="P4400" w:tooltip="                           ПОЯСНИТЕЛЬНАЯ ЗАПИСКА">
        <w:r>
          <w:rPr>
            <w:color w:val="0000FF"/>
          </w:rPr>
          <w:t>записок</w:t>
        </w:r>
      </w:hyperlink>
      <w:r>
        <w:t xml:space="preserve"> к заявкам по форме согласно приложению N 2 (далее - конкурсная документация), дату, время и место проведения конкурса. В заявку подлежат включению работники муниципальных учреждений культуры, которые не получали средства из областного бюджета на цели, установленные </w:t>
      </w:r>
      <w:hyperlink w:anchor="P4245" w:tooltip="1. Настоящее Положение, разработанное в соответствии со статьями 85 и 139 Бюджетного кодекса Российской Федерации, пунктом 40 части 1 статьи 44 Федерального закона от 21 декабря 2021 года N 414-ФЗ &quot;Об общих принципах организации публичной власти в субъектах Ро">
        <w:r>
          <w:rPr>
            <w:color w:val="0000FF"/>
          </w:rPr>
          <w:t>пунктом 1</w:t>
        </w:r>
      </w:hyperlink>
      <w:r>
        <w:t xml:space="preserve"> настоящего Положения, в течение пяти лет до дня подачи заявки;</w:t>
      </w:r>
    </w:p>
    <w:p w:rsidR="00964CA1" w:rsidRDefault="0024094D">
      <w:pPr>
        <w:pStyle w:val="ConsPlusNormal0"/>
        <w:spacing w:before="240"/>
        <w:ind w:firstLine="540"/>
        <w:jc w:val="both"/>
      </w:pPr>
      <w:r>
        <w:t>2) готовит извещение о проведении конкурса (далее - извещение) и размещает его на официальном сайте Правительства Архангельской области в информационно-телекоммуникационной сети "Интернет".</w:t>
      </w:r>
    </w:p>
    <w:p w:rsidR="00964CA1" w:rsidRDefault="0024094D">
      <w:pPr>
        <w:pStyle w:val="ConsPlusNormal0"/>
        <w:spacing w:before="240"/>
        <w:ind w:firstLine="540"/>
        <w:jc w:val="both"/>
      </w:pPr>
      <w:r>
        <w:t>Извещение содержит следующие сведения:</w:t>
      </w:r>
    </w:p>
    <w:p w:rsidR="00964CA1" w:rsidRDefault="0024094D">
      <w:pPr>
        <w:pStyle w:val="ConsPlusNormal0"/>
        <w:spacing w:before="240"/>
        <w:ind w:firstLine="540"/>
        <w:jc w:val="both"/>
      </w:pPr>
      <w:r>
        <w:t>а) место, время и срок приема конкурсной документации;</w:t>
      </w:r>
    </w:p>
    <w:p w:rsidR="00964CA1" w:rsidRDefault="0024094D">
      <w:pPr>
        <w:pStyle w:val="ConsPlusNormal0"/>
        <w:spacing w:before="240"/>
        <w:ind w:firstLine="540"/>
        <w:jc w:val="both"/>
      </w:pPr>
      <w:r>
        <w:t>б) перечень документов, представляемых органами местного самоуправления для участия в конкурсе;</w:t>
      </w:r>
    </w:p>
    <w:p w:rsidR="00964CA1" w:rsidRDefault="0024094D">
      <w:pPr>
        <w:pStyle w:val="ConsPlusNormal0"/>
        <w:spacing w:before="240"/>
        <w:ind w:firstLine="540"/>
        <w:jc w:val="both"/>
      </w:pPr>
      <w:r>
        <w:t>в) наименование, адрес и контактную информацию министерства;</w:t>
      </w:r>
    </w:p>
    <w:p w:rsidR="00964CA1" w:rsidRDefault="0024094D">
      <w:pPr>
        <w:pStyle w:val="ConsPlusNormal0"/>
        <w:spacing w:before="240"/>
        <w:ind w:firstLine="540"/>
        <w:jc w:val="both"/>
      </w:pPr>
      <w:r>
        <w:t>г) дату, время и место проведения конкурса;</w:t>
      </w:r>
    </w:p>
    <w:p w:rsidR="00964CA1" w:rsidRDefault="0024094D">
      <w:pPr>
        <w:pStyle w:val="ConsPlusNormal0"/>
        <w:spacing w:before="240"/>
        <w:ind w:firstLine="540"/>
        <w:jc w:val="both"/>
      </w:pPr>
      <w:proofErr w:type="spellStart"/>
      <w:r>
        <w:lastRenderedPageBreak/>
        <w:t>д</w:t>
      </w:r>
      <w:proofErr w:type="spellEnd"/>
      <w:r>
        <w:t>) проект соглашения;</w:t>
      </w:r>
    </w:p>
    <w:p w:rsidR="00964CA1" w:rsidRDefault="0024094D">
      <w:pPr>
        <w:pStyle w:val="ConsPlusNormal0"/>
        <w:spacing w:before="240"/>
        <w:ind w:firstLine="540"/>
        <w:jc w:val="both"/>
      </w:pPr>
      <w:r>
        <w:t>3) осуществляет прием и регистрацию конкурсной документации;</w:t>
      </w:r>
    </w:p>
    <w:p w:rsidR="00964CA1" w:rsidRDefault="0024094D">
      <w:pPr>
        <w:pStyle w:val="ConsPlusNormal0"/>
        <w:spacing w:before="240"/>
        <w:ind w:firstLine="540"/>
        <w:jc w:val="both"/>
      </w:pPr>
      <w:r>
        <w:t xml:space="preserve">4) проверяет наличие документов, указанных в </w:t>
      </w:r>
      <w:hyperlink w:anchor="P4257" w:tooltip="1) издает распоряжение министерства о проведении конкурса, в котором определяет сроки приема заявок на участие в конкурсе по форме согласно приложению N 1 к настоящему Положению (далее - заявка) и пояснительных записок к заявкам по форме согласно приложению N ">
        <w:r>
          <w:rPr>
            <w:color w:val="0000FF"/>
          </w:rPr>
          <w:t>подпункте 1 пункта 5</w:t>
        </w:r>
      </w:hyperlink>
      <w:r>
        <w:t xml:space="preserve"> настоящего Положения;</w:t>
      </w:r>
    </w:p>
    <w:p w:rsidR="00964CA1" w:rsidRDefault="0024094D">
      <w:pPr>
        <w:pStyle w:val="ConsPlusNormal0"/>
        <w:spacing w:before="240"/>
        <w:ind w:firstLine="540"/>
        <w:jc w:val="both"/>
      </w:pPr>
      <w:r>
        <w:t xml:space="preserve">5) направляет органам местного самоуправления решение об отказе в допуске к участию в конкурсе в случаях, предусмотренных </w:t>
      </w:r>
      <w:hyperlink w:anchor="P4277" w:tooltip="9. Министерство принимает решение, предусмотренное подпунктом 2 пункта 8 настоящего Положения, в следующих случаях:">
        <w:r>
          <w:rPr>
            <w:color w:val="0000FF"/>
          </w:rPr>
          <w:t>пунктом 9</w:t>
        </w:r>
      </w:hyperlink>
      <w:r>
        <w:t xml:space="preserve"> настоящего Положения;</w:t>
      </w:r>
    </w:p>
    <w:p w:rsidR="00964CA1" w:rsidRDefault="0024094D">
      <w:pPr>
        <w:pStyle w:val="ConsPlusNormal0"/>
        <w:spacing w:before="240"/>
        <w:ind w:firstLine="540"/>
        <w:jc w:val="both"/>
      </w:pPr>
      <w:r>
        <w:t>6) осуществляет формирование и организационно-техническое обеспечение деятельности конкурсной комиссии;</w:t>
      </w:r>
    </w:p>
    <w:p w:rsidR="00964CA1" w:rsidRDefault="0024094D">
      <w:pPr>
        <w:pStyle w:val="ConsPlusNormal0"/>
        <w:spacing w:before="240"/>
        <w:ind w:firstLine="540"/>
        <w:jc w:val="both"/>
      </w:pPr>
      <w:r>
        <w:t>7) обеспечивает хранение протоколов заседаний и других материалов конкурсной комиссии;</w:t>
      </w:r>
    </w:p>
    <w:p w:rsidR="00964CA1" w:rsidRDefault="0024094D">
      <w:pPr>
        <w:pStyle w:val="ConsPlusNormal0"/>
        <w:spacing w:before="240"/>
        <w:ind w:firstLine="540"/>
        <w:jc w:val="both"/>
      </w:pPr>
      <w:r>
        <w:t xml:space="preserve">8) на основании протокола заседания конкурсной комиссии, указанного в </w:t>
      </w:r>
      <w:hyperlink w:anchor="P4293" w:tooltip="14. Заседание конкурсной комиссии является правомочным, если на нем присутствует не менее половины от установленного числа членов конкурсной комиссии.">
        <w:r>
          <w:rPr>
            <w:color w:val="0000FF"/>
          </w:rPr>
          <w:t>пункте 14</w:t>
        </w:r>
      </w:hyperlink>
      <w:r>
        <w:t xml:space="preserve"> настоящего Положения, готовит проект постановления Правительства Архангельской области о распределении субсидий местным бюджетам в течение 20 рабочих дней со дня подписания указанного протокола.</w:t>
      </w:r>
    </w:p>
    <w:p w:rsidR="00964CA1" w:rsidRDefault="0024094D">
      <w:pPr>
        <w:pStyle w:val="ConsPlusNormal0"/>
        <w:spacing w:before="240"/>
        <w:ind w:firstLine="540"/>
        <w:jc w:val="both"/>
      </w:pPr>
      <w:r>
        <w:t>6. Для участия в конкурсе органы местного самоуправления в сроки, указанные в извещении, направляют в министерство конкурсную документацию и несут ответственность за достоверность представляемых сведений.</w:t>
      </w:r>
    </w:p>
    <w:p w:rsidR="00964CA1" w:rsidRDefault="0024094D">
      <w:pPr>
        <w:pStyle w:val="ConsPlusNormal0"/>
        <w:spacing w:before="240"/>
        <w:ind w:firstLine="540"/>
        <w:jc w:val="both"/>
      </w:pPr>
      <w:bookmarkStart w:id="21" w:name="P4272"/>
      <w:bookmarkEnd w:id="21"/>
      <w:r>
        <w:t>7. Конкурсная документация должна быть сброшюрована в одну папку.</w:t>
      </w:r>
    </w:p>
    <w:p w:rsidR="00964CA1" w:rsidRDefault="0024094D">
      <w:pPr>
        <w:pStyle w:val="ConsPlusNormal0"/>
        <w:spacing w:before="240"/>
        <w:ind w:firstLine="540"/>
        <w:jc w:val="both"/>
      </w:pPr>
      <w:r>
        <w:t>8. Министерство рассматривает поступившую конкурсную документацию в течение 10 рабочих дней со дня ее поступления и принимает одно из следующих решений:</w:t>
      </w:r>
    </w:p>
    <w:p w:rsidR="00964CA1" w:rsidRDefault="0024094D">
      <w:pPr>
        <w:pStyle w:val="ConsPlusNormal0"/>
        <w:spacing w:before="240"/>
        <w:ind w:firstLine="540"/>
        <w:jc w:val="both"/>
      </w:pPr>
      <w:bookmarkStart w:id="22" w:name="P4274"/>
      <w:bookmarkEnd w:id="22"/>
      <w:r>
        <w:t>1) о допуске к участию в конкурсе и направлении конкурсной документации для рассмотрения на заседании конкурсной комиссии;</w:t>
      </w:r>
    </w:p>
    <w:p w:rsidR="00964CA1" w:rsidRDefault="0024094D">
      <w:pPr>
        <w:pStyle w:val="ConsPlusNormal0"/>
        <w:spacing w:before="240"/>
        <w:ind w:firstLine="540"/>
        <w:jc w:val="both"/>
      </w:pPr>
      <w:bookmarkStart w:id="23" w:name="P4275"/>
      <w:bookmarkEnd w:id="23"/>
      <w:r>
        <w:t>2) об отказе в допуске к участию в конкурсе.</w:t>
      </w:r>
    </w:p>
    <w:p w:rsidR="00964CA1" w:rsidRDefault="0024094D">
      <w:pPr>
        <w:pStyle w:val="ConsPlusNormal0"/>
        <w:spacing w:before="240"/>
        <w:ind w:firstLine="540"/>
        <w:jc w:val="both"/>
      </w:pPr>
      <w:r>
        <w:t xml:space="preserve">Решение министерства, предусмотренное </w:t>
      </w:r>
      <w:hyperlink w:anchor="P4275" w:tooltip="2) об отказе в допуске к участию в конкурсе.">
        <w:r>
          <w:rPr>
            <w:color w:val="0000FF"/>
          </w:rPr>
          <w:t>подпунктом 2</w:t>
        </w:r>
      </w:hyperlink>
      <w:r>
        <w:t xml:space="preserve"> настоящего пункта, направляется органам местного самоуправления в течение трех рабочих дней со дня его принятия и может быть обжаловано в установленном законодательством Российской Федерации порядке.</w:t>
      </w:r>
    </w:p>
    <w:p w:rsidR="00964CA1" w:rsidRDefault="0024094D">
      <w:pPr>
        <w:pStyle w:val="ConsPlusNormal0"/>
        <w:spacing w:before="240"/>
        <w:ind w:firstLine="540"/>
        <w:jc w:val="both"/>
      </w:pPr>
      <w:bookmarkStart w:id="24" w:name="P4277"/>
      <w:bookmarkEnd w:id="24"/>
      <w:r>
        <w:t xml:space="preserve">9. Министерство принимает решение, предусмотренное </w:t>
      </w:r>
      <w:hyperlink w:anchor="P4275" w:tooltip="2) об отказе в допуске к участию в конкурсе.">
        <w:r>
          <w:rPr>
            <w:color w:val="0000FF"/>
          </w:rPr>
          <w:t>подпунктом 2 пункта 8</w:t>
        </w:r>
      </w:hyperlink>
      <w:r>
        <w:t xml:space="preserve"> настоящего Положения, в следующих случаях:</w:t>
      </w:r>
    </w:p>
    <w:p w:rsidR="00964CA1" w:rsidRDefault="0024094D">
      <w:pPr>
        <w:pStyle w:val="ConsPlusNormal0"/>
        <w:spacing w:before="240"/>
        <w:ind w:firstLine="540"/>
        <w:jc w:val="both"/>
      </w:pPr>
      <w:r>
        <w:t>1) представление конкурсной документации с нарушением сроков, указанных в извещении;</w:t>
      </w:r>
    </w:p>
    <w:p w:rsidR="00964CA1" w:rsidRDefault="0024094D">
      <w:pPr>
        <w:pStyle w:val="ConsPlusNormal0"/>
        <w:spacing w:before="240"/>
        <w:ind w:firstLine="540"/>
        <w:jc w:val="both"/>
      </w:pPr>
      <w:r>
        <w:t xml:space="preserve">2) представление документов, не соответствующих требованиям, предусмотренным </w:t>
      </w:r>
      <w:hyperlink w:anchor="P4257" w:tooltip="1) издает распоряжение министерства о проведении конкурса, в котором определяет сроки приема заявок на участие в конкурсе по форме согласно приложению N 1 к настоящему Положению (далее - заявка) и пояснительных записок к заявкам по форме согласно приложению N ">
        <w:r>
          <w:rPr>
            <w:color w:val="0000FF"/>
          </w:rPr>
          <w:t>подпунктом 1 пункта 5</w:t>
        </w:r>
      </w:hyperlink>
      <w:r>
        <w:t xml:space="preserve"> и </w:t>
      </w:r>
      <w:hyperlink w:anchor="P4272" w:tooltip="7. Конкурсная документация должна быть сброшюрована в одну папку.">
        <w:r>
          <w:rPr>
            <w:color w:val="0000FF"/>
          </w:rPr>
          <w:t>пунктом 7</w:t>
        </w:r>
      </w:hyperlink>
      <w:r>
        <w:t xml:space="preserve"> настоящего Положения;</w:t>
      </w:r>
    </w:p>
    <w:p w:rsidR="00964CA1" w:rsidRDefault="0024094D">
      <w:pPr>
        <w:pStyle w:val="ConsPlusNormal0"/>
        <w:spacing w:before="240"/>
        <w:ind w:firstLine="540"/>
        <w:jc w:val="both"/>
      </w:pPr>
      <w:r>
        <w:t>3) представление конкурсной документации не в полном объеме;</w:t>
      </w:r>
    </w:p>
    <w:p w:rsidR="00964CA1" w:rsidRDefault="0024094D">
      <w:pPr>
        <w:pStyle w:val="ConsPlusNormal0"/>
        <w:spacing w:before="240"/>
        <w:ind w:firstLine="540"/>
        <w:jc w:val="both"/>
      </w:pPr>
      <w:r>
        <w:t xml:space="preserve">4) несоответствие заявителя условиям, указанным в </w:t>
      </w:r>
      <w:hyperlink w:anchor="P4245" w:tooltip="1. Настоящее Положение, разработанное в соответствии со статьями 85 и 139 Бюджетного кодекса Российской Федерации, пунктом 40 части 1 статьи 44 Федерального закона от 21 декабря 2021 года N 414-ФЗ &quot;Об общих принципах организации публичной власти в субъектах Ро">
        <w:r>
          <w:rPr>
            <w:color w:val="0000FF"/>
          </w:rPr>
          <w:t>пунктах 1</w:t>
        </w:r>
      </w:hyperlink>
      <w:r>
        <w:t xml:space="preserve"> и </w:t>
      </w:r>
      <w:hyperlink w:anchor="P4251" w:tooltip="4. Субсидии предоставляются местным бюджетам при соблюдении следующих условий:">
        <w:r>
          <w:rPr>
            <w:color w:val="0000FF"/>
          </w:rPr>
          <w:t>4</w:t>
        </w:r>
      </w:hyperlink>
      <w:r>
        <w:t xml:space="preserve"> настоящего Положения;</w:t>
      </w:r>
    </w:p>
    <w:p w:rsidR="00964CA1" w:rsidRDefault="0024094D">
      <w:pPr>
        <w:pStyle w:val="ConsPlusNormal0"/>
        <w:spacing w:before="240"/>
        <w:ind w:firstLine="540"/>
        <w:jc w:val="both"/>
      </w:pPr>
      <w:r>
        <w:lastRenderedPageBreak/>
        <w:t>5) представление заявителем недостоверных сведений.</w:t>
      </w:r>
    </w:p>
    <w:p w:rsidR="00964CA1" w:rsidRDefault="0024094D">
      <w:pPr>
        <w:pStyle w:val="ConsPlusNormal0"/>
        <w:spacing w:before="240"/>
        <w:ind w:firstLine="540"/>
        <w:jc w:val="both"/>
      </w:pPr>
      <w:r>
        <w:t xml:space="preserve">10. Министерство принимает решение, указанное в </w:t>
      </w:r>
      <w:hyperlink w:anchor="P4274" w:tooltip="1) о допуске к участию в конкурсе и направлении конкурсной документации для рассмотрения на заседании конкурсной комиссии;">
        <w:r>
          <w:rPr>
            <w:color w:val="0000FF"/>
          </w:rPr>
          <w:t>подпункте 1 пункта 8</w:t>
        </w:r>
      </w:hyperlink>
      <w:r>
        <w:t xml:space="preserve"> настоящего Положения, при отсутствии оснований, предусмотренных </w:t>
      </w:r>
      <w:hyperlink w:anchor="P4277" w:tooltip="9. Министерство принимает решение, предусмотренное подпунктом 2 пункта 8 настоящего Положения, в следующих случаях:">
        <w:r>
          <w:rPr>
            <w:color w:val="0000FF"/>
          </w:rPr>
          <w:t>пунктом 9</w:t>
        </w:r>
      </w:hyperlink>
      <w:r>
        <w:t xml:space="preserve"> настоящего Положения.</w:t>
      </w:r>
    </w:p>
    <w:p w:rsidR="00964CA1" w:rsidRDefault="0024094D">
      <w:pPr>
        <w:pStyle w:val="ConsPlusNormal0"/>
        <w:spacing w:before="240"/>
        <w:ind w:firstLine="540"/>
        <w:jc w:val="both"/>
      </w:pPr>
      <w:r>
        <w:t>11. Для рассмотрения конкурсной документации министерство формирует конкурсную комиссию в количестве не менее пяти человек с привлечением государственных гражданских служащих министерства, представителей государственных учреждений культуры Архангельской области и по согласованию представителей иных организаций культуры, общественных объединений и граждан. Состав конкурсной комиссии утверждается распоряжением министерства.</w:t>
      </w:r>
    </w:p>
    <w:p w:rsidR="00964CA1" w:rsidRDefault="0024094D">
      <w:pPr>
        <w:pStyle w:val="ConsPlusNormal0"/>
        <w:spacing w:before="240"/>
        <w:ind w:firstLine="540"/>
        <w:jc w:val="both"/>
      </w:pPr>
      <w:r>
        <w:t>12. В состав конкурсной комиссии входят председатель, заместитель председателя, секретарь и члены конкурсной комиссии. Председателем конкурсной комиссии является министр культуры Архангельской области, заместителем председателя комиссии - заместитель министра культуры Архангельской области, секретарем комиссии - специалист министерства.</w:t>
      </w:r>
    </w:p>
    <w:p w:rsidR="00964CA1" w:rsidRDefault="0024094D">
      <w:pPr>
        <w:pStyle w:val="ConsPlusNormal0"/>
        <w:spacing w:before="240"/>
        <w:ind w:firstLine="540"/>
        <w:jc w:val="both"/>
      </w:pPr>
      <w:r>
        <w:t>Председатель конкурсной комиссии руководит деятельностью конкурсной комиссии, в том числе ведет заседания, подписывает от имени конкурсной комиссии все документы. В случае отсутствия председателя конкурсной комиссии его обязанности исполняет заместитель председателя конкурсной комиссии.</w:t>
      </w:r>
    </w:p>
    <w:p w:rsidR="00964CA1" w:rsidRDefault="0024094D">
      <w:pPr>
        <w:pStyle w:val="ConsPlusNormal0"/>
        <w:spacing w:before="240"/>
        <w:ind w:firstLine="540"/>
        <w:jc w:val="both"/>
      </w:pPr>
      <w:r>
        <w:t>Секретарь конкурсной комиссии готовит материалы на заседание конкурсной комиссии, оповещает членов конкурсной комиссии о времени и месте проведения заседания конкурсной комиссии.</w:t>
      </w:r>
    </w:p>
    <w:p w:rsidR="00964CA1" w:rsidRDefault="0024094D">
      <w:pPr>
        <w:pStyle w:val="ConsPlusNormal0"/>
        <w:spacing w:before="240"/>
        <w:ind w:firstLine="540"/>
        <w:jc w:val="both"/>
      </w:pPr>
      <w:r>
        <w:t>13. Состав конкурсной комиссии формируется таким образом, чтобы была исключена возможность возникновения конфликта интересов, который влияет или может повлиять на осуществление полномочий конкурсной комиссией.</w:t>
      </w:r>
    </w:p>
    <w:p w:rsidR="00964CA1" w:rsidRDefault="0024094D">
      <w:pPr>
        <w:pStyle w:val="ConsPlusNormal0"/>
        <w:spacing w:before="240"/>
        <w:ind w:firstLine="540"/>
        <w:jc w:val="both"/>
      </w:pPr>
      <w:r>
        <w:t>Для целей настоящего Положения под конфликтом интересов понимается ситуация, при которой личная заинтересованность (прямая или косвенная) члена конкурсной комиссии влияет или может повлиять на надлежащее, объективное и беспристрастное осуществление им полномочий члена конкурсной комиссии.</w:t>
      </w:r>
    </w:p>
    <w:p w:rsidR="00964CA1" w:rsidRDefault="0024094D">
      <w:pPr>
        <w:pStyle w:val="ConsPlusNormal0"/>
        <w:spacing w:before="240"/>
        <w:ind w:firstLine="540"/>
        <w:jc w:val="both"/>
      </w:pPr>
      <w:proofErr w:type="gramStart"/>
      <w:r>
        <w:t>Под личной заинтересованностью члена конкурсной комиссии понимается возможность получения им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</w:t>
      </w:r>
      <w:proofErr w:type="gramEnd"/>
      <w:r>
        <w:t>, с которыми член конкурсной комиссии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:rsidR="00964CA1" w:rsidRDefault="0024094D">
      <w:pPr>
        <w:pStyle w:val="ConsPlusNormal0"/>
        <w:spacing w:before="240"/>
        <w:ind w:firstLine="540"/>
        <w:jc w:val="both"/>
      </w:pPr>
      <w:r>
        <w:t xml:space="preserve">В случае возникновения у члена конкурсной комиссии личной заинтересованности, которая приводит или может привести к конфликту интересов, либо при возникновении ситуации оказания воздействия (давления) на члена конкурсной комиссии, связанного с осуществлением им своих полномочий, член конкурсной комиссии обязан в кратчайшие сроки проинформировать об этом в </w:t>
      </w:r>
      <w:r>
        <w:lastRenderedPageBreak/>
        <w:t>письменной форме председателя конкурсной комиссии.</w:t>
      </w:r>
    </w:p>
    <w:p w:rsidR="00964CA1" w:rsidRDefault="0024094D">
      <w:pPr>
        <w:pStyle w:val="ConsPlusNormal0"/>
        <w:spacing w:before="240"/>
        <w:ind w:firstLine="540"/>
        <w:jc w:val="both"/>
      </w:pPr>
      <w:r>
        <w:t>Председатель конкурсной комиссии, которому стало известно о возникновении у члена конкурсной комиссии личной заинтересованности, которая приводит или может привести к конфликту интересов, обязан принять меры по предотвращению или урегулированию конфликта интересов вплоть до исключения члена конкурсной комиссии, являющегося стороной конфликта интересов, из состава конкурсной комиссии.</w:t>
      </w:r>
    </w:p>
    <w:p w:rsidR="00964CA1" w:rsidRDefault="0024094D">
      <w:pPr>
        <w:pStyle w:val="ConsPlusNormal0"/>
        <w:spacing w:before="240"/>
        <w:ind w:firstLine="540"/>
        <w:jc w:val="both"/>
      </w:pPr>
      <w:bookmarkStart w:id="25" w:name="P4293"/>
      <w:bookmarkEnd w:id="25"/>
      <w:r>
        <w:t>14. Заседание конкурсной комиссии является правомочным, если на нем присутствует не менее половины от установленного числа членов конкурсной комиссии.</w:t>
      </w:r>
    </w:p>
    <w:p w:rsidR="00964CA1" w:rsidRDefault="0024094D">
      <w:pPr>
        <w:pStyle w:val="ConsPlusNormal0"/>
        <w:spacing w:before="240"/>
        <w:ind w:firstLine="540"/>
        <w:jc w:val="both"/>
      </w:pPr>
      <w:r>
        <w:t xml:space="preserve">В ходе заседания конкурсной комиссии членами конкурсной комиссии обсуждается конкурсная документация в соответствии с </w:t>
      </w:r>
      <w:hyperlink w:anchor="P4299" w:tooltip="15. В ходе заседания конкурсной комиссии конкурсная документация обсуждается членами комиссии и оценивается по критериям оценки заявок, указанным в приложении N 3 к настоящему Положению.">
        <w:r>
          <w:rPr>
            <w:color w:val="0000FF"/>
          </w:rPr>
          <w:t>пунктами 15</w:t>
        </w:r>
      </w:hyperlink>
      <w:r>
        <w:t xml:space="preserve"> - </w:t>
      </w:r>
      <w:hyperlink w:anchor="P4302" w:tooltip="18. Победителями конкурса признаются муниципальные учреждения культуры в соответствии с итоговым рейтингом заявок начиная от большего к меньшему в пределах средств областного бюджета, предусмотренных на предоставление субсидий согласно очередности, указанной в">
        <w:r>
          <w:rPr>
            <w:color w:val="0000FF"/>
          </w:rPr>
          <w:t>18</w:t>
        </w:r>
      </w:hyperlink>
      <w:r>
        <w:t xml:space="preserve"> настоящего Положения.</w:t>
      </w:r>
    </w:p>
    <w:p w:rsidR="00964CA1" w:rsidRDefault="0024094D">
      <w:pPr>
        <w:pStyle w:val="ConsPlusNormal0"/>
        <w:spacing w:before="240"/>
        <w:ind w:firstLine="540"/>
        <w:jc w:val="both"/>
      </w:pPr>
      <w:r>
        <w:t>Итоги заседания конкурсной комиссии оформляются протоколом, который подписывается председателем и секретарем конкурсной комиссии. Члены конкурсной комиссии, не согласные с итогами заседания конкурсной комиссии, вправе приложить к протоколу в письменном виде особое мнение, о чем в протоколе делается соответствующая запись.</w:t>
      </w:r>
    </w:p>
    <w:p w:rsidR="00964CA1" w:rsidRDefault="00964CA1">
      <w:pPr>
        <w:pStyle w:val="ConsPlusNormal0"/>
        <w:ind w:firstLine="540"/>
        <w:jc w:val="both"/>
      </w:pPr>
    </w:p>
    <w:p w:rsidR="00964CA1" w:rsidRDefault="0024094D">
      <w:pPr>
        <w:pStyle w:val="ConsPlusTitle0"/>
        <w:jc w:val="center"/>
        <w:outlineLvl w:val="1"/>
      </w:pPr>
      <w:r>
        <w:t>III. Порядок распределения субсидий местным бюджетам</w:t>
      </w:r>
    </w:p>
    <w:p w:rsidR="00964CA1" w:rsidRDefault="00964CA1">
      <w:pPr>
        <w:pStyle w:val="ConsPlusNormal0"/>
        <w:ind w:firstLine="540"/>
        <w:jc w:val="both"/>
      </w:pPr>
    </w:p>
    <w:p w:rsidR="00964CA1" w:rsidRDefault="0024094D">
      <w:pPr>
        <w:pStyle w:val="ConsPlusNormal0"/>
        <w:ind w:firstLine="540"/>
        <w:jc w:val="both"/>
      </w:pPr>
      <w:bookmarkStart w:id="26" w:name="P4299"/>
      <w:bookmarkEnd w:id="26"/>
      <w:r>
        <w:t xml:space="preserve">15. В ходе заседания конкурсной комиссии конкурсная документация обсуждается членами комиссии и оценивается по </w:t>
      </w:r>
      <w:hyperlink w:anchor="P4460" w:tooltip="КРИТЕРИИ">
        <w:r>
          <w:rPr>
            <w:color w:val="0000FF"/>
          </w:rPr>
          <w:t>критериям</w:t>
        </w:r>
      </w:hyperlink>
      <w:r>
        <w:t xml:space="preserve"> оценки заявок, указанным в приложении N 3 к настоящему Положению.</w:t>
      </w:r>
    </w:p>
    <w:p w:rsidR="00964CA1" w:rsidRDefault="0024094D">
      <w:pPr>
        <w:pStyle w:val="ConsPlusNormal0"/>
        <w:spacing w:before="240"/>
        <w:ind w:firstLine="540"/>
        <w:jc w:val="both"/>
      </w:pPr>
      <w:r>
        <w:t xml:space="preserve">16. После обсуждения в </w:t>
      </w:r>
      <w:hyperlink w:anchor="P4524" w:tooltip="                                   ЛИСТ">
        <w:r>
          <w:rPr>
            <w:color w:val="0000FF"/>
          </w:rPr>
          <w:t>лист</w:t>
        </w:r>
      </w:hyperlink>
      <w:r>
        <w:t xml:space="preserve"> оценки заявок, оформленный по форме согласно приложению N 4 к настоящему Положению, каждый член конкурсной комиссии вносит значения баллов по каждому критерию оценки заявок и итоговое количество баллов по каждой заявке.</w:t>
      </w:r>
    </w:p>
    <w:p w:rsidR="00964CA1" w:rsidRDefault="0024094D">
      <w:pPr>
        <w:pStyle w:val="ConsPlusNormal0"/>
        <w:spacing w:before="240"/>
        <w:ind w:firstLine="540"/>
        <w:jc w:val="both"/>
      </w:pPr>
      <w:r>
        <w:t xml:space="preserve">17. Листы оценки заявок после их заполнения членами конкурсной комиссии передаются секретарю конкурсной комиссии для составления итогового </w:t>
      </w:r>
      <w:hyperlink w:anchor="P4593" w:tooltip="                             ИТОГОВЫЙ РЕЙТИНГ">
        <w:r>
          <w:rPr>
            <w:color w:val="0000FF"/>
          </w:rPr>
          <w:t>рейтинга</w:t>
        </w:r>
      </w:hyperlink>
      <w:r>
        <w:t xml:space="preserve"> заявок по форме согласно приложению N 5 к настоящему Положению и подготовки протокола заседания конкурсной комиссии.</w:t>
      </w:r>
    </w:p>
    <w:p w:rsidR="00964CA1" w:rsidRDefault="0024094D">
      <w:pPr>
        <w:pStyle w:val="ConsPlusNormal0"/>
        <w:spacing w:before="240"/>
        <w:ind w:firstLine="540"/>
        <w:jc w:val="both"/>
      </w:pPr>
      <w:bookmarkStart w:id="27" w:name="P4302"/>
      <w:bookmarkEnd w:id="27"/>
      <w:r>
        <w:t xml:space="preserve">18. Победителями конкурса признаются муниципальные учреждения культуры в соответствии с итоговым рейтингом заявок начиная от большего к </w:t>
      </w:r>
      <w:proofErr w:type="gramStart"/>
      <w:r>
        <w:t>меньшему</w:t>
      </w:r>
      <w:proofErr w:type="gramEnd"/>
      <w:r>
        <w:t xml:space="preserve"> в пределах средств областного бюджета, предусмотренных на предоставление субсидий согласно очередности, указанной в итоговом рейтинге.</w:t>
      </w:r>
    </w:p>
    <w:p w:rsidR="00964CA1" w:rsidRDefault="0024094D">
      <w:pPr>
        <w:pStyle w:val="ConsPlusNormal0"/>
        <w:spacing w:before="240"/>
        <w:ind w:firstLine="540"/>
        <w:jc w:val="both"/>
      </w:pPr>
      <w:r>
        <w:t>В случае равенства итоговых рейтингов оценки заявок преимущество имеет заявка, регистрация которой имеет более ранний срок.</w:t>
      </w:r>
    </w:p>
    <w:p w:rsidR="00964CA1" w:rsidRDefault="0024094D">
      <w:pPr>
        <w:pStyle w:val="ConsPlusNormal0"/>
        <w:spacing w:before="240"/>
        <w:ind w:firstLine="540"/>
        <w:jc w:val="both"/>
      </w:pPr>
      <w:r>
        <w:t>19. В случае если по итогам конкурса средства областного бюджета распределены не в полном объеме, министерство вправе объявить дополнительный конкурс в порядке, определенном настоящим Положением.</w:t>
      </w:r>
    </w:p>
    <w:p w:rsidR="00964CA1" w:rsidRDefault="00964CA1">
      <w:pPr>
        <w:pStyle w:val="ConsPlusNormal0"/>
        <w:ind w:firstLine="540"/>
        <w:jc w:val="both"/>
      </w:pPr>
    </w:p>
    <w:p w:rsidR="00964CA1" w:rsidRDefault="0024094D">
      <w:pPr>
        <w:pStyle w:val="ConsPlusTitle0"/>
        <w:jc w:val="center"/>
        <w:outlineLvl w:val="1"/>
      </w:pPr>
      <w:r>
        <w:t>IV. Порядок предоставления субсидий местным бюджетам</w:t>
      </w:r>
    </w:p>
    <w:p w:rsidR="00964CA1" w:rsidRDefault="0024094D">
      <w:pPr>
        <w:pStyle w:val="ConsPlusTitle0"/>
        <w:jc w:val="center"/>
      </w:pPr>
      <w:r>
        <w:t xml:space="preserve">и осуществление </w:t>
      </w:r>
      <w:proofErr w:type="gramStart"/>
      <w:r>
        <w:t>контроля за</w:t>
      </w:r>
      <w:proofErr w:type="gramEnd"/>
      <w:r>
        <w:t xml:space="preserve"> их использованием</w:t>
      </w:r>
    </w:p>
    <w:p w:rsidR="00964CA1" w:rsidRDefault="00964CA1">
      <w:pPr>
        <w:pStyle w:val="ConsPlusNormal0"/>
        <w:ind w:firstLine="540"/>
        <w:jc w:val="both"/>
      </w:pPr>
    </w:p>
    <w:p w:rsidR="00964CA1" w:rsidRDefault="0024094D">
      <w:pPr>
        <w:pStyle w:val="ConsPlusNormal0"/>
        <w:ind w:firstLine="540"/>
        <w:jc w:val="both"/>
      </w:pPr>
      <w:r>
        <w:t xml:space="preserve">20. Министерство заключает с муниципальным образованием соглашение. Соглашение формируется и заключается в государственной интегрированной информационной системе управления общественными финансами "Электронный бюджет" по типовой </w:t>
      </w:r>
      <w:hyperlink r:id="rId20" w:tooltip="Приказ Минфина России от 14.12.2018 N 269н (ред. от 18.02.2025) &quot;Об утверждении Типовой формы соглашения о предоставлении субсидии из федерального бюджета бюджету субъекта Российской Федерации&quot; (Зарегистрировано в Минюсте России 15.01.2019 N 53364) {Консультан">
        <w:r>
          <w:rPr>
            <w:color w:val="0000FF"/>
          </w:rPr>
          <w:t>форме</w:t>
        </w:r>
      </w:hyperlink>
      <w:r>
        <w:t xml:space="preserve"> соглашения о предоставлении субсидии из федерального бюджета бюджету субъекта Российской Федерации, утвержденной приказом Министерства финансов Российской Федерации от 14 декабря 2018 года N 269н, в сроки, установленные </w:t>
      </w:r>
      <w:hyperlink r:id="rId21" w:tooltip="Постановление Правительства Архангельской области от 26.12.2017 N 637-пп (ред. от 06.05.2025) &quot;Об утверждении Правил, устанавливающих общие требования к формированию, предоставлению и распределению субсидий из областного бюджета бюджетам муниципальных районов,">
        <w:r>
          <w:rPr>
            <w:color w:val="0000FF"/>
          </w:rPr>
          <w:t>подпунктом 10 пункта 5</w:t>
        </w:r>
      </w:hyperlink>
      <w:r>
        <w:t xml:space="preserve"> общих требований.</w:t>
      </w:r>
    </w:p>
    <w:p w:rsidR="00964CA1" w:rsidRDefault="0024094D">
      <w:pPr>
        <w:pStyle w:val="ConsPlusNormal0"/>
        <w:spacing w:before="240"/>
        <w:ind w:firstLine="540"/>
        <w:jc w:val="both"/>
      </w:pPr>
      <w:r>
        <w:t xml:space="preserve">21. Уполномоченный орган местного самоуправления в целях </w:t>
      </w:r>
      <w:proofErr w:type="gramStart"/>
      <w:r>
        <w:t>подтверждения выполнения условий предоставления субсидии</w:t>
      </w:r>
      <w:proofErr w:type="gramEnd"/>
      <w:r>
        <w:t xml:space="preserve"> представляет однократно в территориальный орган Федерального казначейства следующие документы:</w:t>
      </w:r>
    </w:p>
    <w:p w:rsidR="00964CA1" w:rsidRDefault="0024094D">
      <w:pPr>
        <w:pStyle w:val="ConsPlusNormal0"/>
        <w:spacing w:before="240"/>
        <w:ind w:firstLine="540"/>
        <w:jc w:val="both"/>
      </w:pPr>
      <w:r>
        <w:t>1) копию утвержденной муниципальной программы на текущий финансовый год, предусматривающей реализацию мероприятия;</w:t>
      </w:r>
    </w:p>
    <w:p w:rsidR="00964CA1" w:rsidRDefault="0024094D">
      <w:pPr>
        <w:pStyle w:val="ConsPlusNormal0"/>
        <w:spacing w:before="240"/>
        <w:ind w:firstLine="540"/>
        <w:jc w:val="both"/>
      </w:pPr>
      <w:r>
        <w:t>2) выписку из решения представительного органа муниципального образования о местном бюджете, подтверждающую финансирование реализации мероприятия.</w:t>
      </w:r>
    </w:p>
    <w:p w:rsidR="00964CA1" w:rsidRDefault="0024094D">
      <w:pPr>
        <w:pStyle w:val="ConsPlusNormal0"/>
        <w:spacing w:before="240"/>
        <w:ind w:firstLine="540"/>
        <w:jc w:val="both"/>
      </w:pPr>
      <w:r>
        <w:t>Уполномоченный орган местного самоуправления несет ответственность за достоверность информации, содержащейся в указанных документах.</w:t>
      </w:r>
    </w:p>
    <w:p w:rsidR="00964CA1" w:rsidRDefault="0024094D">
      <w:pPr>
        <w:pStyle w:val="ConsPlusNormal0"/>
        <w:spacing w:before="240"/>
        <w:ind w:firstLine="540"/>
        <w:jc w:val="both"/>
      </w:pPr>
      <w:r>
        <w:t>22. Министерство финансов Архангельской области доводит расходными расписаниями до министерства предельные объемы финансирования в соответствии со сводной бюджетной росписью областного бюджета в пределах доведенных лимитов бюджетных обязательств и показателей кассового плана областного бюджета.</w:t>
      </w:r>
    </w:p>
    <w:p w:rsidR="00964CA1" w:rsidRDefault="0024094D">
      <w:pPr>
        <w:pStyle w:val="ConsPlusNormal0"/>
        <w:spacing w:before="240"/>
        <w:ind w:firstLine="540"/>
        <w:jc w:val="both"/>
      </w:pPr>
      <w:proofErr w:type="gramStart"/>
      <w:r>
        <w:t xml:space="preserve">Перечисление субсидий в местные бюджеты осуществляется на единые счета местных бюджетов, открытые финансовым органам муниципальных образований в Управлении Федерального казначейства по Архангельской области и Ненецкому автономному округу, в пределах суммы, необходимой для оплаты денежных обязательств по расходам получателей средств местных бюджетов, в доле, соответствующей уровню </w:t>
      </w:r>
      <w:proofErr w:type="spellStart"/>
      <w:r>
        <w:t>софинансирования</w:t>
      </w:r>
      <w:proofErr w:type="spellEnd"/>
      <w:r>
        <w:t xml:space="preserve"> оплаты расходного обязательства муниципального образования, установленному соглашением.</w:t>
      </w:r>
      <w:proofErr w:type="gramEnd"/>
    </w:p>
    <w:p w:rsidR="00964CA1" w:rsidRDefault="0024094D">
      <w:pPr>
        <w:pStyle w:val="ConsPlusNormal0"/>
        <w:spacing w:before="240"/>
        <w:ind w:firstLine="540"/>
        <w:jc w:val="both"/>
      </w:pPr>
      <w:r>
        <w:t>Операции с указанными средствами осуществляются в установленном органами местного самоуправления порядке казначейского обслуживания исполнения местного бюджета.</w:t>
      </w:r>
    </w:p>
    <w:p w:rsidR="00964CA1" w:rsidRDefault="0024094D">
      <w:pPr>
        <w:pStyle w:val="ConsPlusNormal0"/>
        <w:spacing w:before="240"/>
        <w:ind w:firstLine="540"/>
        <w:jc w:val="both"/>
      </w:pPr>
      <w:r>
        <w:t xml:space="preserve">Для подтверждения возникших денежных обязательств получатели средств местных бюджетов представляют в органы Федерального казначейства документы, предусмотренные Порядком санкционирования </w:t>
      </w:r>
      <w:proofErr w:type="gramStart"/>
      <w:r>
        <w:t>оплаты денежных обязательств получателей средств областного бюджета</w:t>
      </w:r>
      <w:proofErr w:type="gramEnd"/>
      <w:r>
        <w:t xml:space="preserve"> и администраторов источников финансирования дефицита областного бюджета, утвержденным постановлением министерства финансов Архангельской области.</w:t>
      </w:r>
    </w:p>
    <w:p w:rsidR="00964CA1" w:rsidRDefault="0024094D">
      <w:pPr>
        <w:pStyle w:val="ConsPlusNormal0"/>
        <w:spacing w:before="240"/>
        <w:ind w:firstLine="540"/>
        <w:jc w:val="both"/>
      </w:pPr>
      <w:r>
        <w:t xml:space="preserve">При получении наличных денежных средств получатели бюджетных средств руководствуются правилами обеспечения наличными деньгами </w:t>
      </w:r>
      <w:proofErr w:type="gramStart"/>
      <w:r>
        <w:t>получателей средств бюджетов бюджетной системы Российской Федерации</w:t>
      </w:r>
      <w:proofErr w:type="gramEnd"/>
      <w:r>
        <w:t>.</w:t>
      </w:r>
    </w:p>
    <w:p w:rsidR="00964CA1" w:rsidRDefault="0024094D">
      <w:pPr>
        <w:pStyle w:val="ConsPlusNormal0"/>
        <w:spacing w:before="240"/>
        <w:ind w:firstLine="540"/>
        <w:jc w:val="both"/>
      </w:pPr>
      <w:r>
        <w:t xml:space="preserve">23. Органы местного самоуправления представляют в министерство отчетность об исполнении условий предоставления субсидий в порядке и сроки, которые предусмотрены </w:t>
      </w:r>
      <w:r>
        <w:lastRenderedPageBreak/>
        <w:t>соглашением.</w:t>
      </w:r>
    </w:p>
    <w:p w:rsidR="00964CA1" w:rsidRDefault="0024094D">
      <w:pPr>
        <w:pStyle w:val="ConsPlusNormal0"/>
        <w:spacing w:before="240"/>
        <w:ind w:firstLine="540"/>
        <w:jc w:val="both"/>
      </w:pPr>
      <w:r>
        <w:t>Результат предоставления субсидии - "Лучшим работникам сельских учреждений культуры предоставлено денежное поощрение".</w:t>
      </w:r>
    </w:p>
    <w:p w:rsidR="00964CA1" w:rsidRDefault="0024094D">
      <w:pPr>
        <w:pStyle w:val="ConsPlusNormal0"/>
        <w:spacing w:before="240"/>
        <w:ind w:firstLine="540"/>
        <w:jc w:val="both"/>
      </w:pPr>
      <w:r>
        <w:t xml:space="preserve">Оценка </w:t>
      </w:r>
      <w:proofErr w:type="gramStart"/>
      <w:r>
        <w:t>достижения значения результата использования субсидии</w:t>
      </w:r>
      <w:proofErr w:type="gramEnd"/>
      <w:r>
        <w:t xml:space="preserve"> осуществляется министерством на основании анализа отчетности, представленной органом местного самоуправления, путем сравнения фактически достигнутых значений показателя результата использования субсидии и значения данного показателя, установленного в соглашении.</w:t>
      </w:r>
    </w:p>
    <w:p w:rsidR="00964CA1" w:rsidRDefault="0024094D">
      <w:pPr>
        <w:pStyle w:val="ConsPlusNormal0"/>
        <w:spacing w:before="240"/>
        <w:ind w:firstLine="540"/>
        <w:jc w:val="both"/>
      </w:pPr>
      <w:r>
        <w:t xml:space="preserve">24. </w:t>
      </w:r>
      <w:proofErr w:type="gramStart"/>
      <w:r>
        <w:t>Контроль за</w:t>
      </w:r>
      <w:proofErr w:type="gramEnd"/>
      <w:r>
        <w:t xml:space="preserve"> целевым использованием средств субсидий осуществляется министерством и органами государственного финансового контроля Архангельской области в порядке, установленном бюджетным законодательством Российской Федерации.</w:t>
      </w:r>
    </w:p>
    <w:p w:rsidR="00964CA1" w:rsidRDefault="0024094D">
      <w:pPr>
        <w:pStyle w:val="ConsPlusNormal0"/>
        <w:spacing w:before="240"/>
        <w:ind w:firstLine="540"/>
        <w:jc w:val="both"/>
      </w:pPr>
      <w:r>
        <w:t>25. Ответственность за нецелевое использование средств субсидии несут органы местного самоуправления.</w:t>
      </w:r>
    </w:p>
    <w:p w:rsidR="00964CA1" w:rsidRDefault="0024094D">
      <w:pPr>
        <w:pStyle w:val="ConsPlusNormal0"/>
        <w:spacing w:before="240"/>
        <w:ind w:firstLine="540"/>
        <w:jc w:val="both"/>
      </w:pPr>
      <w:r>
        <w:t>При выявлении факта нецелевого использования средств субсидии орган местного самоуправления обязан в течение 30 рабочих дней со дня его уведомления министерством и (или) органами государственного финансового контроля Архангельской области возвратить средства субсидий, которые использовались не по целевому назначению.</w:t>
      </w:r>
    </w:p>
    <w:p w:rsidR="00964CA1" w:rsidRDefault="0024094D">
      <w:pPr>
        <w:pStyle w:val="ConsPlusNormal0"/>
        <w:spacing w:before="240"/>
        <w:ind w:firstLine="540"/>
        <w:jc w:val="both"/>
      </w:pPr>
      <w:r>
        <w:t>26. В случае нецелевого использования средств субсидии органом местного самоуправления и (или) совершения иных бюджетных правонарушений бюджетные меры принуждения к органам местного самоуправления, совершившим бюджетные нарушения, применяются в порядке и по основаниям, установленным бюджетным законодательством Российской Федерации.</w:t>
      </w:r>
    </w:p>
    <w:p w:rsidR="00964CA1" w:rsidRDefault="0024094D">
      <w:pPr>
        <w:pStyle w:val="ConsPlusNormal0"/>
        <w:spacing w:before="240"/>
        <w:ind w:firstLine="540"/>
        <w:jc w:val="both"/>
      </w:pPr>
      <w:r>
        <w:t xml:space="preserve">27. Финансовая ответственность муниципального образования за </w:t>
      </w:r>
      <w:proofErr w:type="spellStart"/>
      <w:r>
        <w:t>недостижение</w:t>
      </w:r>
      <w:proofErr w:type="spellEnd"/>
      <w:r>
        <w:t xml:space="preserve"> значения результата использования субсидии определяется в соответствии с общими требованиями.</w:t>
      </w:r>
    </w:p>
    <w:p w:rsidR="00964CA1" w:rsidRDefault="00964CA1">
      <w:pPr>
        <w:pStyle w:val="ConsPlusNormal0"/>
        <w:ind w:firstLine="540"/>
        <w:jc w:val="both"/>
      </w:pPr>
    </w:p>
    <w:p w:rsidR="00964CA1" w:rsidRDefault="00964CA1">
      <w:pPr>
        <w:pStyle w:val="ConsPlusNormal0"/>
        <w:ind w:firstLine="540"/>
        <w:jc w:val="both"/>
      </w:pPr>
    </w:p>
    <w:p w:rsidR="00964CA1" w:rsidRDefault="00964CA1">
      <w:pPr>
        <w:pStyle w:val="ConsPlusNormal0"/>
        <w:ind w:firstLine="540"/>
        <w:jc w:val="both"/>
      </w:pPr>
    </w:p>
    <w:p w:rsidR="00964CA1" w:rsidRDefault="00964CA1">
      <w:pPr>
        <w:pStyle w:val="ConsPlusNormal0"/>
        <w:ind w:firstLine="540"/>
        <w:jc w:val="both"/>
      </w:pPr>
    </w:p>
    <w:p w:rsidR="00964CA1" w:rsidRDefault="00964CA1">
      <w:pPr>
        <w:pStyle w:val="ConsPlusNormal0"/>
        <w:ind w:firstLine="540"/>
        <w:jc w:val="both"/>
      </w:pPr>
    </w:p>
    <w:p w:rsidR="00964CA1" w:rsidRDefault="0024094D">
      <w:pPr>
        <w:pStyle w:val="ConsPlusNormal0"/>
        <w:jc w:val="right"/>
        <w:outlineLvl w:val="1"/>
      </w:pPr>
      <w:r>
        <w:t>Приложение N 1</w:t>
      </w:r>
    </w:p>
    <w:p w:rsidR="00964CA1" w:rsidRDefault="0024094D">
      <w:pPr>
        <w:pStyle w:val="ConsPlusNormal0"/>
        <w:jc w:val="right"/>
      </w:pPr>
      <w:r>
        <w:t>к Положению о порядке и условиях</w:t>
      </w:r>
    </w:p>
    <w:p w:rsidR="00964CA1" w:rsidRDefault="0024094D">
      <w:pPr>
        <w:pStyle w:val="ConsPlusNormal0"/>
        <w:jc w:val="right"/>
      </w:pPr>
      <w:r>
        <w:t>проведения конкурса на предоставление субсидий</w:t>
      </w:r>
    </w:p>
    <w:p w:rsidR="00964CA1" w:rsidRDefault="0024094D">
      <w:pPr>
        <w:pStyle w:val="ConsPlusNormal0"/>
        <w:jc w:val="right"/>
      </w:pPr>
      <w:r>
        <w:t>бюджетам муниципальных районов, муниципальных округов,</w:t>
      </w:r>
    </w:p>
    <w:p w:rsidR="00964CA1" w:rsidRDefault="0024094D">
      <w:pPr>
        <w:pStyle w:val="ConsPlusNormal0"/>
        <w:jc w:val="right"/>
      </w:pPr>
      <w:r>
        <w:t>городских и сельских поселений Архангельской области</w:t>
      </w:r>
    </w:p>
    <w:p w:rsidR="00964CA1" w:rsidRDefault="0024094D">
      <w:pPr>
        <w:pStyle w:val="ConsPlusNormal0"/>
        <w:jc w:val="right"/>
      </w:pPr>
      <w:r>
        <w:t>на мероприятия по государственной поддержке</w:t>
      </w:r>
    </w:p>
    <w:p w:rsidR="00964CA1" w:rsidRDefault="0024094D">
      <w:pPr>
        <w:pStyle w:val="ConsPlusNormal0"/>
        <w:jc w:val="right"/>
      </w:pPr>
      <w:r>
        <w:t>отрасли культуры в части государственной поддержки</w:t>
      </w:r>
    </w:p>
    <w:p w:rsidR="00964CA1" w:rsidRDefault="0024094D">
      <w:pPr>
        <w:pStyle w:val="ConsPlusNormal0"/>
        <w:jc w:val="right"/>
      </w:pPr>
      <w:r>
        <w:t>лучших сельских учреждений культуры</w:t>
      </w:r>
    </w:p>
    <w:p w:rsidR="00964CA1" w:rsidRDefault="00964CA1">
      <w:pPr>
        <w:pStyle w:val="ConsPlusNormal0"/>
        <w:ind w:firstLine="540"/>
        <w:jc w:val="both"/>
      </w:pPr>
    </w:p>
    <w:p w:rsidR="00964CA1" w:rsidRDefault="0024094D">
      <w:pPr>
        <w:pStyle w:val="ConsPlusNonformat0"/>
        <w:jc w:val="both"/>
      </w:pPr>
      <w:bookmarkStart w:id="28" w:name="P4341"/>
      <w:bookmarkEnd w:id="28"/>
      <w:r>
        <w:t xml:space="preserve">                                                                    (форма)</w:t>
      </w:r>
    </w:p>
    <w:p w:rsidR="00964CA1" w:rsidRDefault="00964CA1">
      <w:pPr>
        <w:pStyle w:val="ConsPlusNonformat0"/>
        <w:jc w:val="both"/>
      </w:pPr>
    </w:p>
    <w:p w:rsidR="00964CA1" w:rsidRDefault="0024094D">
      <w:pPr>
        <w:pStyle w:val="ConsPlusNonformat0"/>
        <w:jc w:val="both"/>
      </w:pPr>
      <w:bookmarkStart w:id="29" w:name="P4343"/>
      <w:bookmarkEnd w:id="29"/>
      <w:r>
        <w:t xml:space="preserve">                                  ЗАЯВКА</w:t>
      </w:r>
    </w:p>
    <w:p w:rsidR="00964CA1" w:rsidRDefault="0024094D">
      <w:pPr>
        <w:pStyle w:val="ConsPlusNonformat0"/>
        <w:jc w:val="both"/>
      </w:pPr>
      <w:r>
        <w:t xml:space="preserve">             на участие в конкурсе на предоставление субсидий</w:t>
      </w:r>
    </w:p>
    <w:p w:rsidR="00964CA1" w:rsidRDefault="0024094D">
      <w:pPr>
        <w:pStyle w:val="ConsPlusNonformat0"/>
        <w:jc w:val="both"/>
      </w:pPr>
      <w:r>
        <w:t xml:space="preserve">          бюджетам муниципальных районов, муниципальных округов,</w:t>
      </w:r>
    </w:p>
    <w:p w:rsidR="00964CA1" w:rsidRDefault="0024094D">
      <w:pPr>
        <w:pStyle w:val="ConsPlusNonformat0"/>
        <w:jc w:val="both"/>
      </w:pPr>
      <w:r>
        <w:t xml:space="preserve">           городских и сельских поселений Архангельской области</w:t>
      </w:r>
    </w:p>
    <w:p w:rsidR="00964CA1" w:rsidRDefault="0024094D">
      <w:pPr>
        <w:pStyle w:val="ConsPlusNonformat0"/>
        <w:jc w:val="both"/>
      </w:pPr>
      <w:r>
        <w:lastRenderedPageBreak/>
        <w:t xml:space="preserve">       на мероприятия по государственной поддержке отрасли культуры</w:t>
      </w:r>
    </w:p>
    <w:p w:rsidR="00964CA1" w:rsidRDefault="0024094D">
      <w:pPr>
        <w:pStyle w:val="ConsPlusNonformat0"/>
        <w:jc w:val="both"/>
      </w:pPr>
      <w:r>
        <w:t xml:space="preserve">            в части государственной поддержки лучших работников</w:t>
      </w:r>
    </w:p>
    <w:p w:rsidR="00964CA1" w:rsidRDefault="0024094D">
      <w:pPr>
        <w:pStyle w:val="ConsPlusNonformat0"/>
        <w:jc w:val="both"/>
      </w:pPr>
      <w:r>
        <w:t xml:space="preserve">                       сельских учреждений культуры</w:t>
      </w:r>
    </w:p>
    <w:p w:rsidR="00964CA1" w:rsidRDefault="00964CA1">
      <w:pPr>
        <w:pStyle w:val="ConsPlusNonformat0"/>
        <w:jc w:val="both"/>
      </w:pPr>
    </w:p>
    <w:p w:rsidR="00964CA1" w:rsidRDefault="0024094D">
      <w:pPr>
        <w:pStyle w:val="ConsPlusNonformat0"/>
        <w:jc w:val="both"/>
      </w:pPr>
      <w:r>
        <w:t xml:space="preserve">    Изучив   </w:t>
      </w:r>
      <w:hyperlink w:anchor="P4235" w:tooltip="ПОЛОЖЕНИЕ">
        <w:r>
          <w:rPr>
            <w:color w:val="0000FF"/>
          </w:rPr>
          <w:t>Положение</w:t>
        </w:r>
      </w:hyperlink>
      <w:r>
        <w:t xml:space="preserve">   о   порядке  и  условиях  проведения  конкурса  </w:t>
      </w:r>
      <w:proofErr w:type="gramStart"/>
      <w:r>
        <w:t>на</w:t>
      </w:r>
      <w:proofErr w:type="gramEnd"/>
    </w:p>
    <w:p w:rsidR="00964CA1" w:rsidRDefault="0024094D">
      <w:pPr>
        <w:pStyle w:val="ConsPlusNonformat0"/>
        <w:jc w:val="both"/>
      </w:pPr>
      <w:r>
        <w:t>предоставление   субсидий  бюджетам  муниципальных  районов,  муниципальных</w:t>
      </w:r>
    </w:p>
    <w:p w:rsidR="00964CA1" w:rsidRDefault="0024094D">
      <w:pPr>
        <w:pStyle w:val="ConsPlusNonformat0"/>
        <w:jc w:val="both"/>
      </w:pPr>
      <w:r>
        <w:t xml:space="preserve">округов,   городских   и   сельских   поселений  Архангельской  области  </w:t>
      </w:r>
      <w:proofErr w:type="gramStart"/>
      <w:r>
        <w:t>на</w:t>
      </w:r>
      <w:proofErr w:type="gramEnd"/>
    </w:p>
    <w:p w:rsidR="00964CA1" w:rsidRDefault="0024094D">
      <w:pPr>
        <w:pStyle w:val="ConsPlusNonformat0"/>
        <w:jc w:val="both"/>
      </w:pPr>
      <w:r>
        <w:t>мероприятия   по   государственной   поддержке  отрасли  культуры  в  части</w:t>
      </w:r>
    </w:p>
    <w:p w:rsidR="00964CA1" w:rsidRDefault="0024094D">
      <w:pPr>
        <w:pStyle w:val="ConsPlusNonformat0"/>
        <w:jc w:val="both"/>
      </w:pPr>
      <w:r>
        <w:t>государственной  поддержки  лучших работников сельских учреждений культуры,</w:t>
      </w:r>
    </w:p>
    <w:p w:rsidR="00964CA1" w:rsidRDefault="0024094D">
      <w:pPr>
        <w:pStyle w:val="ConsPlusNonformat0"/>
        <w:jc w:val="both"/>
      </w:pPr>
      <w:proofErr w:type="gramStart"/>
      <w:r>
        <w:t>утвержденное</w:t>
      </w:r>
      <w:proofErr w:type="gramEnd"/>
      <w:r>
        <w:t xml:space="preserve">   постановлением  Правительства  Архангельской  области  от 12</w:t>
      </w:r>
    </w:p>
    <w:p w:rsidR="00964CA1" w:rsidRDefault="0024094D">
      <w:pPr>
        <w:pStyle w:val="ConsPlusNonformat0"/>
        <w:jc w:val="both"/>
      </w:pPr>
      <w:r>
        <w:t>октября 2012 года N 461-пп (далее соответственно - Положение, конкурс),</w:t>
      </w:r>
    </w:p>
    <w:p w:rsidR="00964CA1" w:rsidRDefault="0024094D">
      <w:pPr>
        <w:pStyle w:val="ConsPlusNonformat0"/>
        <w:jc w:val="both"/>
      </w:pPr>
      <w:r>
        <w:t>___________________________________________________________________________</w:t>
      </w:r>
    </w:p>
    <w:p w:rsidR="00964CA1" w:rsidRDefault="0024094D">
      <w:pPr>
        <w:pStyle w:val="ConsPlusNonformat0"/>
        <w:jc w:val="both"/>
      </w:pPr>
      <w:r>
        <w:t xml:space="preserve">      (наименование муниципального образования Архангельской области)</w:t>
      </w:r>
    </w:p>
    <w:p w:rsidR="00964CA1" w:rsidRDefault="00964CA1">
      <w:pPr>
        <w:pStyle w:val="ConsPlusNonformat0"/>
        <w:jc w:val="both"/>
      </w:pPr>
    </w:p>
    <w:p w:rsidR="00964CA1" w:rsidRDefault="0024094D">
      <w:pPr>
        <w:pStyle w:val="ConsPlusNonformat0"/>
        <w:jc w:val="both"/>
      </w:pPr>
      <w:r>
        <w:t>в лице ____________________________________________________________________</w:t>
      </w:r>
    </w:p>
    <w:p w:rsidR="00964CA1" w:rsidRDefault="0024094D">
      <w:pPr>
        <w:pStyle w:val="ConsPlusNonformat0"/>
        <w:jc w:val="both"/>
      </w:pPr>
      <w:r>
        <w:t xml:space="preserve">                </w:t>
      </w:r>
      <w:proofErr w:type="gramStart"/>
      <w:r>
        <w:t>(наименование должности и фамилия, имя, отчество</w:t>
      </w:r>
      <w:proofErr w:type="gramEnd"/>
    </w:p>
    <w:p w:rsidR="00964CA1" w:rsidRDefault="0024094D">
      <w:pPr>
        <w:pStyle w:val="ConsPlusNonformat0"/>
        <w:jc w:val="both"/>
      </w:pPr>
      <w:r>
        <w:t xml:space="preserve">                          (при наличии) руководителя)</w:t>
      </w:r>
    </w:p>
    <w:p w:rsidR="00964CA1" w:rsidRDefault="00964CA1">
      <w:pPr>
        <w:pStyle w:val="ConsPlusNonformat0"/>
        <w:jc w:val="both"/>
      </w:pPr>
    </w:p>
    <w:p w:rsidR="00964CA1" w:rsidRDefault="0024094D">
      <w:pPr>
        <w:pStyle w:val="ConsPlusNonformat0"/>
        <w:jc w:val="both"/>
      </w:pPr>
      <w:r>
        <w:t>сообщает  о  согласии  участвовать  в  конкурсе  на условиях, установленных</w:t>
      </w:r>
    </w:p>
    <w:p w:rsidR="00964CA1" w:rsidRDefault="00F20835">
      <w:pPr>
        <w:pStyle w:val="ConsPlusNonformat0"/>
        <w:jc w:val="both"/>
      </w:pPr>
      <w:hyperlink w:anchor="P4235" w:tooltip="ПОЛОЖЕНИЕ">
        <w:proofErr w:type="gramStart"/>
        <w:r w:rsidR="0024094D">
          <w:rPr>
            <w:color w:val="0000FF"/>
          </w:rPr>
          <w:t>Положением</w:t>
        </w:r>
      </w:hyperlink>
      <w:r w:rsidR="0024094D">
        <w:t>,  и  направляет  настоящую заявку на участие в конкурсе (далее -</w:t>
      </w:r>
      <w:proofErr w:type="gramEnd"/>
    </w:p>
    <w:p w:rsidR="00964CA1" w:rsidRDefault="0024094D">
      <w:pPr>
        <w:pStyle w:val="ConsPlusNonformat0"/>
        <w:jc w:val="both"/>
      </w:pPr>
      <w:r>
        <w:t>заявка).</w:t>
      </w:r>
    </w:p>
    <w:p w:rsidR="00964CA1" w:rsidRDefault="0024094D">
      <w:pPr>
        <w:pStyle w:val="ConsPlusNonformat0"/>
        <w:jc w:val="both"/>
      </w:pPr>
      <w:r>
        <w:t xml:space="preserve">    1.   Юридический   адрес   муниципального   образования   Архангельской</w:t>
      </w:r>
    </w:p>
    <w:p w:rsidR="00964CA1" w:rsidRDefault="0024094D">
      <w:pPr>
        <w:pStyle w:val="ConsPlusNonformat0"/>
        <w:jc w:val="both"/>
      </w:pPr>
      <w:r>
        <w:t>области:___________________________________________________________</w:t>
      </w:r>
    </w:p>
    <w:p w:rsidR="00964CA1" w:rsidRDefault="0024094D">
      <w:pPr>
        <w:pStyle w:val="ConsPlusNonformat0"/>
        <w:jc w:val="both"/>
      </w:pPr>
      <w:r>
        <w:t xml:space="preserve">    2.   Должность   и   фамилия,   имя,   отчество   (при  наличии)  лица,</w:t>
      </w:r>
    </w:p>
    <w:p w:rsidR="00964CA1" w:rsidRDefault="0024094D">
      <w:pPr>
        <w:pStyle w:val="ConsPlusNonformat0"/>
        <w:jc w:val="both"/>
      </w:pPr>
      <w:r>
        <w:t>ответственного  за  реализацию  мероприятия  муниципальной программы, и его</w:t>
      </w:r>
    </w:p>
    <w:p w:rsidR="00964CA1" w:rsidRDefault="0024094D">
      <w:pPr>
        <w:pStyle w:val="ConsPlusNonformat0"/>
        <w:jc w:val="both"/>
      </w:pPr>
      <w:r>
        <w:t>контактные телефоны___________________________________________</w:t>
      </w:r>
    </w:p>
    <w:p w:rsidR="00964CA1" w:rsidRDefault="0024094D">
      <w:pPr>
        <w:pStyle w:val="ConsPlusNonformat0"/>
        <w:jc w:val="both"/>
      </w:pPr>
      <w:r>
        <w:t xml:space="preserve">    С условиями и требованиями конкурса </w:t>
      </w:r>
      <w:proofErr w:type="gramStart"/>
      <w:r>
        <w:t>ознакомлен</w:t>
      </w:r>
      <w:proofErr w:type="gramEnd"/>
      <w:r>
        <w:t xml:space="preserve"> и согласен.</w:t>
      </w:r>
    </w:p>
    <w:p w:rsidR="00964CA1" w:rsidRDefault="0024094D">
      <w:pPr>
        <w:pStyle w:val="ConsPlusNonformat0"/>
        <w:jc w:val="both"/>
      </w:pPr>
      <w:r>
        <w:t xml:space="preserve">    Достоверность представленной в составе заявки информации гарантирую.</w:t>
      </w:r>
    </w:p>
    <w:p w:rsidR="00964CA1" w:rsidRDefault="0024094D">
      <w:pPr>
        <w:pStyle w:val="ConsPlusNonformat0"/>
        <w:jc w:val="both"/>
      </w:pPr>
      <w:r>
        <w:t xml:space="preserve">    Глава муниципального образования Архангельской области</w:t>
      </w:r>
    </w:p>
    <w:p w:rsidR="00964CA1" w:rsidRDefault="00964CA1">
      <w:pPr>
        <w:pStyle w:val="ConsPlusNonformat0"/>
        <w:jc w:val="both"/>
      </w:pPr>
    </w:p>
    <w:p w:rsidR="00964CA1" w:rsidRDefault="0024094D">
      <w:pPr>
        <w:pStyle w:val="ConsPlusNonformat0"/>
        <w:jc w:val="both"/>
      </w:pPr>
      <w:r>
        <w:t>__________________________________ ________________________________________</w:t>
      </w:r>
    </w:p>
    <w:p w:rsidR="00964CA1" w:rsidRDefault="0024094D">
      <w:pPr>
        <w:pStyle w:val="ConsPlusNonformat0"/>
        <w:jc w:val="both"/>
      </w:pPr>
      <w:r>
        <w:t xml:space="preserve">             (подпись)                         (расшифровка подписи)</w:t>
      </w:r>
    </w:p>
    <w:p w:rsidR="00964CA1" w:rsidRDefault="00964CA1">
      <w:pPr>
        <w:pStyle w:val="ConsPlusNonformat0"/>
        <w:jc w:val="both"/>
      </w:pPr>
    </w:p>
    <w:p w:rsidR="00964CA1" w:rsidRDefault="0024094D">
      <w:pPr>
        <w:pStyle w:val="ConsPlusNonformat0"/>
        <w:jc w:val="both"/>
      </w:pPr>
      <w:r>
        <w:t xml:space="preserve">    М.П.</w:t>
      </w:r>
    </w:p>
    <w:p w:rsidR="00964CA1" w:rsidRDefault="0024094D">
      <w:pPr>
        <w:pStyle w:val="ConsPlusNonformat0"/>
        <w:jc w:val="both"/>
      </w:pPr>
      <w:r>
        <w:t xml:space="preserve">    "____" ____________ 20___ года</w:t>
      </w:r>
    </w:p>
    <w:p w:rsidR="00964CA1" w:rsidRDefault="00964CA1">
      <w:pPr>
        <w:pStyle w:val="ConsPlusNonformat0"/>
        <w:jc w:val="both"/>
      </w:pPr>
    </w:p>
    <w:p w:rsidR="00964CA1" w:rsidRDefault="0024094D">
      <w:pPr>
        <w:pStyle w:val="ConsPlusNonformat0"/>
        <w:jc w:val="both"/>
      </w:pPr>
      <w:r>
        <w:t xml:space="preserve">    Дата поступления заявки "_____" ______________ 20 </w:t>
      </w:r>
      <w:proofErr w:type="spellStart"/>
      <w:r>
        <w:t>___года</w:t>
      </w:r>
      <w:proofErr w:type="spellEnd"/>
      <w:r>
        <w:t>.</w:t>
      </w:r>
    </w:p>
    <w:p w:rsidR="00964CA1" w:rsidRDefault="00964CA1">
      <w:pPr>
        <w:pStyle w:val="ConsPlusNormal0"/>
        <w:ind w:firstLine="540"/>
        <w:jc w:val="both"/>
      </w:pPr>
    </w:p>
    <w:p w:rsidR="00964CA1" w:rsidRDefault="00964CA1">
      <w:pPr>
        <w:pStyle w:val="ConsPlusNormal0"/>
        <w:ind w:firstLine="540"/>
        <w:jc w:val="both"/>
      </w:pPr>
    </w:p>
    <w:p w:rsidR="00964CA1" w:rsidRDefault="00964CA1">
      <w:pPr>
        <w:pStyle w:val="ConsPlusNormal0"/>
        <w:ind w:firstLine="540"/>
        <w:jc w:val="both"/>
      </w:pPr>
    </w:p>
    <w:p w:rsidR="00964CA1" w:rsidRDefault="00964CA1">
      <w:pPr>
        <w:pStyle w:val="ConsPlusNormal0"/>
        <w:ind w:firstLine="540"/>
        <w:jc w:val="both"/>
      </w:pPr>
    </w:p>
    <w:p w:rsidR="00964CA1" w:rsidRDefault="00964CA1">
      <w:pPr>
        <w:pStyle w:val="ConsPlusNormal0"/>
        <w:ind w:firstLine="540"/>
        <w:jc w:val="both"/>
      </w:pPr>
    </w:p>
    <w:p w:rsidR="00964CA1" w:rsidRDefault="0024094D">
      <w:pPr>
        <w:pStyle w:val="ConsPlusNormal0"/>
        <w:jc w:val="right"/>
        <w:outlineLvl w:val="1"/>
      </w:pPr>
      <w:r>
        <w:t>Приложение N 2</w:t>
      </w:r>
    </w:p>
    <w:p w:rsidR="00964CA1" w:rsidRDefault="0024094D">
      <w:pPr>
        <w:pStyle w:val="ConsPlusNormal0"/>
        <w:jc w:val="right"/>
      </w:pPr>
      <w:r>
        <w:t>к Положению о порядке и условиях</w:t>
      </w:r>
    </w:p>
    <w:p w:rsidR="00964CA1" w:rsidRDefault="0024094D">
      <w:pPr>
        <w:pStyle w:val="ConsPlusNormal0"/>
        <w:jc w:val="right"/>
      </w:pPr>
      <w:r>
        <w:t>проведения конкурса на предоставление субсидий</w:t>
      </w:r>
    </w:p>
    <w:p w:rsidR="00964CA1" w:rsidRDefault="0024094D">
      <w:pPr>
        <w:pStyle w:val="ConsPlusNormal0"/>
        <w:jc w:val="right"/>
      </w:pPr>
      <w:r>
        <w:t>бюджетам муниципальных районов, муниципальных округов,</w:t>
      </w:r>
    </w:p>
    <w:p w:rsidR="00964CA1" w:rsidRDefault="0024094D">
      <w:pPr>
        <w:pStyle w:val="ConsPlusNormal0"/>
        <w:jc w:val="right"/>
      </w:pPr>
      <w:r>
        <w:t>городских и сельских поселений Архангельской области</w:t>
      </w:r>
    </w:p>
    <w:p w:rsidR="00964CA1" w:rsidRDefault="0024094D">
      <w:pPr>
        <w:pStyle w:val="ConsPlusNormal0"/>
        <w:jc w:val="right"/>
      </w:pPr>
      <w:r>
        <w:t>на мероприятия по государственной поддержке</w:t>
      </w:r>
    </w:p>
    <w:p w:rsidR="00964CA1" w:rsidRDefault="0024094D">
      <w:pPr>
        <w:pStyle w:val="ConsPlusNormal0"/>
        <w:jc w:val="right"/>
      </w:pPr>
      <w:r>
        <w:t>отрасли культуры в части государственной поддержки</w:t>
      </w:r>
    </w:p>
    <w:p w:rsidR="00964CA1" w:rsidRDefault="0024094D">
      <w:pPr>
        <w:pStyle w:val="ConsPlusNormal0"/>
        <w:jc w:val="right"/>
      </w:pPr>
      <w:r>
        <w:t>лучших сельских учреждений культуры</w:t>
      </w:r>
    </w:p>
    <w:p w:rsidR="00964CA1" w:rsidRDefault="00964CA1">
      <w:pPr>
        <w:pStyle w:val="ConsPlusNormal0"/>
        <w:ind w:firstLine="540"/>
        <w:jc w:val="both"/>
      </w:pPr>
    </w:p>
    <w:p w:rsidR="00964CA1" w:rsidRDefault="0024094D">
      <w:pPr>
        <w:pStyle w:val="ConsPlusNonformat0"/>
        <w:jc w:val="both"/>
      </w:pPr>
      <w:r>
        <w:t xml:space="preserve">                                                                    (форма)</w:t>
      </w:r>
    </w:p>
    <w:p w:rsidR="00964CA1" w:rsidRDefault="00964CA1">
      <w:pPr>
        <w:pStyle w:val="ConsPlusNonformat0"/>
        <w:jc w:val="both"/>
      </w:pPr>
    </w:p>
    <w:p w:rsidR="00964CA1" w:rsidRDefault="0024094D">
      <w:pPr>
        <w:pStyle w:val="ConsPlusNonformat0"/>
        <w:jc w:val="both"/>
      </w:pPr>
      <w:bookmarkStart w:id="30" w:name="P4400"/>
      <w:bookmarkEnd w:id="30"/>
      <w:r>
        <w:t xml:space="preserve">                           ПОЯСНИТЕЛЬНАЯ ЗАПИСКА</w:t>
      </w:r>
    </w:p>
    <w:p w:rsidR="00964CA1" w:rsidRDefault="0024094D">
      <w:pPr>
        <w:pStyle w:val="ConsPlusNonformat0"/>
        <w:jc w:val="both"/>
      </w:pPr>
      <w:r>
        <w:lastRenderedPageBreak/>
        <w:t xml:space="preserve">                      к заявке на участие в конкурсе</w:t>
      </w:r>
    </w:p>
    <w:p w:rsidR="00964CA1" w:rsidRDefault="0024094D">
      <w:pPr>
        <w:pStyle w:val="ConsPlusNonformat0"/>
        <w:jc w:val="both"/>
      </w:pPr>
      <w:r>
        <w:t xml:space="preserve">        на предоставление субсидий бюджетам муниципальных районов,</w:t>
      </w:r>
    </w:p>
    <w:p w:rsidR="00964CA1" w:rsidRDefault="0024094D">
      <w:pPr>
        <w:pStyle w:val="ConsPlusNonformat0"/>
        <w:jc w:val="both"/>
      </w:pPr>
      <w:r>
        <w:t xml:space="preserve">           муниципальных округов, городских и сельских поселений</w:t>
      </w:r>
    </w:p>
    <w:p w:rsidR="00964CA1" w:rsidRDefault="0024094D">
      <w:pPr>
        <w:pStyle w:val="ConsPlusNonformat0"/>
        <w:jc w:val="both"/>
      </w:pPr>
      <w:r>
        <w:t xml:space="preserve">          Архангельской области на мероприятия </w:t>
      </w:r>
      <w:proofErr w:type="gramStart"/>
      <w:r>
        <w:t>по</w:t>
      </w:r>
      <w:proofErr w:type="gramEnd"/>
      <w:r>
        <w:t xml:space="preserve"> государственной</w:t>
      </w:r>
    </w:p>
    <w:p w:rsidR="00964CA1" w:rsidRDefault="0024094D">
      <w:pPr>
        <w:pStyle w:val="ConsPlusNonformat0"/>
        <w:jc w:val="both"/>
      </w:pPr>
      <w:r>
        <w:t xml:space="preserve">       поддержке отрасли культуры в части государственной поддержки</w:t>
      </w:r>
    </w:p>
    <w:p w:rsidR="00964CA1" w:rsidRDefault="0024094D">
      <w:pPr>
        <w:pStyle w:val="ConsPlusNonformat0"/>
        <w:jc w:val="both"/>
      </w:pPr>
      <w:r>
        <w:t xml:space="preserve">              лучших работников сельских учреждений культуры</w:t>
      </w:r>
    </w:p>
    <w:p w:rsidR="00964CA1" w:rsidRDefault="00964CA1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72"/>
        <w:gridCol w:w="4309"/>
      </w:tblGrid>
      <w:tr w:rsidR="00964CA1">
        <w:tc>
          <w:tcPr>
            <w:tcW w:w="4672" w:type="dxa"/>
          </w:tcPr>
          <w:p w:rsidR="00964CA1" w:rsidRDefault="0024094D">
            <w:pPr>
              <w:pStyle w:val="ConsPlusNormal0"/>
            </w:pPr>
            <w:r>
              <w:t>1. Фамилия, имя, отчество (при наличии), место работы и должность работника учреждения (далее - заявитель)</w:t>
            </w:r>
          </w:p>
        </w:tc>
        <w:tc>
          <w:tcPr>
            <w:tcW w:w="4309" w:type="dxa"/>
          </w:tcPr>
          <w:p w:rsidR="00964CA1" w:rsidRDefault="00964CA1">
            <w:pPr>
              <w:pStyle w:val="ConsPlusNormal0"/>
            </w:pPr>
          </w:p>
        </w:tc>
      </w:tr>
      <w:tr w:rsidR="00964CA1">
        <w:tc>
          <w:tcPr>
            <w:tcW w:w="4672" w:type="dxa"/>
          </w:tcPr>
          <w:p w:rsidR="00964CA1" w:rsidRDefault="0024094D">
            <w:pPr>
              <w:pStyle w:val="ConsPlusNormal0"/>
            </w:pPr>
            <w:r>
              <w:t>2. Наименование муниципального образования Архангельской области</w:t>
            </w:r>
          </w:p>
        </w:tc>
        <w:tc>
          <w:tcPr>
            <w:tcW w:w="4309" w:type="dxa"/>
          </w:tcPr>
          <w:p w:rsidR="00964CA1" w:rsidRDefault="00964CA1">
            <w:pPr>
              <w:pStyle w:val="ConsPlusNormal0"/>
            </w:pPr>
          </w:p>
        </w:tc>
      </w:tr>
      <w:tr w:rsidR="00964CA1">
        <w:tc>
          <w:tcPr>
            <w:tcW w:w="4672" w:type="dxa"/>
          </w:tcPr>
          <w:p w:rsidR="00964CA1" w:rsidRDefault="0024094D">
            <w:pPr>
              <w:pStyle w:val="ConsPlusNormal0"/>
            </w:pPr>
            <w:r>
              <w:t>3. Характеристика работника учреждения в соответствии с критериями конкурсного отбора</w:t>
            </w:r>
          </w:p>
        </w:tc>
        <w:tc>
          <w:tcPr>
            <w:tcW w:w="4309" w:type="dxa"/>
          </w:tcPr>
          <w:p w:rsidR="00964CA1" w:rsidRDefault="00964CA1">
            <w:pPr>
              <w:pStyle w:val="ConsPlusNormal0"/>
            </w:pPr>
          </w:p>
        </w:tc>
      </w:tr>
    </w:tbl>
    <w:p w:rsidR="00964CA1" w:rsidRDefault="00964CA1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726"/>
        <w:gridCol w:w="3343"/>
      </w:tblGrid>
      <w:tr w:rsidR="00964CA1">
        <w:tc>
          <w:tcPr>
            <w:tcW w:w="5726" w:type="dxa"/>
          </w:tcPr>
          <w:p w:rsidR="00964CA1" w:rsidRDefault="0024094D">
            <w:pPr>
              <w:pStyle w:val="ConsPlusNormal0"/>
              <w:jc w:val="center"/>
            </w:pPr>
            <w:r>
              <w:t>Критерий оценки заявок на участие в конкурсе на предоставление субсидий бюджетам муниципальных районов, муниципальных округов, городских и сельских поселений Архангельской области на мероприятия по государственной поддержке отрасли культуры в части государственной поддержки лучших работников сельских учреждений культуры (далее соответственно - критерий, конкурс)</w:t>
            </w:r>
          </w:p>
        </w:tc>
        <w:tc>
          <w:tcPr>
            <w:tcW w:w="3343" w:type="dxa"/>
          </w:tcPr>
          <w:p w:rsidR="00964CA1" w:rsidRDefault="0024094D">
            <w:pPr>
              <w:pStyle w:val="ConsPlusNormal0"/>
              <w:jc w:val="center"/>
            </w:pPr>
            <w:r>
              <w:t>Краткие данные в соответствии с критериями с указанием ссылок на подтверждающие документы</w:t>
            </w:r>
          </w:p>
        </w:tc>
      </w:tr>
      <w:tr w:rsidR="00964CA1">
        <w:tc>
          <w:tcPr>
            <w:tcW w:w="5726" w:type="dxa"/>
          </w:tcPr>
          <w:p w:rsidR="00964CA1" w:rsidRDefault="0024094D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343" w:type="dxa"/>
          </w:tcPr>
          <w:p w:rsidR="00964CA1" w:rsidRDefault="0024094D">
            <w:pPr>
              <w:pStyle w:val="ConsPlusNormal0"/>
              <w:jc w:val="center"/>
            </w:pPr>
            <w:r>
              <w:t>2</w:t>
            </w:r>
          </w:p>
        </w:tc>
      </w:tr>
      <w:tr w:rsidR="00964CA1">
        <w:tc>
          <w:tcPr>
            <w:tcW w:w="5726" w:type="dxa"/>
          </w:tcPr>
          <w:p w:rsidR="00964CA1" w:rsidRDefault="0024094D">
            <w:pPr>
              <w:pStyle w:val="ConsPlusNormal0"/>
            </w:pPr>
            <w:r>
              <w:t>1. Наличие у работника необходимых профессиональных знаний (указывается наличие документов, подтверждающих получение высшего или среднего специального образования, дополнительного профессионального образования и профессионального обучения)</w:t>
            </w:r>
          </w:p>
        </w:tc>
        <w:tc>
          <w:tcPr>
            <w:tcW w:w="3343" w:type="dxa"/>
          </w:tcPr>
          <w:p w:rsidR="00964CA1" w:rsidRDefault="00964CA1">
            <w:pPr>
              <w:pStyle w:val="ConsPlusNormal0"/>
            </w:pPr>
          </w:p>
        </w:tc>
      </w:tr>
      <w:tr w:rsidR="00964CA1">
        <w:tc>
          <w:tcPr>
            <w:tcW w:w="5726" w:type="dxa"/>
          </w:tcPr>
          <w:p w:rsidR="00964CA1" w:rsidRDefault="0024094D">
            <w:pPr>
              <w:pStyle w:val="ConsPlusNormal0"/>
            </w:pPr>
            <w:r>
              <w:t xml:space="preserve">2. </w:t>
            </w:r>
            <w:proofErr w:type="gramStart"/>
            <w:r>
              <w:t>Наличие государственных наград, дипломов, благодарностей, почетных грамот, выданных федеральными органами исполнительной власти, исполнительными органами государственной власти Архангельской области, органами местного самоуправления муниципальных образований Архангельской области в сфере культуры, образования, социального обслуживания, иными организациями, единиц (указывается количество наград, дипломов, благодарностей, почетных грамот.</w:t>
            </w:r>
            <w:proofErr w:type="gramEnd"/>
            <w:r>
              <w:t xml:space="preserve"> </w:t>
            </w:r>
            <w:proofErr w:type="gramStart"/>
            <w:r>
              <w:t xml:space="preserve">К расчету принимается период три года до подачи </w:t>
            </w:r>
            <w:r>
              <w:lastRenderedPageBreak/>
              <w:t>заявки)</w:t>
            </w:r>
            <w:proofErr w:type="gramEnd"/>
          </w:p>
        </w:tc>
        <w:tc>
          <w:tcPr>
            <w:tcW w:w="3343" w:type="dxa"/>
          </w:tcPr>
          <w:p w:rsidR="00964CA1" w:rsidRDefault="00964CA1">
            <w:pPr>
              <w:pStyle w:val="ConsPlusNormal0"/>
            </w:pPr>
          </w:p>
        </w:tc>
      </w:tr>
      <w:tr w:rsidR="00964CA1">
        <w:tc>
          <w:tcPr>
            <w:tcW w:w="5726" w:type="dxa"/>
          </w:tcPr>
          <w:p w:rsidR="00964CA1" w:rsidRDefault="0024094D">
            <w:pPr>
              <w:pStyle w:val="ConsPlusNormal0"/>
            </w:pPr>
            <w:r>
              <w:lastRenderedPageBreak/>
              <w:t xml:space="preserve">3. </w:t>
            </w:r>
            <w:proofErr w:type="gramStart"/>
            <w:r>
              <w:t>Внедрение инновационных (авторских) форм и методов работы, единиц (указывается количество внедренных инновационных (авторских) форм и методов работы.</w:t>
            </w:r>
            <w:proofErr w:type="gramEnd"/>
            <w:r>
              <w:t xml:space="preserve"> </w:t>
            </w:r>
            <w:proofErr w:type="gramStart"/>
            <w:r>
              <w:t>К расчету принимается период три года до подачи заявки)</w:t>
            </w:r>
            <w:proofErr w:type="gramEnd"/>
          </w:p>
        </w:tc>
        <w:tc>
          <w:tcPr>
            <w:tcW w:w="3343" w:type="dxa"/>
          </w:tcPr>
          <w:p w:rsidR="00964CA1" w:rsidRDefault="00964CA1">
            <w:pPr>
              <w:pStyle w:val="ConsPlusNormal0"/>
            </w:pPr>
          </w:p>
        </w:tc>
      </w:tr>
      <w:tr w:rsidR="00964CA1">
        <w:tc>
          <w:tcPr>
            <w:tcW w:w="5726" w:type="dxa"/>
          </w:tcPr>
          <w:p w:rsidR="00964CA1" w:rsidRDefault="0024094D">
            <w:pPr>
              <w:pStyle w:val="ConsPlusNormal0"/>
            </w:pPr>
            <w:r>
              <w:t xml:space="preserve">4. </w:t>
            </w:r>
            <w:proofErr w:type="gramStart"/>
            <w:r>
              <w:t>Участие в районных, межрайонных, областных, всероссийских и международных проектах, фестивалях, конкурсах, праздниках и других мероприятиях, единиц (указывается количество мероприятий с подтверждающими документами.</w:t>
            </w:r>
            <w:proofErr w:type="gramEnd"/>
            <w:r>
              <w:t xml:space="preserve"> </w:t>
            </w:r>
            <w:proofErr w:type="gramStart"/>
            <w:r>
              <w:t>К расчету принимается период один год до подачи заявки)</w:t>
            </w:r>
            <w:proofErr w:type="gramEnd"/>
          </w:p>
        </w:tc>
        <w:tc>
          <w:tcPr>
            <w:tcW w:w="3343" w:type="dxa"/>
          </w:tcPr>
          <w:p w:rsidR="00964CA1" w:rsidRDefault="00964CA1">
            <w:pPr>
              <w:pStyle w:val="ConsPlusNormal0"/>
            </w:pPr>
          </w:p>
        </w:tc>
      </w:tr>
      <w:tr w:rsidR="00964CA1">
        <w:tc>
          <w:tcPr>
            <w:tcW w:w="5726" w:type="dxa"/>
          </w:tcPr>
          <w:p w:rsidR="00964CA1" w:rsidRDefault="0024094D">
            <w:pPr>
              <w:pStyle w:val="ConsPlusNormal0"/>
            </w:pPr>
            <w:r>
              <w:t xml:space="preserve">5. </w:t>
            </w:r>
            <w:proofErr w:type="gramStart"/>
            <w:r>
              <w:t>Взаимодействие с исполнительными органами государственной власти Архангельской области, органами местного самоуправления Архангельской области, государственными и муниципальными учреждениями культуры, молодежной политики, социального обеспечения, образовательными организациями, "да/нет" (указывается факт наличия совместных мероприятий в формате "да/нет".</w:t>
            </w:r>
            <w:proofErr w:type="gramEnd"/>
            <w:r>
              <w:t xml:space="preserve"> </w:t>
            </w:r>
            <w:proofErr w:type="gramStart"/>
            <w:r>
              <w:t>К расчету принимается период один год до подачи заявки)</w:t>
            </w:r>
            <w:proofErr w:type="gramEnd"/>
          </w:p>
        </w:tc>
        <w:tc>
          <w:tcPr>
            <w:tcW w:w="3343" w:type="dxa"/>
          </w:tcPr>
          <w:p w:rsidR="00964CA1" w:rsidRDefault="00964CA1">
            <w:pPr>
              <w:pStyle w:val="ConsPlusNormal0"/>
            </w:pPr>
          </w:p>
        </w:tc>
      </w:tr>
      <w:tr w:rsidR="00964CA1">
        <w:tc>
          <w:tcPr>
            <w:tcW w:w="5726" w:type="dxa"/>
          </w:tcPr>
          <w:p w:rsidR="00964CA1" w:rsidRDefault="0024094D">
            <w:pPr>
              <w:pStyle w:val="ConsPlusNormal0"/>
            </w:pPr>
            <w:r>
              <w:t xml:space="preserve">6. </w:t>
            </w:r>
            <w:proofErr w:type="gramStart"/>
            <w:r>
              <w:t>Работа со средствами массовой информации, информационная и PR-деятельность, единиц (указывается количество авторских публикаций в средствах массовой информации.</w:t>
            </w:r>
            <w:proofErr w:type="gramEnd"/>
            <w:r>
              <w:t xml:space="preserve"> </w:t>
            </w:r>
            <w:proofErr w:type="gramStart"/>
            <w:r>
              <w:t>К расчету принимается период один год до подачи заявки)</w:t>
            </w:r>
            <w:proofErr w:type="gramEnd"/>
          </w:p>
        </w:tc>
        <w:tc>
          <w:tcPr>
            <w:tcW w:w="3343" w:type="dxa"/>
          </w:tcPr>
          <w:p w:rsidR="00964CA1" w:rsidRDefault="00964CA1">
            <w:pPr>
              <w:pStyle w:val="ConsPlusNormal0"/>
            </w:pPr>
          </w:p>
        </w:tc>
      </w:tr>
      <w:tr w:rsidR="00964CA1">
        <w:tc>
          <w:tcPr>
            <w:tcW w:w="5726" w:type="dxa"/>
          </w:tcPr>
          <w:p w:rsidR="00964CA1" w:rsidRDefault="0024094D">
            <w:pPr>
              <w:pStyle w:val="ConsPlusNormal0"/>
            </w:pPr>
            <w:r>
              <w:t xml:space="preserve">7. </w:t>
            </w:r>
            <w:proofErr w:type="gramStart"/>
            <w:r>
              <w:t>Популяризация культурного наследия "малой Родины", краеведческая работа, единиц (указывается количество реализованных проектов.</w:t>
            </w:r>
            <w:proofErr w:type="gramEnd"/>
            <w:r>
              <w:t xml:space="preserve"> </w:t>
            </w:r>
            <w:proofErr w:type="gramStart"/>
            <w:r>
              <w:t>К расчету принимается период три года до подачи заявки)</w:t>
            </w:r>
            <w:proofErr w:type="gramEnd"/>
          </w:p>
        </w:tc>
        <w:tc>
          <w:tcPr>
            <w:tcW w:w="3343" w:type="dxa"/>
          </w:tcPr>
          <w:p w:rsidR="00964CA1" w:rsidRDefault="00964CA1">
            <w:pPr>
              <w:pStyle w:val="ConsPlusNormal0"/>
            </w:pPr>
          </w:p>
        </w:tc>
      </w:tr>
      <w:tr w:rsidR="00964CA1">
        <w:tc>
          <w:tcPr>
            <w:tcW w:w="5726" w:type="dxa"/>
          </w:tcPr>
          <w:p w:rsidR="00964CA1" w:rsidRDefault="0024094D">
            <w:pPr>
              <w:pStyle w:val="ConsPlusNormal0"/>
            </w:pPr>
            <w:r>
              <w:t xml:space="preserve">8. </w:t>
            </w:r>
            <w:proofErr w:type="gramStart"/>
            <w:r>
              <w:t xml:space="preserve">Участие в организации и проведении мероприятий в рамках программы социальной поддержки молодежи в возрасте от 14 до 22 лет для повышения доступности организаций культуры "Пушкинская карта" в Архангельской области, "да/нет" (указывается факт участия в организации и проведении мероприятий в рамках программы социальной поддержки молодежи в возрасте от 14 до 22 лет для повышения доступности организаций </w:t>
            </w:r>
            <w:r>
              <w:lastRenderedPageBreak/>
              <w:t>культуры "Пушкинская карта" в</w:t>
            </w:r>
            <w:proofErr w:type="gramEnd"/>
            <w:r>
              <w:t xml:space="preserve"> Архангельской области в формате "да/нет". </w:t>
            </w:r>
            <w:proofErr w:type="gramStart"/>
            <w:r>
              <w:t>К расчету принимается период один год до подачи заявки)</w:t>
            </w:r>
            <w:proofErr w:type="gramEnd"/>
          </w:p>
        </w:tc>
        <w:tc>
          <w:tcPr>
            <w:tcW w:w="3343" w:type="dxa"/>
          </w:tcPr>
          <w:p w:rsidR="00964CA1" w:rsidRDefault="00964CA1">
            <w:pPr>
              <w:pStyle w:val="ConsPlusNormal0"/>
            </w:pPr>
          </w:p>
        </w:tc>
      </w:tr>
    </w:tbl>
    <w:p w:rsidR="00964CA1" w:rsidRDefault="00964CA1">
      <w:pPr>
        <w:pStyle w:val="ConsPlusNormal0"/>
        <w:ind w:firstLine="540"/>
        <w:jc w:val="both"/>
      </w:pPr>
    </w:p>
    <w:p w:rsidR="00964CA1" w:rsidRDefault="0024094D">
      <w:pPr>
        <w:pStyle w:val="ConsPlusNonformat0"/>
        <w:jc w:val="both"/>
      </w:pPr>
      <w:r>
        <w:t xml:space="preserve">    Должность, фамилия, имя, отчество (при наличии) лица, ответственного </w:t>
      </w:r>
      <w:proofErr w:type="gramStart"/>
      <w:r>
        <w:t>за</w:t>
      </w:r>
      <w:proofErr w:type="gramEnd"/>
    </w:p>
    <w:p w:rsidR="00964CA1" w:rsidRDefault="0024094D">
      <w:pPr>
        <w:pStyle w:val="ConsPlusNonformat0"/>
        <w:jc w:val="both"/>
      </w:pPr>
      <w:r>
        <w:t>участие заявителя в конкурсе и его контактная информация</w:t>
      </w:r>
    </w:p>
    <w:p w:rsidR="00964CA1" w:rsidRDefault="0024094D">
      <w:pPr>
        <w:pStyle w:val="ConsPlusNonformat0"/>
        <w:jc w:val="both"/>
      </w:pPr>
      <w:r>
        <w:t>___________________________________________________________________________</w:t>
      </w:r>
    </w:p>
    <w:p w:rsidR="00964CA1" w:rsidRDefault="0024094D">
      <w:pPr>
        <w:pStyle w:val="ConsPlusNonformat0"/>
        <w:jc w:val="both"/>
      </w:pPr>
      <w:r>
        <w:t xml:space="preserve">    Достоверность представленной информации гарантирую.</w:t>
      </w:r>
    </w:p>
    <w:p w:rsidR="00964CA1" w:rsidRDefault="00964CA1">
      <w:pPr>
        <w:pStyle w:val="ConsPlusNonformat0"/>
        <w:jc w:val="both"/>
      </w:pPr>
    </w:p>
    <w:p w:rsidR="00964CA1" w:rsidRDefault="0024094D">
      <w:pPr>
        <w:pStyle w:val="ConsPlusNonformat0"/>
        <w:jc w:val="both"/>
      </w:pPr>
      <w:r>
        <w:t xml:space="preserve">    Руководитель учреждения ___________________ ___________________________</w:t>
      </w:r>
    </w:p>
    <w:p w:rsidR="00964CA1" w:rsidRDefault="0024094D">
      <w:pPr>
        <w:pStyle w:val="ConsPlusNonformat0"/>
        <w:jc w:val="both"/>
      </w:pPr>
      <w:r>
        <w:t xml:space="preserve">                                   (подпись)        (расшифровка подписи)</w:t>
      </w:r>
    </w:p>
    <w:p w:rsidR="00964CA1" w:rsidRDefault="00964CA1">
      <w:pPr>
        <w:pStyle w:val="ConsPlusNonformat0"/>
        <w:jc w:val="both"/>
      </w:pPr>
    </w:p>
    <w:p w:rsidR="00964CA1" w:rsidRDefault="0024094D">
      <w:pPr>
        <w:pStyle w:val="ConsPlusNonformat0"/>
        <w:jc w:val="both"/>
      </w:pPr>
      <w:r>
        <w:t xml:space="preserve">    М.П.</w:t>
      </w:r>
    </w:p>
    <w:p w:rsidR="00964CA1" w:rsidRDefault="0024094D">
      <w:pPr>
        <w:pStyle w:val="ConsPlusNonformat0"/>
        <w:jc w:val="both"/>
      </w:pPr>
      <w:r>
        <w:t xml:space="preserve">    "____" ____________ 20___ года</w:t>
      </w:r>
    </w:p>
    <w:p w:rsidR="00964CA1" w:rsidRDefault="00964CA1">
      <w:pPr>
        <w:pStyle w:val="ConsPlusNormal0"/>
        <w:ind w:firstLine="540"/>
        <w:jc w:val="both"/>
      </w:pPr>
    </w:p>
    <w:p w:rsidR="00964CA1" w:rsidRDefault="00964CA1">
      <w:pPr>
        <w:pStyle w:val="ConsPlusNormal0"/>
        <w:ind w:firstLine="540"/>
        <w:jc w:val="both"/>
      </w:pPr>
    </w:p>
    <w:p w:rsidR="00964CA1" w:rsidRDefault="00964CA1">
      <w:pPr>
        <w:pStyle w:val="ConsPlusNormal0"/>
        <w:ind w:firstLine="540"/>
        <w:jc w:val="both"/>
      </w:pPr>
    </w:p>
    <w:p w:rsidR="00964CA1" w:rsidRDefault="00964CA1">
      <w:pPr>
        <w:pStyle w:val="ConsPlusNormal0"/>
        <w:ind w:firstLine="540"/>
        <w:jc w:val="both"/>
      </w:pPr>
    </w:p>
    <w:p w:rsidR="00964CA1" w:rsidRDefault="00964CA1">
      <w:pPr>
        <w:pStyle w:val="ConsPlusNormal0"/>
        <w:ind w:firstLine="540"/>
        <w:jc w:val="both"/>
      </w:pPr>
    </w:p>
    <w:p w:rsidR="00964CA1" w:rsidRDefault="0024094D">
      <w:pPr>
        <w:pStyle w:val="ConsPlusNormal0"/>
        <w:jc w:val="right"/>
        <w:outlineLvl w:val="1"/>
      </w:pPr>
      <w:r>
        <w:t>Приложение N 3</w:t>
      </w:r>
    </w:p>
    <w:p w:rsidR="00964CA1" w:rsidRDefault="0024094D">
      <w:pPr>
        <w:pStyle w:val="ConsPlusNormal0"/>
        <w:jc w:val="right"/>
      </w:pPr>
      <w:r>
        <w:t>к Положению о порядке и условиях</w:t>
      </w:r>
    </w:p>
    <w:p w:rsidR="00964CA1" w:rsidRDefault="0024094D">
      <w:pPr>
        <w:pStyle w:val="ConsPlusNormal0"/>
        <w:jc w:val="right"/>
      </w:pPr>
      <w:r>
        <w:t>проведения конкурса на предоставление субсидий</w:t>
      </w:r>
    </w:p>
    <w:p w:rsidR="00964CA1" w:rsidRDefault="0024094D">
      <w:pPr>
        <w:pStyle w:val="ConsPlusNormal0"/>
        <w:jc w:val="right"/>
      </w:pPr>
      <w:r>
        <w:t>бюджетам муниципальных районов, муниципальных округов,</w:t>
      </w:r>
    </w:p>
    <w:p w:rsidR="00964CA1" w:rsidRDefault="0024094D">
      <w:pPr>
        <w:pStyle w:val="ConsPlusNormal0"/>
        <w:jc w:val="right"/>
      </w:pPr>
      <w:r>
        <w:t>городских и сельских поселений Архангельской области</w:t>
      </w:r>
    </w:p>
    <w:p w:rsidR="00964CA1" w:rsidRDefault="0024094D">
      <w:pPr>
        <w:pStyle w:val="ConsPlusNormal0"/>
        <w:jc w:val="right"/>
      </w:pPr>
      <w:r>
        <w:t>на мероприятия по государственной поддержке</w:t>
      </w:r>
    </w:p>
    <w:p w:rsidR="00964CA1" w:rsidRDefault="0024094D">
      <w:pPr>
        <w:pStyle w:val="ConsPlusNormal0"/>
        <w:jc w:val="right"/>
      </w:pPr>
      <w:r>
        <w:t>отрасли культуры в части государственной поддержки</w:t>
      </w:r>
    </w:p>
    <w:p w:rsidR="00964CA1" w:rsidRDefault="0024094D">
      <w:pPr>
        <w:pStyle w:val="ConsPlusNormal0"/>
        <w:jc w:val="right"/>
      </w:pPr>
      <w:r>
        <w:t>лучших сельских учреждений культуры</w:t>
      </w:r>
    </w:p>
    <w:p w:rsidR="00964CA1" w:rsidRDefault="00964CA1">
      <w:pPr>
        <w:pStyle w:val="ConsPlusNormal0"/>
        <w:ind w:firstLine="540"/>
        <w:jc w:val="both"/>
      </w:pPr>
    </w:p>
    <w:p w:rsidR="00964CA1" w:rsidRDefault="0024094D">
      <w:pPr>
        <w:pStyle w:val="ConsPlusTitle0"/>
        <w:jc w:val="center"/>
      </w:pPr>
      <w:bookmarkStart w:id="31" w:name="P4460"/>
      <w:bookmarkEnd w:id="31"/>
      <w:r>
        <w:t>КРИТЕРИИ</w:t>
      </w:r>
    </w:p>
    <w:p w:rsidR="00964CA1" w:rsidRDefault="0024094D">
      <w:pPr>
        <w:pStyle w:val="ConsPlusTitle0"/>
        <w:jc w:val="center"/>
      </w:pPr>
      <w:r>
        <w:t>оценки заявок на участие в конкурсе</w:t>
      </w:r>
    </w:p>
    <w:p w:rsidR="00964CA1" w:rsidRDefault="0024094D">
      <w:pPr>
        <w:pStyle w:val="ConsPlusTitle0"/>
        <w:jc w:val="center"/>
      </w:pPr>
      <w:r>
        <w:t>на предоставление субсидий бюджетам муниципальных районов,</w:t>
      </w:r>
    </w:p>
    <w:p w:rsidR="00964CA1" w:rsidRDefault="0024094D">
      <w:pPr>
        <w:pStyle w:val="ConsPlusTitle0"/>
        <w:jc w:val="center"/>
      </w:pPr>
      <w:r>
        <w:t>муниципальных округов, городских и сельских поселений</w:t>
      </w:r>
    </w:p>
    <w:p w:rsidR="00964CA1" w:rsidRDefault="0024094D">
      <w:pPr>
        <w:pStyle w:val="ConsPlusTitle0"/>
        <w:jc w:val="center"/>
      </w:pPr>
      <w:r>
        <w:t xml:space="preserve">Архангельской области на мероприятия </w:t>
      </w:r>
      <w:proofErr w:type="gramStart"/>
      <w:r>
        <w:t>по</w:t>
      </w:r>
      <w:proofErr w:type="gramEnd"/>
      <w:r>
        <w:t xml:space="preserve"> государственной</w:t>
      </w:r>
    </w:p>
    <w:p w:rsidR="00964CA1" w:rsidRDefault="0024094D">
      <w:pPr>
        <w:pStyle w:val="ConsPlusTitle0"/>
        <w:jc w:val="center"/>
      </w:pPr>
      <w:r>
        <w:t>поддержке отрасли культуры в части государственной поддержки</w:t>
      </w:r>
    </w:p>
    <w:p w:rsidR="00964CA1" w:rsidRDefault="0024094D">
      <w:pPr>
        <w:pStyle w:val="ConsPlusTitle0"/>
        <w:jc w:val="center"/>
      </w:pPr>
      <w:r>
        <w:t>лучших работников сельских учреждений культуры</w:t>
      </w:r>
    </w:p>
    <w:p w:rsidR="00964CA1" w:rsidRDefault="00964CA1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1"/>
        <w:gridCol w:w="4479"/>
        <w:gridCol w:w="992"/>
        <w:gridCol w:w="3061"/>
      </w:tblGrid>
      <w:tr w:rsidR="00964CA1">
        <w:tc>
          <w:tcPr>
            <w:tcW w:w="511" w:type="dxa"/>
          </w:tcPr>
          <w:p w:rsidR="00964CA1" w:rsidRDefault="0024094D">
            <w:pPr>
              <w:pStyle w:val="ConsPlusNormal0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479" w:type="dxa"/>
          </w:tcPr>
          <w:p w:rsidR="00964CA1" w:rsidRDefault="0024094D">
            <w:pPr>
              <w:pStyle w:val="ConsPlusNormal0"/>
              <w:jc w:val="center"/>
            </w:pPr>
            <w:r>
              <w:t>Наименование критерия</w:t>
            </w:r>
          </w:p>
        </w:tc>
        <w:tc>
          <w:tcPr>
            <w:tcW w:w="992" w:type="dxa"/>
          </w:tcPr>
          <w:p w:rsidR="00964CA1" w:rsidRDefault="0024094D">
            <w:pPr>
              <w:pStyle w:val="ConsPlusNormal0"/>
              <w:jc w:val="center"/>
            </w:pPr>
            <w:r>
              <w:t>Вес показателя (балл)</w:t>
            </w:r>
          </w:p>
        </w:tc>
        <w:tc>
          <w:tcPr>
            <w:tcW w:w="3061" w:type="dxa"/>
          </w:tcPr>
          <w:p w:rsidR="00964CA1" w:rsidRDefault="0024094D">
            <w:pPr>
              <w:pStyle w:val="ConsPlusNormal0"/>
              <w:jc w:val="center"/>
            </w:pPr>
            <w:r>
              <w:t>Расчет баллов</w:t>
            </w:r>
          </w:p>
        </w:tc>
      </w:tr>
      <w:tr w:rsidR="00964CA1">
        <w:tc>
          <w:tcPr>
            <w:tcW w:w="511" w:type="dxa"/>
          </w:tcPr>
          <w:p w:rsidR="00964CA1" w:rsidRDefault="0024094D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4479" w:type="dxa"/>
          </w:tcPr>
          <w:p w:rsidR="00964CA1" w:rsidRDefault="0024094D">
            <w:pPr>
              <w:pStyle w:val="ConsPlusNormal0"/>
            </w:pPr>
            <w:r>
              <w:t>Наличие у работника необходимых профессиональных знаний</w:t>
            </w:r>
          </w:p>
        </w:tc>
        <w:tc>
          <w:tcPr>
            <w:tcW w:w="992" w:type="dxa"/>
          </w:tcPr>
          <w:p w:rsidR="00964CA1" w:rsidRDefault="0024094D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3061" w:type="dxa"/>
          </w:tcPr>
          <w:p w:rsidR="00964CA1" w:rsidRDefault="0024094D">
            <w:pPr>
              <w:pStyle w:val="ConsPlusNormal0"/>
            </w:pPr>
            <w:r>
              <w:t>Высшее образование - 6 баллов;</w:t>
            </w:r>
          </w:p>
          <w:p w:rsidR="00964CA1" w:rsidRDefault="0024094D">
            <w:pPr>
              <w:pStyle w:val="ConsPlusNormal0"/>
            </w:pPr>
            <w:r>
              <w:t xml:space="preserve">среднее специальное образование - 4 балла; дополнительное профессиональное </w:t>
            </w:r>
            <w:r>
              <w:lastRenderedPageBreak/>
              <w:t>образование и профессиональное обучение - 4 балла</w:t>
            </w:r>
          </w:p>
        </w:tc>
      </w:tr>
      <w:tr w:rsidR="00964CA1">
        <w:tc>
          <w:tcPr>
            <w:tcW w:w="511" w:type="dxa"/>
          </w:tcPr>
          <w:p w:rsidR="00964CA1" w:rsidRDefault="0024094D">
            <w:pPr>
              <w:pStyle w:val="ConsPlusNormal0"/>
              <w:jc w:val="center"/>
            </w:pPr>
            <w:r>
              <w:lastRenderedPageBreak/>
              <w:t>2</w:t>
            </w:r>
          </w:p>
        </w:tc>
        <w:tc>
          <w:tcPr>
            <w:tcW w:w="4479" w:type="dxa"/>
          </w:tcPr>
          <w:p w:rsidR="00964CA1" w:rsidRDefault="0024094D">
            <w:pPr>
              <w:pStyle w:val="ConsPlusNormal0"/>
            </w:pPr>
            <w:r>
              <w:t>Наличие государственных наград, дипломов, благодарностей, почетных грамот, выданных федеральными органами исполнительной власти, исполнительными органами государственной власти Архангельской области, органами местного самоуправления муниципальных образований Архангельской области в сфере культуры, образования, социального обслуживания, иными организациями, единиц</w:t>
            </w:r>
          </w:p>
        </w:tc>
        <w:tc>
          <w:tcPr>
            <w:tcW w:w="992" w:type="dxa"/>
          </w:tcPr>
          <w:p w:rsidR="00964CA1" w:rsidRDefault="0024094D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3061" w:type="dxa"/>
          </w:tcPr>
          <w:p w:rsidR="00964CA1" w:rsidRDefault="0024094D">
            <w:pPr>
              <w:pStyle w:val="ConsPlusNormal0"/>
            </w:pPr>
            <w:r>
              <w:t>1 государственная награда, диплом, благодарность, грамота - 1 балл (до 10 баллов)</w:t>
            </w:r>
          </w:p>
        </w:tc>
      </w:tr>
      <w:tr w:rsidR="00964CA1">
        <w:tc>
          <w:tcPr>
            <w:tcW w:w="511" w:type="dxa"/>
          </w:tcPr>
          <w:p w:rsidR="00964CA1" w:rsidRDefault="0024094D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4479" w:type="dxa"/>
          </w:tcPr>
          <w:p w:rsidR="00964CA1" w:rsidRDefault="0024094D">
            <w:pPr>
              <w:pStyle w:val="ConsPlusNormal0"/>
            </w:pPr>
            <w:r>
              <w:t>Внедрение инновационных (авторских) форм и методов работы, единиц</w:t>
            </w:r>
          </w:p>
        </w:tc>
        <w:tc>
          <w:tcPr>
            <w:tcW w:w="992" w:type="dxa"/>
          </w:tcPr>
          <w:p w:rsidR="00964CA1" w:rsidRDefault="0024094D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3061" w:type="dxa"/>
          </w:tcPr>
          <w:p w:rsidR="00964CA1" w:rsidRDefault="0024094D">
            <w:pPr>
              <w:pStyle w:val="ConsPlusNormal0"/>
            </w:pPr>
            <w:r>
              <w:t>1 авторская методика - 5 баллов (не более 10 баллов)</w:t>
            </w:r>
          </w:p>
        </w:tc>
      </w:tr>
      <w:tr w:rsidR="00964CA1">
        <w:tc>
          <w:tcPr>
            <w:tcW w:w="511" w:type="dxa"/>
          </w:tcPr>
          <w:p w:rsidR="00964CA1" w:rsidRDefault="0024094D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4479" w:type="dxa"/>
          </w:tcPr>
          <w:p w:rsidR="00964CA1" w:rsidRDefault="0024094D">
            <w:pPr>
              <w:pStyle w:val="ConsPlusNormal0"/>
            </w:pPr>
            <w:r>
              <w:t>Участие в районных, межрайонных, областных, всероссийских и международных проектах, фестивалях, конкурсах, праздниках и других мероприятиях, единиц</w:t>
            </w:r>
          </w:p>
        </w:tc>
        <w:tc>
          <w:tcPr>
            <w:tcW w:w="992" w:type="dxa"/>
          </w:tcPr>
          <w:p w:rsidR="00964CA1" w:rsidRDefault="0024094D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3061" w:type="dxa"/>
          </w:tcPr>
          <w:p w:rsidR="00964CA1" w:rsidRDefault="0024094D">
            <w:pPr>
              <w:pStyle w:val="ConsPlusNormal0"/>
            </w:pPr>
            <w:r>
              <w:t>Подтверждено участие в 1 мероприятии - 1 балл (не более 10 баллов)</w:t>
            </w:r>
          </w:p>
        </w:tc>
      </w:tr>
      <w:tr w:rsidR="00964CA1">
        <w:tc>
          <w:tcPr>
            <w:tcW w:w="511" w:type="dxa"/>
          </w:tcPr>
          <w:p w:rsidR="00964CA1" w:rsidRDefault="0024094D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4479" w:type="dxa"/>
          </w:tcPr>
          <w:p w:rsidR="00964CA1" w:rsidRDefault="0024094D">
            <w:pPr>
              <w:pStyle w:val="ConsPlusNormal0"/>
            </w:pPr>
            <w:r>
              <w:t>Взаимодействие с исполнительными органами государственной власти Архангельской области, органами местного самоуправления Архангельской области, государственными и муниципальными учреждениями культуры, молодежной политики, социального обеспечения, образовательными организациями, "да/нет"</w:t>
            </w:r>
          </w:p>
        </w:tc>
        <w:tc>
          <w:tcPr>
            <w:tcW w:w="992" w:type="dxa"/>
          </w:tcPr>
          <w:p w:rsidR="00964CA1" w:rsidRDefault="0024094D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3061" w:type="dxa"/>
          </w:tcPr>
          <w:p w:rsidR="00964CA1" w:rsidRDefault="0024094D">
            <w:pPr>
              <w:pStyle w:val="ConsPlusNormal0"/>
            </w:pPr>
            <w:r>
              <w:t>Наличие проведенных совместных мероприятий:</w:t>
            </w:r>
          </w:p>
          <w:p w:rsidR="00964CA1" w:rsidRDefault="0024094D">
            <w:pPr>
              <w:pStyle w:val="ConsPlusNormal0"/>
            </w:pPr>
            <w:r>
              <w:t>да - 10 баллов;</w:t>
            </w:r>
          </w:p>
          <w:p w:rsidR="00964CA1" w:rsidRDefault="0024094D">
            <w:pPr>
              <w:pStyle w:val="ConsPlusNormal0"/>
            </w:pPr>
            <w:r>
              <w:t>нет - 0 баллов</w:t>
            </w:r>
          </w:p>
        </w:tc>
      </w:tr>
      <w:tr w:rsidR="00964CA1">
        <w:tc>
          <w:tcPr>
            <w:tcW w:w="511" w:type="dxa"/>
          </w:tcPr>
          <w:p w:rsidR="00964CA1" w:rsidRDefault="0024094D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4479" w:type="dxa"/>
          </w:tcPr>
          <w:p w:rsidR="00964CA1" w:rsidRDefault="0024094D">
            <w:pPr>
              <w:pStyle w:val="ConsPlusNormal0"/>
            </w:pPr>
            <w:r>
              <w:t>Работа со средствами массовой информации, информационная и PR-деятельность, единиц</w:t>
            </w:r>
          </w:p>
        </w:tc>
        <w:tc>
          <w:tcPr>
            <w:tcW w:w="992" w:type="dxa"/>
          </w:tcPr>
          <w:p w:rsidR="00964CA1" w:rsidRDefault="0024094D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3061" w:type="dxa"/>
          </w:tcPr>
          <w:p w:rsidR="00964CA1" w:rsidRDefault="0024094D">
            <w:pPr>
              <w:pStyle w:val="ConsPlusNormal0"/>
            </w:pPr>
            <w:r>
              <w:t>Количество авторских публикаций в средствах массовой информации за год: 1 публикация - 2 балла (не более 10 баллов)</w:t>
            </w:r>
          </w:p>
        </w:tc>
      </w:tr>
      <w:tr w:rsidR="00964CA1">
        <w:tc>
          <w:tcPr>
            <w:tcW w:w="511" w:type="dxa"/>
          </w:tcPr>
          <w:p w:rsidR="00964CA1" w:rsidRDefault="0024094D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4479" w:type="dxa"/>
          </w:tcPr>
          <w:p w:rsidR="00964CA1" w:rsidRDefault="0024094D">
            <w:pPr>
              <w:pStyle w:val="ConsPlusNormal0"/>
            </w:pPr>
            <w:r>
              <w:t>Популяризация культурного наследия "малой Родины", краеведческая работа, единиц</w:t>
            </w:r>
          </w:p>
        </w:tc>
        <w:tc>
          <w:tcPr>
            <w:tcW w:w="992" w:type="dxa"/>
          </w:tcPr>
          <w:p w:rsidR="00964CA1" w:rsidRDefault="0024094D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3061" w:type="dxa"/>
          </w:tcPr>
          <w:p w:rsidR="00964CA1" w:rsidRDefault="0024094D">
            <w:pPr>
              <w:pStyle w:val="ConsPlusNormal0"/>
            </w:pPr>
            <w:r>
              <w:t>1 реализованный проект - 5 баллов (до 10 баллов)</w:t>
            </w:r>
          </w:p>
        </w:tc>
      </w:tr>
      <w:tr w:rsidR="00964CA1">
        <w:tc>
          <w:tcPr>
            <w:tcW w:w="511" w:type="dxa"/>
          </w:tcPr>
          <w:p w:rsidR="00964CA1" w:rsidRDefault="0024094D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4479" w:type="dxa"/>
          </w:tcPr>
          <w:p w:rsidR="00964CA1" w:rsidRDefault="0024094D">
            <w:pPr>
              <w:pStyle w:val="ConsPlusNormal0"/>
            </w:pPr>
            <w:r>
              <w:t xml:space="preserve">Участие в организации и проведении </w:t>
            </w:r>
            <w:r>
              <w:lastRenderedPageBreak/>
              <w:t>мероприятий в рамках программы социальной поддержки молодежи в возрасте от 14 до 22 лет для повышения доступности организаций культуры "Пушкинская карта" в Архангельской области, "да/нет"</w:t>
            </w:r>
          </w:p>
        </w:tc>
        <w:tc>
          <w:tcPr>
            <w:tcW w:w="992" w:type="dxa"/>
          </w:tcPr>
          <w:p w:rsidR="00964CA1" w:rsidRDefault="0024094D">
            <w:pPr>
              <w:pStyle w:val="ConsPlusNormal0"/>
              <w:jc w:val="center"/>
            </w:pPr>
            <w:r>
              <w:lastRenderedPageBreak/>
              <w:t>5</w:t>
            </w:r>
          </w:p>
        </w:tc>
        <w:tc>
          <w:tcPr>
            <w:tcW w:w="3061" w:type="dxa"/>
          </w:tcPr>
          <w:p w:rsidR="00964CA1" w:rsidRDefault="0024094D">
            <w:pPr>
              <w:pStyle w:val="ConsPlusNormal0"/>
            </w:pPr>
            <w:r>
              <w:t>Да - 5 баллов;</w:t>
            </w:r>
          </w:p>
          <w:p w:rsidR="00964CA1" w:rsidRDefault="0024094D">
            <w:pPr>
              <w:pStyle w:val="ConsPlusNormal0"/>
            </w:pPr>
            <w:r>
              <w:lastRenderedPageBreak/>
              <w:t>нет - 0 баллов</w:t>
            </w:r>
          </w:p>
        </w:tc>
      </w:tr>
    </w:tbl>
    <w:p w:rsidR="00964CA1" w:rsidRDefault="00964CA1">
      <w:pPr>
        <w:pStyle w:val="ConsPlusNormal0"/>
        <w:ind w:firstLine="540"/>
        <w:jc w:val="both"/>
      </w:pPr>
    </w:p>
    <w:p w:rsidR="00964CA1" w:rsidRDefault="00964CA1">
      <w:pPr>
        <w:pStyle w:val="ConsPlusNormal0"/>
        <w:ind w:firstLine="540"/>
        <w:jc w:val="both"/>
      </w:pPr>
    </w:p>
    <w:p w:rsidR="00964CA1" w:rsidRDefault="00964CA1">
      <w:pPr>
        <w:pStyle w:val="ConsPlusNormal0"/>
        <w:ind w:firstLine="540"/>
        <w:jc w:val="both"/>
      </w:pPr>
    </w:p>
    <w:p w:rsidR="00964CA1" w:rsidRDefault="00964CA1">
      <w:pPr>
        <w:pStyle w:val="ConsPlusNormal0"/>
        <w:ind w:firstLine="540"/>
        <w:jc w:val="both"/>
      </w:pPr>
    </w:p>
    <w:p w:rsidR="00964CA1" w:rsidRDefault="00964CA1">
      <w:pPr>
        <w:pStyle w:val="ConsPlusNormal0"/>
        <w:ind w:firstLine="540"/>
        <w:jc w:val="both"/>
      </w:pPr>
    </w:p>
    <w:p w:rsidR="00964CA1" w:rsidRDefault="0024094D">
      <w:pPr>
        <w:pStyle w:val="ConsPlusNormal0"/>
        <w:jc w:val="right"/>
        <w:outlineLvl w:val="1"/>
      </w:pPr>
      <w:r>
        <w:t>Приложение N 4</w:t>
      </w:r>
    </w:p>
    <w:p w:rsidR="00964CA1" w:rsidRDefault="0024094D">
      <w:pPr>
        <w:pStyle w:val="ConsPlusNormal0"/>
        <w:jc w:val="right"/>
      </w:pPr>
      <w:r>
        <w:t>к Положению о порядке и условиях</w:t>
      </w:r>
    </w:p>
    <w:p w:rsidR="00964CA1" w:rsidRDefault="0024094D">
      <w:pPr>
        <w:pStyle w:val="ConsPlusNormal0"/>
        <w:jc w:val="right"/>
      </w:pPr>
      <w:r>
        <w:t>проведения конкурса на предоставление субсидий</w:t>
      </w:r>
    </w:p>
    <w:p w:rsidR="00964CA1" w:rsidRDefault="0024094D">
      <w:pPr>
        <w:pStyle w:val="ConsPlusNormal0"/>
        <w:jc w:val="right"/>
      </w:pPr>
      <w:r>
        <w:t>бюджетам муниципальных районов, муниципальных округов,</w:t>
      </w:r>
    </w:p>
    <w:p w:rsidR="00964CA1" w:rsidRDefault="0024094D">
      <w:pPr>
        <w:pStyle w:val="ConsPlusNormal0"/>
        <w:jc w:val="right"/>
      </w:pPr>
      <w:r>
        <w:t>городских и сельских поселений Архангельской области</w:t>
      </w:r>
    </w:p>
    <w:p w:rsidR="00964CA1" w:rsidRDefault="0024094D">
      <w:pPr>
        <w:pStyle w:val="ConsPlusNormal0"/>
        <w:jc w:val="right"/>
      </w:pPr>
      <w:r>
        <w:t>на мероприятия по государственной поддержке</w:t>
      </w:r>
    </w:p>
    <w:p w:rsidR="00964CA1" w:rsidRDefault="0024094D">
      <w:pPr>
        <w:pStyle w:val="ConsPlusNormal0"/>
        <w:jc w:val="right"/>
      </w:pPr>
      <w:r>
        <w:t>отрасли культуры в части государственной поддержки</w:t>
      </w:r>
    </w:p>
    <w:p w:rsidR="00964CA1" w:rsidRDefault="0024094D">
      <w:pPr>
        <w:pStyle w:val="ConsPlusNormal0"/>
        <w:jc w:val="right"/>
      </w:pPr>
      <w:r>
        <w:t>лучших сельских учреждений культуры</w:t>
      </w:r>
    </w:p>
    <w:p w:rsidR="00964CA1" w:rsidRDefault="00964CA1">
      <w:pPr>
        <w:pStyle w:val="ConsPlusNormal0"/>
        <w:ind w:firstLine="540"/>
        <w:jc w:val="both"/>
      </w:pPr>
    </w:p>
    <w:p w:rsidR="00964CA1" w:rsidRDefault="0024094D">
      <w:pPr>
        <w:pStyle w:val="ConsPlusNonformat0"/>
        <w:jc w:val="both"/>
      </w:pPr>
      <w:r>
        <w:t xml:space="preserve">                                                                    (форма)</w:t>
      </w:r>
    </w:p>
    <w:p w:rsidR="00964CA1" w:rsidRDefault="00964CA1">
      <w:pPr>
        <w:pStyle w:val="ConsPlusNonformat0"/>
        <w:jc w:val="both"/>
      </w:pPr>
    </w:p>
    <w:p w:rsidR="00964CA1" w:rsidRDefault="0024094D">
      <w:pPr>
        <w:pStyle w:val="ConsPlusNonformat0"/>
        <w:jc w:val="both"/>
      </w:pPr>
      <w:bookmarkStart w:id="32" w:name="P4524"/>
      <w:bookmarkEnd w:id="32"/>
      <w:r>
        <w:t xml:space="preserve">                                   ЛИСТ</w:t>
      </w:r>
    </w:p>
    <w:p w:rsidR="00964CA1" w:rsidRDefault="0024094D">
      <w:pPr>
        <w:pStyle w:val="ConsPlusNonformat0"/>
        <w:jc w:val="both"/>
      </w:pPr>
      <w:r>
        <w:t xml:space="preserve">           оценки заявок на участие в конкурсе на предоставление</w:t>
      </w:r>
    </w:p>
    <w:p w:rsidR="00964CA1" w:rsidRDefault="0024094D">
      <w:pPr>
        <w:pStyle w:val="ConsPlusNonformat0"/>
        <w:jc w:val="both"/>
      </w:pPr>
      <w:r>
        <w:t xml:space="preserve">          субсидий бюджетам муниципальных районов, муниципальных</w:t>
      </w:r>
    </w:p>
    <w:p w:rsidR="00964CA1" w:rsidRDefault="0024094D">
      <w:pPr>
        <w:pStyle w:val="ConsPlusNonformat0"/>
        <w:jc w:val="both"/>
      </w:pPr>
      <w:r>
        <w:t xml:space="preserve">           округов, городских и сельских поселений Архангельской</w:t>
      </w:r>
    </w:p>
    <w:p w:rsidR="00964CA1" w:rsidRDefault="0024094D">
      <w:pPr>
        <w:pStyle w:val="ConsPlusNonformat0"/>
        <w:jc w:val="both"/>
      </w:pPr>
      <w:r>
        <w:t xml:space="preserve">        области на мероприятия по государственной поддержке отрасли</w:t>
      </w:r>
    </w:p>
    <w:p w:rsidR="00964CA1" w:rsidRDefault="0024094D">
      <w:pPr>
        <w:pStyle w:val="ConsPlusNonformat0"/>
        <w:jc w:val="both"/>
      </w:pPr>
      <w:r>
        <w:t xml:space="preserve">       культуры в части государственной поддержки лучших работников</w:t>
      </w:r>
    </w:p>
    <w:p w:rsidR="00964CA1" w:rsidRDefault="0024094D">
      <w:pPr>
        <w:pStyle w:val="ConsPlusNonformat0"/>
        <w:jc w:val="both"/>
      </w:pPr>
      <w:r>
        <w:t xml:space="preserve">                       сельских учреждений культуры</w:t>
      </w:r>
    </w:p>
    <w:p w:rsidR="00964CA1" w:rsidRDefault="00964CA1">
      <w:pPr>
        <w:pStyle w:val="ConsPlusNonformat0"/>
        <w:jc w:val="both"/>
      </w:pPr>
    </w:p>
    <w:p w:rsidR="00964CA1" w:rsidRDefault="0024094D">
      <w:pPr>
        <w:pStyle w:val="ConsPlusNonformat0"/>
        <w:jc w:val="both"/>
      </w:pPr>
      <w:r>
        <w:t xml:space="preserve">    Фамилия, имя, отчество (при наличии) члена конкурсной комиссии:</w:t>
      </w:r>
    </w:p>
    <w:p w:rsidR="00964CA1" w:rsidRDefault="0024094D">
      <w:pPr>
        <w:pStyle w:val="ConsPlusNonformat0"/>
        <w:jc w:val="both"/>
      </w:pPr>
      <w:r>
        <w:t>___________________________________________________________________________</w:t>
      </w:r>
    </w:p>
    <w:p w:rsidR="00964CA1" w:rsidRDefault="00964CA1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55"/>
        <w:gridCol w:w="3772"/>
        <w:gridCol w:w="1017"/>
        <w:gridCol w:w="1023"/>
        <w:gridCol w:w="1023"/>
        <w:gridCol w:w="897"/>
        <w:gridCol w:w="1137"/>
      </w:tblGrid>
      <w:tr w:rsidR="00964CA1">
        <w:tc>
          <w:tcPr>
            <w:tcW w:w="655" w:type="dxa"/>
            <w:vMerge w:val="restart"/>
          </w:tcPr>
          <w:p w:rsidR="00964CA1" w:rsidRDefault="0024094D">
            <w:pPr>
              <w:pStyle w:val="ConsPlusNormal0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772" w:type="dxa"/>
            <w:vMerge w:val="restart"/>
          </w:tcPr>
          <w:p w:rsidR="00964CA1" w:rsidRDefault="0024094D">
            <w:pPr>
              <w:pStyle w:val="ConsPlusNormal0"/>
              <w:jc w:val="center"/>
            </w:pPr>
            <w:r>
              <w:t>Наименование заявителя</w:t>
            </w:r>
          </w:p>
        </w:tc>
        <w:tc>
          <w:tcPr>
            <w:tcW w:w="3960" w:type="dxa"/>
            <w:gridSpan w:val="4"/>
          </w:tcPr>
          <w:p w:rsidR="00964CA1" w:rsidRDefault="0024094D">
            <w:pPr>
              <w:pStyle w:val="ConsPlusNormal0"/>
              <w:jc w:val="center"/>
            </w:pPr>
            <w:r>
              <w:t>Номера критериев</w:t>
            </w:r>
          </w:p>
        </w:tc>
        <w:tc>
          <w:tcPr>
            <w:tcW w:w="1137" w:type="dxa"/>
            <w:vMerge w:val="restart"/>
          </w:tcPr>
          <w:p w:rsidR="00964CA1" w:rsidRDefault="0024094D">
            <w:pPr>
              <w:pStyle w:val="ConsPlusNormal0"/>
              <w:jc w:val="center"/>
            </w:pPr>
            <w:r>
              <w:t>Итого баллов</w:t>
            </w:r>
          </w:p>
        </w:tc>
      </w:tr>
      <w:tr w:rsidR="00964CA1">
        <w:tc>
          <w:tcPr>
            <w:tcW w:w="655" w:type="dxa"/>
            <w:vMerge/>
          </w:tcPr>
          <w:p w:rsidR="00964CA1" w:rsidRDefault="00964CA1">
            <w:pPr>
              <w:pStyle w:val="ConsPlusNormal0"/>
            </w:pPr>
          </w:p>
        </w:tc>
        <w:tc>
          <w:tcPr>
            <w:tcW w:w="3772" w:type="dxa"/>
            <w:vMerge/>
          </w:tcPr>
          <w:p w:rsidR="00964CA1" w:rsidRDefault="00964CA1">
            <w:pPr>
              <w:pStyle w:val="ConsPlusNormal0"/>
            </w:pPr>
          </w:p>
        </w:tc>
        <w:tc>
          <w:tcPr>
            <w:tcW w:w="1017" w:type="dxa"/>
          </w:tcPr>
          <w:p w:rsidR="00964CA1" w:rsidRDefault="0024094D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023" w:type="dxa"/>
          </w:tcPr>
          <w:p w:rsidR="00964CA1" w:rsidRDefault="0024094D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023" w:type="dxa"/>
          </w:tcPr>
          <w:p w:rsidR="00964CA1" w:rsidRDefault="0024094D">
            <w:pPr>
              <w:pStyle w:val="ConsPlusNormal0"/>
              <w:jc w:val="center"/>
            </w:pPr>
            <w:r>
              <w:t>...</w:t>
            </w:r>
          </w:p>
        </w:tc>
        <w:tc>
          <w:tcPr>
            <w:tcW w:w="897" w:type="dxa"/>
          </w:tcPr>
          <w:p w:rsidR="00964CA1" w:rsidRDefault="0024094D">
            <w:pPr>
              <w:pStyle w:val="ConsPlusNormal0"/>
              <w:jc w:val="center"/>
            </w:pPr>
            <w:r>
              <w:t>...</w:t>
            </w:r>
          </w:p>
        </w:tc>
        <w:tc>
          <w:tcPr>
            <w:tcW w:w="1137" w:type="dxa"/>
            <w:vMerge/>
          </w:tcPr>
          <w:p w:rsidR="00964CA1" w:rsidRDefault="00964CA1">
            <w:pPr>
              <w:pStyle w:val="ConsPlusNormal0"/>
            </w:pPr>
          </w:p>
        </w:tc>
      </w:tr>
      <w:tr w:rsidR="00964CA1">
        <w:tc>
          <w:tcPr>
            <w:tcW w:w="655" w:type="dxa"/>
          </w:tcPr>
          <w:p w:rsidR="00964CA1" w:rsidRDefault="00964CA1">
            <w:pPr>
              <w:pStyle w:val="ConsPlusNormal0"/>
            </w:pPr>
          </w:p>
        </w:tc>
        <w:tc>
          <w:tcPr>
            <w:tcW w:w="3772" w:type="dxa"/>
          </w:tcPr>
          <w:p w:rsidR="00964CA1" w:rsidRDefault="00964CA1">
            <w:pPr>
              <w:pStyle w:val="ConsPlusNormal0"/>
            </w:pPr>
          </w:p>
        </w:tc>
        <w:tc>
          <w:tcPr>
            <w:tcW w:w="1017" w:type="dxa"/>
          </w:tcPr>
          <w:p w:rsidR="00964CA1" w:rsidRDefault="00964CA1">
            <w:pPr>
              <w:pStyle w:val="ConsPlusNormal0"/>
            </w:pPr>
          </w:p>
        </w:tc>
        <w:tc>
          <w:tcPr>
            <w:tcW w:w="1023" w:type="dxa"/>
          </w:tcPr>
          <w:p w:rsidR="00964CA1" w:rsidRDefault="00964CA1">
            <w:pPr>
              <w:pStyle w:val="ConsPlusNormal0"/>
            </w:pPr>
          </w:p>
        </w:tc>
        <w:tc>
          <w:tcPr>
            <w:tcW w:w="1023" w:type="dxa"/>
          </w:tcPr>
          <w:p w:rsidR="00964CA1" w:rsidRDefault="00964CA1">
            <w:pPr>
              <w:pStyle w:val="ConsPlusNormal0"/>
            </w:pPr>
          </w:p>
        </w:tc>
        <w:tc>
          <w:tcPr>
            <w:tcW w:w="897" w:type="dxa"/>
          </w:tcPr>
          <w:p w:rsidR="00964CA1" w:rsidRDefault="00964CA1">
            <w:pPr>
              <w:pStyle w:val="ConsPlusNormal0"/>
            </w:pPr>
          </w:p>
        </w:tc>
        <w:tc>
          <w:tcPr>
            <w:tcW w:w="1137" w:type="dxa"/>
          </w:tcPr>
          <w:p w:rsidR="00964CA1" w:rsidRDefault="00964CA1">
            <w:pPr>
              <w:pStyle w:val="ConsPlusNormal0"/>
            </w:pPr>
          </w:p>
        </w:tc>
      </w:tr>
      <w:tr w:rsidR="00964CA1">
        <w:tc>
          <w:tcPr>
            <w:tcW w:w="655" w:type="dxa"/>
          </w:tcPr>
          <w:p w:rsidR="00964CA1" w:rsidRDefault="00964CA1">
            <w:pPr>
              <w:pStyle w:val="ConsPlusNormal0"/>
            </w:pPr>
          </w:p>
        </w:tc>
        <w:tc>
          <w:tcPr>
            <w:tcW w:w="3772" w:type="dxa"/>
          </w:tcPr>
          <w:p w:rsidR="00964CA1" w:rsidRDefault="00964CA1">
            <w:pPr>
              <w:pStyle w:val="ConsPlusNormal0"/>
            </w:pPr>
          </w:p>
        </w:tc>
        <w:tc>
          <w:tcPr>
            <w:tcW w:w="1017" w:type="dxa"/>
          </w:tcPr>
          <w:p w:rsidR="00964CA1" w:rsidRDefault="00964CA1">
            <w:pPr>
              <w:pStyle w:val="ConsPlusNormal0"/>
            </w:pPr>
          </w:p>
        </w:tc>
        <w:tc>
          <w:tcPr>
            <w:tcW w:w="1023" w:type="dxa"/>
          </w:tcPr>
          <w:p w:rsidR="00964CA1" w:rsidRDefault="00964CA1">
            <w:pPr>
              <w:pStyle w:val="ConsPlusNormal0"/>
            </w:pPr>
          </w:p>
        </w:tc>
        <w:tc>
          <w:tcPr>
            <w:tcW w:w="1023" w:type="dxa"/>
          </w:tcPr>
          <w:p w:rsidR="00964CA1" w:rsidRDefault="00964CA1">
            <w:pPr>
              <w:pStyle w:val="ConsPlusNormal0"/>
            </w:pPr>
          </w:p>
        </w:tc>
        <w:tc>
          <w:tcPr>
            <w:tcW w:w="897" w:type="dxa"/>
          </w:tcPr>
          <w:p w:rsidR="00964CA1" w:rsidRDefault="00964CA1">
            <w:pPr>
              <w:pStyle w:val="ConsPlusNormal0"/>
            </w:pPr>
          </w:p>
        </w:tc>
        <w:tc>
          <w:tcPr>
            <w:tcW w:w="1137" w:type="dxa"/>
          </w:tcPr>
          <w:p w:rsidR="00964CA1" w:rsidRDefault="00964CA1">
            <w:pPr>
              <w:pStyle w:val="ConsPlusNormal0"/>
            </w:pPr>
          </w:p>
        </w:tc>
      </w:tr>
      <w:tr w:rsidR="00964CA1">
        <w:tc>
          <w:tcPr>
            <w:tcW w:w="655" w:type="dxa"/>
          </w:tcPr>
          <w:p w:rsidR="00964CA1" w:rsidRDefault="00964CA1">
            <w:pPr>
              <w:pStyle w:val="ConsPlusNormal0"/>
            </w:pPr>
          </w:p>
        </w:tc>
        <w:tc>
          <w:tcPr>
            <w:tcW w:w="3772" w:type="dxa"/>
          </w:tcPr>
          <w:p w:rsidR="00964CA1" w:rsidRDefault="00964CA1">
            <w:pPr>
              <w:pStyle w:val="ConsPlusNormal0"/>
            </w:pPr>
          </w:p>
        </w:tc>
        <w:tc>
          <w:tcPr>
            <w:tcW w:w="1017" w:type="dxa"/>
          </w:tcPr>
          <w:p w:rsidR="00964CA1" w:rsidRDefault="00964CA1">
            <w:pPr>
              <w:pStyle w:val="ConsPlusNormal0"/>
            </w:pPr>
          </w:p>
        </w:tc>
        <w:tc>
          <w:tcPr>
            <w:tcW w:w="1023" w:type="dxa"/>
          </w:tcPr>
          <w:p w:rsidR="00964CA1" w:rsidRDefault="00964CA1">
            <w:pPr>
              <w:pStyle w:val="ConsPlusNormal0"/>
            </w:pPr>
          </w:p>
        </w:tc>
        <w:tc>
          <w:tcPr>
            <w:tcW w:w="1023" w:type="dxa"/>
          </w:tcPr>
          <w:p w:rsidR="00964CA1" w:rsidRDefault="00964CA1">
            <w:pPr>
              <w:pStyle w:val="ConsPlusNormal0"/>
            </w:pPr>
          </w:p>
        </w:tc>
        <w:tc>
          <w:tcPr>
            <w:tcW w:w="897" w:type="dxa"/>
          </w:tcPr>
          <w:p w:rsidR="00964CA1" w:rsidRDefault="00964CA1">
            <w:pPr>
              <w:pStyle w:val="ConsPlusNormal0"/>
            </w:pPr>
          </w:p>
        </w:tc>
        <w:tc>
          <w:tcPr>
            <w:tcW w:w="1137" w:type="dxa"/>
          </w:tcPr>
          <w:p w:rsidR="00964CA1" w:rsidRDefault="00964CA1">
            <w:pPr>
              <w:pStyle w:val="ConsPlusNormal0"/>
            </w:pPr>
          </w:p>
        </w:tc>
      </w:tr>
      <w:tr w:rsidR="00964CA1">
        <w:tc>
          <w:tcPr>
            <w:tcW w:w="655" w:type="dxa"/>
          </w:tcPr>
          <w:p w:rsidR="00964CA1" w:rsidRDefault="00964CA1">
            <w:pPr>
              <w:pStyle w:val="ConsPlusNormal0"/>
            </w:pPr>
          </w:p>
        </w:tc>
        <w:tc>
          <w:tcPr>
            <w:tcW w:w="3772" w:type="dxa"/>
          </w:tcPr>
          <w:p w:rsidR="00964CA1" w:rsidRDefault="00964CA1">
            <w:pPr>
              <w:pStyle w:val="ConsPlusNormal0"/>
            </w:pPr>
          </w:p>
        </w:tc>
        <w:tc>
          <w:tcPr>
            <w:tcW w:w="1017" w:type="dxa"/>
          </w:tcPr>
          <w:p w:rsidR="00964CA1" w:rsidRDefault="00964CA1">
            <w:pPr>
              <w:pStyle w:val="ConsPlusNormal0"/>
            </w:pPr>
          </w:p>
        </w:tc>
        <w:tc>
          <w:tcPr>
            <w:tcW w:w="1023" w:type="dxa"/>
          </w:tcPr>
          <w:p w:rsidR="00964CA1" w:rsidRDefault="00964CA1">
            <w:pPr>
              <w:pStyle w:val="ConsPlusNormal0"/>
            </w:pPr>
          </w:p>
        </w:tc>
        <w:tc>
          <w:tcPr>
            <w:tcW w:w="1023" w:type="dxa"/>
          </w:tcPr>
          <w:p w:rsidR="00964CA1" w:rsidRDefault="00964CA1">
            <w:pPr>
              <w:pStyle w:val="ConsPlusNormal0"/>
            </w:pPr>
          </w:p>
        </w:tc>
        <w:tc>
          <w:tcPr>
            <w:tcW w:w="897" w:type="dxa"/>
          </w:tcPr>
          <w:p w:rsidR="00964CA1" w:rsidRDefault="00964CA1">
            <w:pPr>
              <w:pStyle w:val="ConsPlusNormal0"/>
            </w:pPr>
          </w:p>
        </w:tc>
        <w:tc>
          <w:tcPr>
            <w:tcW w:w="1137" w:type="dxa"/>
          </w:tcPr>
          <w:p w:rsidR="00964CA1" w:rsidRDefault="00964CA1">
            <w:pPr>
              <w:pStyle w:val="ConsPlusNormal0"/>
            </w:pPr>
          </w:p>
        </w:tc>
      </w:tr>
    </w:tbl>
    <w:p w:rsidR="00964CA1" w:rsidRDefault="00964CA1">
      <w:pPr>
        <w:pStyle w:val="ConsPlusNormal0"/>
        <w:ind w:firstLine="540"/>
        <w:jc w:val="both"/>
      </w:pPr>
    </w:p>
    <w:p w:rsidR="00964CA1" w:rsidRDefault="0024094D">
      <w:pPr>
        <w:pStyle w:val="ConsPlusNonformat0"/>
        <w:jc w:val="both"/>
      </w:pPr>
      <w:r>
        <w:t>______________________________ ____________________________________________</w:t>
      </w:r>
    </w:p>
    <w:p w:rsidR="00964CA1" w:rsidRDefault="0024094D">
      <w:pPr>
        <w:pStyle w:val="ConsPlusNonformat0"/>
        <w:jc w:val="both"/>
      </w:pPr>
      <w:r>
        <w:t xml:space="preserve">           (подпись)                      (расшифровка подписи)</w:t>
      </w:r>
    </w:p>
    <w:p w:rsidR="00964CA1" w:rsidRDefault="00964CA1">
      <w:pPr>
        <w:pStyle w:val="ConsPlusNonformat0"/>
        <w:jc w:val="both"/>
      </w:pPr>
    </w:p>
    <w:p w:rsidR="00964CA1" w:rsidRDefault="0024094D">
      <w:pPr>
        <w:pStyle w:val="ConsPlusNonformat0"/>
        <w:jc w:val="both"/>
      </w:pPr>
      <w:r>
        <w:t>_____________</w:t>
      </w:r>
    </w:p>
    <w:p w:rsidR="00964CA1" w:rsidRDefault="0024094D">
      <w:pPr>
        <w:pStyle w:val="ConsPlusNonformat0"/>
        <w:jc w:val="both"/>
      </w:pPr>
      <w:r>
        <w:lastRenderedPageBreak/>
        <w:t xml:space="preserve">   (дата)</w:t>
      </w:r>
    </w:p>
    <w:p w:rsidR="00964CA1" w:rsidRDefault="00964CA1">
      <w:pPr>
        <w:pStyle w:val="ConsPlusNormal0"/>
        <w:ind w:firstLine="540"/>
        <w:jc w:val="both"/>
      </w:pPr>
    </w:p>
    <w:p w:rsidR="00964CA1" w:rsidRDefault="00964CA1">
      <w:pPr>
        <w:pStyle w:val="ConsPlusNormal0"/>
        <w:ind w:firstLine="540"/>
        <w:jc w:val="both"/>
      </w:pPr>
    </w:p>
    <w:p w:rsidR="00964CA1" w:rsidRDefault="00964CA1">
      <w:pPr>
        <w:pStyle w:val="ConsPlusNormal0"/>
        <w:ind w:firstLine="540"/>
        <w:jc w:val="both"/>
      </w:pPr>
    </w:p>
    <w:p w:rsidR="00964CA1" w:rsidRDefault="00964CA1">
      <w:pPr>
        <w:pStyle w:val="ConsPlusNormal0"/>
        <w:ind w:firstLine="540"/>
        <w:jc w:val="both"/>
      </w:pPr>
    </w:p>
    <w:p w:rsidR="00964CA1" w:rsidRDefault="00964CA1">
      <w:pPr>
        <w:pStyle w:val="ConsPlusNormal0"/>
        <w:ind w:firstLine="540"/>
        <w:jc w:val="both"/>
      </w:pPr>
    </w:p>
    <w:p w:rsidR="00964CA1" w:rsidRDefault="0024094D">
      <w:pPr>
        <w:pStyle w:val="ConsPlusNormal0"/>
        <w:jc w:val="right"/>
        <w:outlineLvl w:val="1"/>
      </w:pPr>
      <w:r>
        <w:t>Приложение N 5</w:t>
      </w:r>
    </w:p>
    <w:p w:rsidR="00964CA1" w:rsidRDefault="0024094D">
      <w:pPr>
        <w:pStyle w:val="ConsPlusNormal0"/>
        <w:jc w:val="right"/>
      </w:pPr>
      <w:r>
        <w:t>к Положению о порядке и условиях</w:t>
      </w:r>
    </w:p>
    <w:p w:rsidR="00964CA1" w:rsidRDefault="0024094D">
      <w:pPr>
        <w:pStyle w:val="ConsPlusNormal0"/>
        <w:jc w:val="right"/>
      </w:pPr>
      <w:r>
        <w:t>проведения конкурса на предоставление субсидий</w:t>
      </w:r>
    </w:p>
    <w:p w:rsidR="00964CA1" w:rsidRDefault="0024094D">
      <w:pPr>
        <w:pStyle w:val="ConsPlusNormal0"/>
        <w:jc w:val="right"/>
      </w:pPr>
      <w:r>
        <w:t>бюджетам муниципальных районов, муниципальных округов,</w:t>
      </w:r>
    </w:p>
    <w:p w:rsidR="00964CA1" w:rsidRDefault="0024094D">
      <w:pPr>
        <w:pStyle w:val="ConsPlusNormal0"/>
        <w:jc w:val="right"/>
      </w:pPr>
      <w:r>
        <w:t>городских и сельских поселений Архангельской области</w:t>
      </w:r>
    </w:p>
    <w:p w:rsidR="00964CA1" w:rsidRDefault="0024094D">
      <w:pPr>
        <w:pStyle w:val="ConsPlusNormal0"/>
        <w:jc w:val="right"/>
      </w:pPr>
      <w:r>
        <w:t>на мероприятия по государственной поддержке</w:t>
      </w:r>
    </w:p>
    <w:p w:rsidR="00964CA1" w:rsidRDefault="0024094D">
      <w:pPr>
        <w:pStyle w:val="ConsPlusNormal0"/>
        <w:jc w:val="right"/>
      </w:pPr>
      <w:r>
        <w:t>отрасли культуры в части государственной поддержки</w:t>
      </w:r>
    </w:p>
    <w:p w:rsidR="00964CA1" w:rsidRDefault="0024094D">
      <w:pPr>
        <w:pStyle w:val="ConsPlusNormal0"/>
        <w:jc w:val="right"/>
      </w:pPr>
      <w:r>
        <w:t>лучших сельских учреждений культуры</w:t>
      </w:r>
    </w:p>
    <w:p w:rsidR="00964CA1" w:rsidRDefault="00964CA1">
      <w:pPr>
        <w:pStyle w:val="ConsPlusNormal0"/>
        <w:ind w:firstLine="540"/>
        <w:jc w:val="both"/>
      </w:pPr>
    </w:p>
    <w:p w:rsidR="00964CA1" w:rsidRDefault="0024094D">
      <w:pPr>
        <w:pStyle w:val="ConsPlusNonformat0"/>
        <w:jc w:val="both"/>
      </w:pPr>
      <w:r>
        <w:t xml:space="preserve">                                                                    (форма)</w:t>
      </w:r>
    </w:p>
    <w:p w:rsidR="00964CA1" w:rsidRDefault="00964CA1">
      <w:pPr>
        <w:pStyle w:val="ConsPlusNonformat0"/>
        <w:jc w:val="both"/>
      </w:pPr>
    </w:p>
    <w:p w:rsidR="00964CA1" w:rsidRDefault="0024094D">
      <w:pPr>
        <w:pStyle w:val="ConsPlusNonformat0"/>
        <w:jc w:val="both"/>
      </w:pPr>
      <w:bookmarkStart w:id="33" w:name="P4593"/>
      <w:bookmarkEnd w:id="33"/>
      <w:r>
        <w:t xml:space="preserve">                             ИТОГОВЫЙ РЕЙТИНГ</w:t>
      </w:r>
    </w:p>
    <w:p w:rsidR="00964CA1" w:rsidRDefault="0024094D">
      <w:pPr>
        <w:pStyle w:val="ConsPlusNonformat0"/>
        <w:jc w:val="both"/>
      </w:pPr>
      <w:r>
        <w:t xml:space="preserve">                       заявок на участие в конкурсе</w:t>
      </w:r>
    </w:p>
    <w:p w:rsidR="00964CA1" w:rsidRDefault="0024094D">
      <w:pPr>
        <w:pStyle w:val="ConsPlusNonformat0"/>
        <w:jc w:val="both"/>
      </w:pPr>
      <w:r>
        <w:t xml:space="preserve">        на предоставление субсидий бюджетам муниципальных районов,</w:t>
      </w:r>
    </w:p>
    <w:p w:rsidR="00964CA1" w:rsidRDefault="0024094D">
      <w:pPr>
        <w:pStyle w:val="ConsPlusNonformat0"/>
        <w:jc w:val="both"/>
      </w:pPr>
      <w:r>
        <w:t xml:space="preserve">           муниципальных округов, городских и сельских поселений</w:t>
      </w:r>
    </w:p>
    <w:p w:rsidR="00964CA1" w:rsidRDefault="0024094D">
      <w:pPr>
        <w:pStyle w:val="ConsPlusNonformat0"/>
        <w:jc w:val="both"/>
      </w:pPr>
      <w:r>
        <w:t xml:space="preserve">          Архангельской области на мероприятия </w:t>
      </w:r>
      <w:proofErr w:type="gramStart"/>
      <w:r>
        <w:t>по</w:t>
      </w:r>
      <w:proofErr w:type="gramEnd"/>
      <w:r>
        <w:t xml:space="preserve"> государственной</w:t>
      </w:r>
    </w:p>
    <w:p w:rsidR="00964CA1" w:rsidRDefault="0024094D">
      <w:pPr>
        <w:pStyle w:val="ConsPlusNonformat0"/>
        <w:jc w:val="both"/>
      </w:pPr>
      <w:r>
        <w:t xml:space="preserve">       поддержке отрасли культуры в части государственной поддержки</w:t>
      </w:r>
    </w:p>
    <w:p w:rsidR="00964CA1" w:rsidRDefault="0024094D">
      <w:pPr>
        <w:pStyle w:val="ConsPlusNonformat0"/>
        <w:jc w:val="both"/>
      </w:pPr>
      <w:r>
        <w:t xml:space="preserve">              лучших работников сельских учреждений культуры</w:t>
      </w:r>
    </w:p>
    <w:p w:rsidR="00964CA1" w:rsidRDefault="00964CA1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32"/>
        <w:gridCol w:w="1756"/>
        <w:gridCol w:w="1699"/>
        <w:gridCol w:w="680"/>
        <w:gridCol w:w="680"/>
        <w:gridCol w:w="682"/>
        <w:gridCol w:w="680"/>
        <w:gridCol w:w="682"/>
        <w:gridCol w:w="933"/>
      </w:tblGrid>
      <w:tr w:rsidR="00964CA1">
        <w:tc>
          <w:tcPr>
            <w:tcW w:w="1732" w:type="dxa"/>
          </w:tcPr>
          <w:p w:rsidR="00964CA1" w:rsidRDefault="0024094D">
            <w:pPr>
              <w:pStyle w:val="ConsPlusNormal0"/>
              <w:jc w:val="center"/>
            </w:pPr>
            <w:r>
              <w:t>Наименование заявителя</w:t>
            </w:r>
          </w:p>
        </w:tc>
        <w:tc>
          <w:tcPr>
            <w:tcW w:w="6859" w:type="dxa"/>
            <w:gridSpan w:val="7"/>
          </w:tcPr>
          <w:p w:rsidR="00964CA1" w:rsidRDefault="0024094D">
            <w:pPr>
              <w:pStyle w:val="ConsPlusNormal0"/>
              <w:jc w:val="center"/>
            </w:pPr>
            <w:r>
              <w:t xml:space="preserve">Общее количество баллов (на основании </w:t>
            </w:r>
            <w:proofErr w:type="gramStart"/>
            <w:r>
              <w:t>листа оценки конкурсных заявок члена конкурсной комиссии</w:t>
            </w:r>
            <w:proofErr w:type="gramEnd"/>
            <w:r>
              <w:t>)</w:t>
            </w:r>
          </w:p>
        </w:tc>
        <w:tc>
          <w:tcPr>
            <w:tcW w:w="933" w:type="dxa"/>
          </w:tcPr>
          <w:p w:rsidR="00964CA1" w:rsidRDefault="0024094D">
            <w:pPr>
              <w:pStyle w:val="ConsPlusNormal0"/>
              <w:jc w:val="center"/>
            </w:pPr>
            <w:r>
              <w:t>Итого баллов</w:t>
            </w:r>
          </w:p>
        </w:tc>
      </w:tr>
      <w:tr w:rsidR="00964CA1">
        <w:tc>
          <w:tcPr>
            <w:tcW w:w="1732" w:type="dxa"/>
          </w:tcPr>
          <w:p w:rsidR="00964CA1" w:rsidRDefault="00964CA1">
            <w:pPr>
              <w:pStyle w:val="ConsPlusNormal0"/>
            </w:pPr>
          </w:p>
        </w:tc>
        <w:tc>
          <w:tcPr>
            <w:tcW w:w="1756" w:type="dxa"/>
          </w:tcPr>
          <w:p w:rsidR="00964CA1" w:rsidRDefault="0024094D">
            <w:pPr>
              <w:pStyle w:val="ConsPlusNormal0"/>
              <w:jc w:val="center"/>
            </w:pPr>
            <w:r>
              <w:t>фамилия, имя, отчество (при наличии)</w:t>
            </w:r>
          </w:p>
        </w:tc>
        <w:tc>
          <w:tcPr>
            <w:tcW w:w="1699" w:type="dxa"/>
          </w:tcPr>
          <w:p w:rsidR="00964CA1" w:rsidRDefault="0024094D">
            <w:pPr>
              <w:pStyle w:val="ConsPlusNormal0"/>
              <w:jc w:val="center"/>
            </w:pPr>
            <w:r>
              <w:t>фамилия, имя, отчество (при наличии)</w:t>
            </w:r>
          </w:p>
        </w:tc>
        <w:tc>
          <w:tcPr>
            <w:tcW w:w="680" w:type="dxa"/>
          </w:tcPr>
          <w:p w:rsidR="00964CA1" w:rsidRDefault="0024094D">
            <w:pPr>
              <w:pStyle w:val="ConsPlusNormal0"/>
              <w:jc w:val="center"/>
            </w:pPr>
            <w:r>
              <w:t>...</w:t>
            </w:r>
          </w:p>
        </w:tc>
        <w:tc>
          <w:tcPr>
            <w:tcW w:w="680" w:type="dxa"/>
          </w:tcPr>
          <w:p w:rsidR="00964CA1" w:rsidRDefault="0024094D">
            <w:pPr>
              <w:pStyle w:val="ConsPlusNormal0"/>
              <w:jc w:val="center"/>
            </w:pPr>
            <w:r>
              <w:t>...</w:t>
            </w:r>
          </w:p>
        </w:tc>
        <w:tc>
          <w:tcPr>
            <w:tcW w:w="682" w:type="dxa"/>
          </w:tcPr>
          <w:p w:rsidR="00964CA1" w:rsidRDefault="0024094D">
            <w:pPr>
              <w:pStyle w:val="ConsPlusNormal0"/>
              <w:jc w:val="center"/>
            </w:pPr>
            <w:r>
              <w:t>...</w:t>
            </w:r>
          </w:p>
        </w:tc>
        <w:tc>
          <w:tcPr>
            <w:tcW w:w="680" w:type="dxa"/>
          </w:tcPr>
          <w:p w:rsidR="00964CA1" w:rsidRDefault="0024094D">
            <w:pPr>
              <w:pStyle w:val="ConsPlusNormal0"/>
              <w:jc w:val="center"/>
            </w:pPr>
            <w:r>
              <w:t>...</w:t>
            </w:r>
          </w:p>
        </w:tc>
        <w:tc>
          <w:tcPr>
            <w:tcW w:w="682" w:type="dxa"/>
          </w:tcPr>
          <w:p w:rsidR="00964CA1" w:rsidRDefault="0024094D">
            <w:pPr>
              <w:pStyle w:val="ConsPlusNormal0"/>
              <w:jc w:val="center"/>
            </w:pPr>
            <w:r>
              <w:t>...</w:t>
            </w:r>
          </w:p>
        </w:tc>
        <w:tc>
          <w:tcPr>
            <w:tcW w:w="933" w:type="dxa"/>
          </w:tcPr>
          <w:p w:rsidR="00964CA1" w:rsidRDefault="00964CA1">
            <w:pPr>
              <w:pStyle w:val="ConsPlusNormal0"/>
            </w:pPr>
          </w:p>
        </w:tc>
      </w:tr>
      <w:tr w:rsidR="00964CA1">
        <w:tc>
          <w:tcPr>
            <w:tcW w:w="1732" w:type="dxa"/>
          </w:tcPr>
          <w:p w:rsidR="00964CA1" w:rsidRDefault="0024094D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756" w:type="dxa"/>
          </w:tcPr>
          <w:p w:rsidR="00964CA1" w:rsidRDefault="00964CA1">
            <w:pPr>
              <w:pStyle w:val="ConsPlusNormal0"/>
            </w:pPr>
          </w:p>
        </w:tc>
        <w:tc>
          <w:tcPr>
            <w:tcW w:w="1699" w:type="dxa"/>
          </w:tcPr>
          <w:p w:rsidR="00964CA1" w:rsidRDefault="00964CA1">
            <w:pPr>
              <w:pStyle w:val="ConsPlusNormal0"/>
            </w:pPr>
          </w:p>
        </w:tc>
        <w:tc>
          <w:tcPr>
            <w:tcW w:w="680" w:type="dxa"/>
          </w:tcPr>
          <w:p w:rsidR="00964CA1" w:rsidRDefault="00964CA1">
            <w:pPr>
              <w:pStyle w:val="ConsPlusNormal0"/>
            </w:pPr>
          </w:p>
        </w:tc>
        <w:tc>
          <w:tcPr>
            <w:tcW w:w="680" w:type="dxa"/>
          </w:tcPr>
          <w:p w:rsidR="00964CA1" w:rsidRDefault="00964CA1">
            <w:pPr>
              <w:pStyle w:val="ConsPlusNormal0"/>
            </w:pPr>
          </w:p>
        </w:tc>
        <w:tc>
          <w:tcPr>
            <w:tcW w:w="682" w:type="dxa"/>
          </w:tcPr>
          <w:p w:rsidR="00964CA1" w:rsidRDefault="00964CA1">
            <w:pPr>
              <w:pStyle w:val="ConsPlusNormal0"/>
            </w:pPr>
          </w:p>
        </w:tc>
        <w:tc>
          <w:tcPr>
            <w:tcW w:w="680" w:type="dxa"/>
          </w:tcPr>
          <w:p w:rsidR="00964CA1" w:rsidRDefault="00964CA1">
            <w:pPr>
              <w:pStyle w:val="ConsPlusNormal0"/>
            </w:pPr>
          </w:p>
        </w:tc>
        <w:tc>
          <w:tcPr>
            <w:tcW w:w="682" w:type="dxa"/>
          </w:tcPr>
          <w:p w:rsidR="00964CA1" w:rsidRDefault="00964CA1">
            <w:pPr>
              <w:pStyle w:val="ConsPlusNormal0"/>
            </w:pPr>
          </w:p>
        </w:tc>
        <w:tc>
          <w:tcPr>
            <w:tcW w:w="933" w:type="dxa"/>
          </w:tcPr>
          <w:p w:rsidR="00964CA1" w:rsidRDefault="00964CA1">
            <w:pPr>
              <w:pStyle w:val="ConsPlusNormal0"/>
            </w:pPr>
          </w:p>
        </w:tc>
      </w:tr>
      <w:tr w:rsidR="00964CA1">
        <w:tc>
          <w:tcPr>
            <w:tcW w:w="1732" w:type="dxa"/>
          </w:tcPr>
          <w:p w:rsidR="00964CA1" w:rsidRDefault="0024094D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756" w:type="dxa"/>
          </w:tcPr>
          <w:p w:rsidR="00964CA1" w:rsidRDefault="00964CA1">
            <w:pPr>
              <w:pStyle w:val="ConsPlusNormal0"/>
            </w:pPr>
          </w:p>
        </w:tc>
        <w:tc>
          <w:tcPr>
            <w:tcW w:w="1699" w:type="dxa"/>
          </w:tcPr>
          <w:p w:rsidR="00964CA1" w:rsidRDefault="00964CA1">
            <w:pPr>
              <w:pStyle w:val="ConsPlusNormal0"/>
            </w:pPr>
          </w:p>
        </w:tc>
        <w:tc>
          <w:tcPr>
            <w:tcW w:w="680" w:type="dxa"/>
          </w:tcPr>
          <w:p w:rsidR="00964CA1" w:rsidRDefault="00964CA1">
            <w:pPr>
              <w:pStyle w:val="ConsPlusNormal0"/>
            </w:pPr>
          </w:p>
        </w:tc>
        <w:tc>
          <w:tcPr>
            <w:tcW w:w="680" w:type="dxa"/>
          </w:tcPr>
          <w:p w:rsidR="00964CA1" w:rsidRDefault="00964CA1">
            <w:pPr>
              <w:pStyle w:val="ConsPlusNormal0"/>
            </w:pPr>
          </w:p>
        </w:tc>
        <w:tc>
          <w:tcPr>
            <w:tcW w:w="682" w:type="dxa"/>
          </w:tcPr>
          <w:p w:rsidR="00964CA1" w:rsidRDefault="00964CA1">
            <w:pPr>
              <w:pStyle w:val="ConsPlusNormal0"/>
            </w:pPr>
          </w:p>
        </w:tc>
        <w:tc>
          <w:tcPr>
            <w:tcW w:w="680" w:type="dxa"/>
          </w:tcPr>
          <w:p w:rsidR="00964CA1" w:rsidRDefault="00964CA1">
            <w:pPr>
              <w:pStyle w:val="ConsPlusNormal0"/>
            </w:pPr>
          </w:p>
        </w:tc>
        <w:tc>
          <w:tcPr>
            <w:tcW w:w="682" w:type="dxa"/>
          </w:tcPr>
          <w:p w:rsidR="00964CA1" w:rsidRDefault="00964CA1">
            <w:pPr>
              <w:pStyle w:val="ConsPlusNormal0"/>
            </w:pPr>
          </w:p>
        </w:tc>
        <w:tc>
          <w:tcPr>
            <w:tcW w:w="933" w:type="dxa"/>
          </w:tcPr>
          <w:p w:rsidR="00964CA1" w:rsidRDefault="00964CA1">
            <w:pPr>
              <w:pStyle w:val="ConsPlusNormal0"/>
            </w:pPr>
          </w:p>
        </w:tc>
      </w:tr>
      <w:tr w:rsidR="00964CA1">
        <w:tc>
          <w:tcPr>
            <w:tcW w:w="1732" w:type="dxa"/>
          </w:tcPr>
          <w:p w:rsidR="00964CA1" w:rsidRDefault="0024094D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756" w:type="dxa"/>
          </w:tcPr>
          <w:p w:rsidR="00964CA1" w:rsidRDefault="00964CA1">
            <w:pPr>
              <w:pStyle w:val="ConsPlusNormal0"/>
            </w:pPr>
          </w:p>
        </w:tc>
        <w:tc>
          <w:tcPr>
            <w:tcW w:w="1699" w:type="dxa"/>
          </w:tcPr>
          <w:p w:rsidR="00964CA1" w:rsidRDefault="00964CA1">
            <w:pPr>
              <w:pStyle w:val="ConsPlusNormal0"/>
            </w:pPr>
          </w:p>
        </w:tc>
        <w:tc>
          <w:tcPr>
            <w:tcW w:w="680" w:type="dxa"/>
          </w:tcPr>
          <w:p w:rsidR="00964CA1" w:rsidRDefault="00964CA1">
            <w:pPr>
              <w:pStyle w:val="ConsPlusNormal0"/>
            </w:pPr>
          </w:p>
        </w:tc>
        <w:tc>
          <w:tcPr>
            <w:tcW w:w="680" w:type="dxa"/>
          </w:tcPr>
          <w:p w:rsidR="00964CA1" w:rsidRDefault="00964CA1">
            <w:pPr>
              <w:pStyle w:val="ConsPlusNormal0"/>
            </w:pPr>
          </w:p>
        </w:tc>
        <w:tc>
          <w:tcPr>
            <w:tcW w:w="682" w:type="dxa"/>
          </w:tcPr>
          <w:p w:rsidR="00964CA1" w:rsidRDefault="00964CA1">
            <w:pPr>
              <w:pStyle w:val="ConsPlusNormal0"/>
            </w:pPr>
          </w:p>
        </w:tc>
        <w:tc>
          <w:tcPr>
            <w:tcW w:w="680" w:type="dxa"/>
          </w:tcPr>
          <w:p w:rsidR="00964CA1" w:rsidRDefault="00964CA1">
            <w:pPr>
              <w:pStyle w:val="ConsPlusNormal0"/>
            </w:pPr>
          </w:p>
        </w:tc>
        <w:tc>
          <w:tcPr>
            <w:tcW w:w="682" w:type="dxa"/>
          </w:tcPr>
          <w:p w:rsidR="00964CA1" w:rsidRDefault="00964CA1">
            <w:pPr>
              <w:pStyle w:val="ConsPlusNormal0"/>
            </w:pPr>
          </w:p>
        </w:tc>
        <w:tc>
          <w:tcPr>
            <w:tcW w:w="933" w:type="dxa"/>
          </w:tcPr>
          <w:p w:rsidR="00964CA1" w:rsidRDefault="00964CA1">
            <w:pPr>
              <w:pStyle w:val="ConsPlusNormal0"/>
            </w:pPr>
          </w:p>
        </w:tc>
      </w:tr>
    </w:tbl>
    <w:p w:rsidR="00964CA1" w:rsidRDefault="00964CA1">
      <w:pPr>
        <w:pStyle w:val="ConsPlusNormal0"/>
        <w:ind w:firstLine="540"/>
        <w:jc w:val="both"/>
      </w:pPr>
    </w:p>
    <w:p w:rsidR="00964CA1" w:rsidRDefault="0024094D">
      <w:pPr>
        <w:pStyle w:val="ConsPlusNonformat0"/>
        <w:jc w:val="both"/>
      </w:pPr>
      <w:r>
        <w:t xml:space="preserve">    Секретарь конкурсной комиссии ________________ ________________________</w:t>
      </w:r>
    </w:p>
    <w:p w:rsidR="00964CA1" w:rsidRDefault="0024094D">
      <w:pPr>
        <w:pStyle w:val="ConsPlusNonformat0"/>
        <w:jc w:val="both"/>
      </w:pPr>
      <w:r>
        <w:t xml:space="preserve">                                      (подпись)      (расшифровка подписи)</w:t>
      </w:r>
    </w:p>
    <w:p w:rsidR="00964CA1" w:rsidRDefault="00964CA1">
      <w:pPr>
        <w:pStyle w:val="ConsPlusNonformat0"/>
        <w:jc w:val="both"/>
      </w:pPr>
    </w:p>
    <w:p w:rsidR="00964CA1" w:rsidRDefault="0024094D">
      <w:pPr>
        <w:pStyle w:val="ConsPlusNonformat0"/>
        <w:jc w:val="both"/>
      </w:pPr>
      <w:r>
        <w:t>________________</w:t>
      </w:r>
    </w:p>
    <w:p w:rsidR="00964CA1" w:rsidRDefault="0024094D">
      <w:pPr>
        <w:pStyle w:val="ConsPlusNonformat0"/>
        <w:jc w:val="both"/>
      </w:pPr>
      <w:r>
        <w:t xml:space="preserve">   (дата)</w:t>
      </w:r>
    </w:p>
    <w:sectPr w:rsidR="00964CA1" w:rsidSect="00964CA1">
      <w:headerReference w:type="default" r:id="rId22"/>
      <w:footerReference w:type="default" r:id="rId23"/>
      <w:headerReference w:type="first" r:id="rId24"/>
      <w:footerReference w:type="first" r:id="rId25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1031" w:rsidRDefault="00BA1031" w:rsidP="00964CA1">
      <w:r>
        <w:separator/>
      </w:r>
    </w:p>
  </w:endnote>
  <w:endnote w:type="continuationSeparator" w:id="0">
    <w:p w:rsidR="00BA1031" w:rsidRDefault="00BA1031" w:rsidP="00964C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094D" w:rsidRDefault="0024094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24094D">
      <w:trPr>
        <w:trHeight w:hRule="exact" w:val="1663"/>
      </w:trPr>
      <w:tc>
        <w:tcPr>
          <w:tcW w:w="1650" w:type="pct"/>
          <w:vAlign w:val="center"/>
        </w:tcPr>
        <w:p w:rsidR="0024094D" w:rsidRDefault="0024094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4094D" w:rsidRDefault="00F20835">
          <w:pPr>
            <w:pStyle w:val="ConsPlusNormal0"/>
            <w:jc w:val="center"/>
          </w:pPr>
          <w:hyperlink r:id="rId1">
            <w:r w:rsidR="0024094D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4094D" w:rsidRDefault="0024094D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 w:rsidR="00F20835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F20835">
            <w:fldChar w:fldCharType="separate"/>
          </w:r>
          <w:r w:rsidR="00DA1A3D">
            <w:rPr>
              <w:rFonts w:ascii="Tahoma" w:hAnsi="Tahoma" w:cs="Tahoma"/>
              <w:noProof/>
            </w:rPr>
            <w:t>36</w:t>
          </w:r>
          <w:r w:rsidR="00F20835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F20835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F20835">
            <w:fldChar w:fldCharType="separate"/>
          </w:r>
          <w:r w:rsidR="00DA1A3D">
            <w:rPr>
              <w:rFonts w:ascii="Tahoma" w:hAnsi="Tahoma" w:cs="Tahoma"/>
              <w:noProof/>
            </w:rPr>
            <w:t>41</w:t>
          </w:r>
          <w:r w:rsidR="00F20835">
            <w:fldChar w:fldCharType="end"/>
          </w:r>
        </w:p>
      </w:tc>
    </w:tr>
  </w:tbl>
  <w:p w:rsidR="0024094D" w:rsidRDefault="0024094D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094D" w:rsidRDefault="0024094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24094D">
      <w:trPr>
        <w:trHeight w:hRule="exact" w:val="1663"/>
      </w:trPr>
      <w:tc>
        <w:tcPr>
          <w:tcW w:w="1650" w:type="pct"/>
          <w:vAlign w:val="center"/>
        </w:tcPr>
        <w:p w:rsidR="0024094D" w:rsidRDefault="0024094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4094D" w:rsidRDefault="00F20835">
          <w:pPr>
            <w:pStyle w:val="ConsPlusNormal0"/>
            <w:jc w:val="center"/>
          </w:pPr>
          <w:hyperlink r:id="rId1">
            <w:r w:rsidR="0024094D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4094D" w:rsidRDefault="0024094D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 w:rsidR="00F20835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F20835">
            <w:fldChar w:fldCharType="separate"/>
          </w:r>
          <w:r w:rsidR="00DA1A3D">
            <w:rPr>
              <w:rFonts w:ascii="Tahoma" w:hAnsi="Tahoma" w:cs="Tahoma"/>
              <w:noProof/>
            </w:rPr>
            <w:t>1</w:t>
          </w:r>
          <w:r w:rsidR="00F20835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F20835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F20835">
            <w:fldChar w:fldCharType="separate"/>
          </w:r>
          <w:r w:rsidR="00DA1A3D">
            <w:rPr>
              <w:rFonts w:ascii="Tahoma" w:hAnsi="Tahoma" w:cs="Tahoma"/>
              <w:noProof/>
            </w:rPr>
            <w:t>51</w:t>
          </w:r>
          <w:r w:rsidR="00F20835">
            <w:fldChar w:fldCharType="end"/>
          </w:r>
        </w:p>
      </w:tc>
    </w:tr>
  </w:tbl>
  <w:p w:rsidR="0024094D" w:rsidRDefault="0024094D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1031" w:rsidRDefault="00BA1031" w:rsidP="00964CA1">
      <w:r>
        <w:separator/>
      </w:r>
    </w:p>
  </w:footnote>
  <w:footnote w:type="continuationSeparator" w:id="0">
    <w:p w:rsidR="00BA1031" w:rsidRDefault="00BA1031" w:rsidP="00964C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24094D">
      <w:trPr>
        <w:trHeight w:hRule="exact" w:val="1683"/>
      </w:trPr>
      <w:tc>
        <w:tcPr>
          <w:tcW w:w="2700" w:type="pct"/>
          <w:vAlign w:val="center"/>
        </w:tcPr>
        <w:p w:rsidR="0024094D" w:rsidRDefault="0024094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Архангельской области от 12.10.2012 N 461-пп</w:t>
          </w:r>
          <w:r>
            <w:rPr>
              <w:rFonts w:ascii="Tahoma" w:hAnsi="Tahoma" w:cs="Tahoma"/>
              <w:sz w:val="16"/>
              <w:szCs w:val="16"/>
            </w:rPr>
            <w:br/>
            <w:t>(ред. от 10.09.2025)</w:t>
          </w:r>
          <w:r>
            <w:rPr>
              <w:rFonts w:ascii="Tahoma" w:hAnsi="Tahoma" w:cs="Tahoma"/>
              <w:sz w:val="16"/>
              <w:szCs w:val="16"/>
            </w:rPr>
            <w:br/>
            <w:t>"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О</w:t>
          </w:r>
          <w:proofErr w:type="gramEnd"/>
          <w:r>
            <w:rPr>
              <w:rFonts w:ascii="Tahoma" w:hAnsi="Tahoma" w:cs="Tahoma"/>
              <w:sz w:val="16"/>
              <w:szCs w:val="16"/>
            </w:rPr>
            <w:t xml:space="preserve"> государственной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програм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24094D" w:rsidRDefault="0024094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19.11.2025</w:t>
          </w:r>
        </w:p>
      </w:tc>
    </w:tr>
  </w:tbl>
  <w:p w:rsidR="0024094D" w:rsidRDefault="0024094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4094D" w:rsidRDefault="0024094D">
    <w:pPr>
      <w:pStyle w:val="ConsPlusNormal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24094D">
      <w:trPr>
        <w:trHeight w:hRule="exact" w:val="1683"/>
      </w:trPr>
      <w:tc>
        <w:tcPr>
          <w:tcW w:w="2700" w:type="pct"/>
          <w:vAlign w:val="center"/>
        </w:tcPr>
        <w:p w:rsidR="0024094D" w:rsidRDefault="0024094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Архангельской области от 12.10.2012 N 461-пп</w:t>
          </w:r>
          <w:r>
            <w:rPr>
              <w:rFonts w:ascii="Tahoma" w:hAnsi="Tahoma" w:cs="Tahoma"/>
              <w:sz w:val="16"/>
              <w:szCs w:val="16"/>
            </w:rPr>
            <w:br/>
            <w:t>(ред. от 10.09.2025)</w:t>
          </w:r>
          <w:r>
            <w:rPr>
              <w:rFonts w:ascii="Tahoma" w:hAnsi="Tahoma" w:cs="Tahoma"/>
              <w:sz w:val="16"/>
              <w:szCs w:val="16"/>
            </w:rPr>
            <w:br/>
            <w:t>"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О</w:t>
          </w:r>
          <w:proofErr w:type="gramEnd"/>
          <w:r>
            <w:rPr>
              <w:rFonts w:ascii="Tahoma" w:hAnsi="Tahoma" w:cs="Tahoma"/>
              <w:sz w:val="16"/>
              <w:szCs w:val="16"/>
            </w:rPr>
            <w:t xml:space="preserve"> государственной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програм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24094D" w:rsidRDefault="0024094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19.11.2025</w:t>
          </w:r>
        </w:p>
      </w:tc>
    </w:tr>
  </w:tbl>
  <w:p w:rsidR="0024094D" w:rsidRDefault="0024094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4094D" w:rsidRDefault="0024094D">
    <w:pPr>
      <w:pStyle w:val="ConsPlusNormal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4CA1"/>
    <w:rsid w:val="0024094D"/>
    <w:rsid w:val="005B75E4"/>
    <w:rsid w:val="007070F2"/>
    <w:rsid w:val="00964CA1"/>
    <w:rsid w:val="00BA1031"/>
    <w:rsid w:val="00DA1A3D"/>
    <w:rsid w:val="00F20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4CA1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964CA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964CA1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rsid w:val="00964CA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964CA1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rsid w:val="00964CA1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964CA1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964CA1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rsid w:val="00964CA1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rsid w:val="00964CA1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rsid w:val="00964CA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rsid w:val="00964CA1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rsid w:val="00964CA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rsid w:val="00964CA1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rsid w:val="00964CA1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rsid w:val="00964CA1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rsid w:val="00964CA1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rsid w:val="00964CA1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24094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094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DA1A3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A1A3D"/>
  </w:style>
  <w:style w:type="paragraph" w:styleId="a7">
    <w:name w:val="footer"/>
    <w:basedOn w:val="a"/>
    <w:link w:val="a8"/>
    <w:uiPriority w:val="99"/>
    <w:semiHidden/>
    <w:unhideWhenUsed/>
    <w:rsid w:val="00DA1A3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A1A3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9774&amp;date=19.11.2025&amp;dst=16&amp;field=134" TargetMode="External"/><Relationship Id="rId13" Type="http://schemas.openxmlformats.org/officeDocument/2006/relationships/hyperlink" Target="https://login.consultant.ru/link/?req=doc&amp;base=RLAW013&amp;n=149041&amp;date=19.11.2025&amp;dst=100586&amp;field=134" TargetMode="External"/><Relationship Id="rId18" Type="http://schemas.openxmlformats.org/officeDocument/2006/relationships/hyperlink" Target="https://login.consultant.ru/link/?req=doc&amp;base=LAW&amp;n=495616&amp;date=19.11.2025&amp;dst=718&amp;field=134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013&amp;n=149041&amp;date=19.11.2025&amp;dst=100586&amp;field=134" TargetMode="External"/><Relationship Id="rId7" Type="http://schemas.openxmlformats.org/officeDocument/2006/relationships/hyperlink" Target="https://login.consultant.ru/link/?req=doc&amp;base=LAW&amp;n=511241&amp;date=19.11.2025&amp;dst=2132&amp;field=134" TargetMode="External"/><Relationship Id="rId12" Type="http://schemas.openxmlformats.org/officeDocument/2006/relationships/hyperlink" Target="https://login.consultant.ru/link/?req=doc&amp;base=LAW&amp;n=501288&amp;date=19.11.2025&amp;dst=100010&amp;field=134" TargetMode="External"/><Relationship Id="rId17" Type="http://schemas.openxmlformats.org/officeDocument/2006/relationships/hyperlink" Target="https://login.consultant.ru/link/?req=doc&amp;base=LAW&amp;n=409736&amp;date=19.11.2025" TargetMode="External"/><Relationship Id="rId25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99774&amp;date=19.11.2025&amp;dst=16&amp;field=134" TargetMode="External"/><Relationship Id="rId20" Type="http://schemas.openxmlformats.org/officeDocument/2006/relationships/hyperlink" Target="https://login.consultant.ru/link/?req=doc&amp;base=LAW&amp;n=501288&amp;date=19.11.2025&amp;dst=100010&amp;field=13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1241&amp;date=19.11.2025&amp;dst=275&amp;field=134" TargetMode="External"/><Relationship Id="rId11" Type="http://schemas.openxmlformats.org/officeDocument/2006/relationships/hyperlink" Target="https://login.consultant.ru/link/?req=doc&amp;base=RLAW013&amp;n=149041&amp;date=19.11.2025&amp;dst=100430&amp;field=134" TargetMode="External"/><Relationship Id="rId24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511241&amp;date=19.11.2025&amp;dst=2132&amp;field=134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login.consultant.ru/link/?req=doc&amp;base=LAW&amp;n=495616&amp;date=19.11.2025&amp;dst=718&amp;field=134" TargetMode="External"/><Relationship Id="rId19" Type="http://schemas.openxmlformats.org/officeDocument/2006/relationships/hyperlink" Target="https://login.consultant.ru/link/?req=doc&amp;base=RLAW013&amp;n=149041&amp;date=19.11.2025&amp;dst=100430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09736&amp;date=19.11.2025" TargetMode="External"/><Relationship Id="rId14" Type="http://schemas.openxmlformats.org/officeDocument/2006/relationships/hyperlink" Target="https://login.consultant.ru/link/?req=doc&amp;base=LAW&amp;n=511241&amp;date=19.11.2025&amp;dst=275&amp;field=134" TargetMode="External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41</Pages>
  <Words>13895</Words>
  <Characters>79205</Characters>
  <Application>Microsoft Office Word</Application>
  <DocSecurity>0</DocSecurity>
  <Lines>660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Архангельской области от 12.10.2012 N 461-пп
(ред. от 10.09.2025)
"О государственной программе Архангельской области "Культура Русского Севера"</vt:lpstr>
    </vt:vector>
  </TitlesOfParts>
  <Company>КонсультантПлюс Версия 4025.00.30</Company>
  <LinksUpToDate>false</LinksUpToDate>
  <CharactersWithSpaces>92915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Архангельской области от 12.10.2012 N 461-пп
(ред. от 10.09.2025)
"О государственной программе Архангельской области "Культура Русского Севера"</dc:title>
  <dc:creator>Гребешкова Анна Викторовна</dc:creator>
  <cp:lastModifiedBy>Grebeshkova</cp:lastModifiedBy>
  <cp:revision>2</cp:revision>
  <cp:lastPrinted>2025-11-20T06:50:00Z</cp:lastPrinted>
  <dcterms:created xsi:type="dcterms:W3CDTF">2025-11-20T14:21:00Z</dcterms:created>
  <dcterms:modified xsi:type="dcterms:W3CDTF">2025-11-20T14:21:00Z</dcterms:modified>
</cp:coreProperties>
</file>