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1D" w:rsidRDefault="00FB2D1D" w:rsidP="00FB2D1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B2D1D" w:rsidRPr="00802809" w:rsidRDefault="00FB2D1D" w:rsidP="00FB2D1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2809"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FB2D1D" w:rsidRDefault="00FB2D1D" w:rsidP="00FB2D1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FB2D1D" w:rsidRDefault="00FB2D1D" w:rsidP="00FB2D1D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для участия в </w:t>
      </w:r>
      <w:proofErr w:type="gramStart"/>
      <w:r>
        <w:rPr>
          <w:b/>
          <w:bCs/>
          <w:sz w:val="28"/>
          <w:szCs w:val="28"/>
        </w:rPr>
        <w:t>конкурсе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соискание грантов Губернатора Архангельской области на реализацию</w:t>
      </w:r>
      <w:r>
        <w:rPr>
          <w:b/>
          <w:bCs/>
          <w:sz w:val="28"/>
          <w:szCs w:val="28"/>
        </w:rPr>
        <w:t xml:space="preserve"> проектов регионального значения в сфере культуры и искусства</w:t>
      </w:r>
    </w:p>
    <w:p w:rsidR="00FB2D1D" w:rsidRDefault="00FB2D1D" w:rsidP="00FB2D1D">
      <w:pPr>
        <w:pStyle w:val="ConsPlusNormal0"/>
        <w:spacing w:line="276" w:lineRule="auto"/>
        <w:jc w:val="both"/>
        <w:rPr>
          <w:sz w:val="16"/>
          <w:szCs w:val="16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25"/>
        <w:gridCol w:w="81"/>
        <w:gridCol w:w="1600"/>
        <w:gridCol w:w="1237"/>
        <w:gridCol w:w="1986"/>
        <w:gridCol w:w="1276"/>
      </w:tblGrid>
      <w:tr w:rsidR="00FB2D1D" w:rsidTr="002022A6"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0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заявления на участие в </w:t>
            </w:r>
            <w:proofErr w:type="gramStart"/>
            <w:r>
              <w:rPr>
                <w:lang w:eastAsia="en-US"/>
              </w:rPr>
              <w:t>конкурсе</w:t>
            </w:r>
            <w:proofErr w:type="gramEnd"/>
            <w:r>
              <w:rPr>
                <w:lang w:eastAsia="en-US"/>
              </w:rPr>
              <w:t xml:space="preserve"> на соискание грантов Губернатора Архангельской области на реализацию проектов регионального значения в сфере культуры и искусства (далее соответственно – конкурс, заявка) (заполняется министерством культуры Архангельской области)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0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Дата получения заявки (заполняется министерством культуры Архангельской области)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0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Направление реализации проекта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регионального значения в сфере культуры и искусства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(далее - проект), установленные распоряжением о проведении конкурса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проектов регионального значения в сфере культуры и искусства</w:t>
            </w:r>
            <w:r>
              <w:rPr>
                <w:lang w:eastAsia="en-US"/>
              </w:rPr>
              <w:t xml:space="preserve"> в соответствующем году </w:t>
            </w:r>
            <w:r>
              <w:rPr>
                <w:i/>
                <w:lang w:eastAsia="en-US"/>
              </w:rPr>
              <w:t>(отметить соответствующее):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новых выставочных, музейных, </w:t>
            </w:r>
            <w:proofErr w:type="spellStart"/>
            <w:r>
              <w:rPr>
                <w:lang w:eastAsia="en-US"/>
              </w:rPr>
              <w:t>досуговых</w:t>
            </w:r>
            <w:proofErr w:type="spellEnd"/>
            <w:r>
              <w:rPr>
                <w:lang w:eastAsia="en-US"/>
              </w:rPr>
              <w:t xml:space="preserve"> и других открытых культурных простран</w:t>
            </w:r>
            <w:proofErr w:type="gramStart"/>
            <w:r>
              <w:rPr>
                <w:lang w:eastAsia="en-US"/>
              </w:rPr>
              <w:t>ств дл</w:t>
            </w:r>
            <w:proofErr w:type="gramEnd"/>
            <w:r>
              <w:rPr>
                <w:lang w:eastAsia="en-US"/>
              </w:rPr>
              <w:t>я поддержки художественного творчества населения Архангельской области, а также расширение спектра культурных и экскурсионно-туристических услуг, предоставляемых населению Архангельской области, особенно в малых городах и сельских населенных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проведение конференций, форумов, диалоговых, дискуссионных и образовательных площадок по различным направлениям, видам и жанрам художественного творчества, культурных индустрий, управления в сфере культуры  и туризма и другим инновационным формам деятельности 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организация стабильно действующих открытых образовательных площадок (курсы, академии и др.) для подготовки юных музыкантов, хореографов, художников, литераторов, а также развития кадрового потенциала 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подготовка к печати и издание типографским способом книг и других печатных изданий об уникальных явлениях, личностях и объектах исторического и культурного наследия Архангельской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организация гастролей (филармонических и концертных программ, спектаклей) для обслуживания населения Архангельской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создание и популяризация новых кино-, видеофильмов, телевизионных сюжетов, программ, рекламных роликов разнообразных жанров, направленных на сохранение, изучение и продвижение народных традиций, историко-культурного наследия, экскурсионно-туристского потенциала и современного культурного процесса Архангельской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повышение роли современного искусства, неформальных творческих объединений в оживлении культурной жизни Архангельской области, расширение и развитие общественных пространств в Архангельской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расширение доступа населения Архангельской области к культурным ценностям (в том числе через создание новых и развитие действующих информационных ресурсов), содействие появлению новых форм продвижения и трансляции произведений театрально-музыкального искусства с привлечением современных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проведение культурно-массовых мероприятий, посвященных государственным праздникам, памятным датам, традиционным культурно значимым событиям региона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расширение доступности учреждений сферы культуры и искусства Архангельской области для различных категорий лиц с ограниченными возможностями здоровья и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общественно полезных услуг в сфере культуры и искусства, предусматривающих проведение </w:t>
            </w:r>
            <w:proofErr w:type="spellStart"/>
            <w:r>
              <w:rPr>
                <w:lang w:eastAsia="en-US"/>
              </w:rPr>
              <w:t>социокультурной</w:t>
            </w:r>
            <w:proofErr w:type="spellEnd"/>
            <w:r>
              <w:rPr>
                <w:lang w:eastAsia="en-US"/>
              </w:rPr>
              <w:t xml:space="preserve"> реабилитации или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оказание общественно полезных услуг в сфере культуры и искусства, предусматривающих оказание помощи семье в воспитании детей в части формирования позитивных интересов в сфере досуга, организации и проведения культурно-массовых мероприятий, осуществлении экскурсионного обслуживания, показа (организации показа) спектаклей (театральных постановок), показа (организации показа) концертов и концертных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общественно полезных услуг в сфере культуры и искусства, предусматривающих реализацию дополнительных </w:t>
            </w:r>
            <w:proofErr w:type="spellStart"/>
            <w:r>
              <w:rPr>
                <w:lang w:eastAsia="en-US"/>
              </w:rPr>
              <w:t>общеразвивающих</w:t>
            </w:r>
            <w:proofErr w:type="spellEnd"/>
            <w:r>
              <w:rPr>
                <w:lang w:eastAsia="en-US"/>
              </w:rPr>
              <w:t xml:space="preserve"> программ, дополнительных </w:t>
            </w:r>
            <w:proofErr w:type="spellStart"/>
            <w:r>
              <w:rPr>
                <w:lang w:eastAsia="en-US"/>
              </w:rPr>
              <w:t>предпрофессиональных</w:t>
            </w:r>
            <w:proofErr w:type="spellEnd"/>
            <w:r>
              <w:rPr>
                <w:lang w:eastAsia="en-US"/>
              </w:rPr>
              <w:t xml:space="preserve"> программ в области искусств в сфере 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оказание общественно полезных услуг в сфере культуры и искусства, медико-социальное сопровождение лиц, страдающих тяжелыми заболеваниями, и лиц, нуждающихся в медицинской паллиативной помощи, в части организации и проведения культурно-массовых мероприятий, показа (организации показа) спектаклей (театральных постановок), показа (организации показа) концертов и концертных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оказание общественно полезных услуг в сфере культуры и искусства,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 в части организации и проведения культурно-массовых мероприятий (лектории, семинары, фестивали, культурно-просветительские проекты), создания экспозиций (выставок) музеев, организации выездных выставок, создания спектаклей, создания концертов и концертных программ, показа (организации</w:t>
            </w:r>
            <w:proofErr w:type="gramEnd"/>
            <w:r>
              <w:rPr>
                <w:lang w:eastAsia="en-US"/>
              </w:rPr>
              <w:t xml:space="preserve"> показа) спектаклей (театральных постановок), показа (организации показа) концертов и концертных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Наименование проекта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</w:p>
        </w:tc>
      </w:tr>
      <w:tr w:rsidR="00FB2D1D" w:rsidTr="002022A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Полное наименование социально ориентированной некоммерческой организации (далее - заявитель)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</w:p>
        </w:tc>
      </w:tr>
      <w:tr w:rsidR="00FB2D1D" w:rsidTr="002022A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заявителя (Ф.И.О., должность в </w:t>
            </w:r>
            <w:proofErr w:type="gramStart"/>
            <w:r>
              <w:rPr>
                <w:lang w:eastAsia="en-US"/>
              </w:rPr>
              <w:t>соответствии</w:t>
            </w:r>
            <w:proofErr w:type="gramEnd"/>
            <w:r>
              <w:rPr>
                <w:lang w:eastAsia="en-US"/>
              </w:rPr>
              <w:t xml:space="preserve"> с Уставом заявителя)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</w:p>
        </w:tc>
      </w:tr>
      <w:tr w:rsidR="00FB2D1D" w:rsidTr="002022A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</w:p>
        </w:tc>
      </w:tr>
      <w:tr w:rsidR="00FB2D1D" w:rsidTr="002022A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Телефон автора/исполнителя проекта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</w:p>
        </w:tc>
      </w:tr>
      <w:tr w:rsidR="00FB2D1D" w:rsidTr="002022A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Телефон бухгалтера проекта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</w:p>
        </w:tc>
      </w:tr>
      <w:tr w:rsidR="00FB2D1D" w:rsidTr="002022A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 xml:space="preserve">Краткое описание проекта </w:t>
            </w:r>
          </w:p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(не более 50 слов)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</w:p>
        </w:tc>
      </w:tr>
      <w:tr w:rsidR="00FB2D1D" w:rsidTr="002022A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проекта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Дата начала проекта:</w:t>
            </w:r>
          </w:p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Дата окончания проекта:</w:t>
            </w:r>
          </w:p>
        </w:tc>
      </w:tr>
      <w:tr w:rsidR="00FB2D1D" w:rsidTr="002022A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проекта (наименование муниципальных образований Архангельской области, на территории которых будет реализован проект, либо жители которого являются </w:t>
            </w:r>
            <w:proofErr w:type="spellStart"/>
            <w:r>
              <w:rPr>
                <w:lang w:eastAsia="en-US"/>
              </w:rPr>
              <w:t>благополучателями</w:t>
            </w:r>
            <w:proofErr w:type="spellEnd"/>
            <w:r>
              <w:rPr>
                <w:lang w:eastAsia="en-US"/>
              </w:rPr>
              <w:t xml:space="preserve"> проекта)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</w:p>
        </w:tc>
      </w:tr>
      <w:tr w:rsidR="00FB2D1D" w:rsidTr="002022A6"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Запрашиваемый размер гранта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(Цифра)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(Сумма прописью)</w:t>
            </w:r>
          </w:p>
        </w:tc>
      </w:tr>
      <w:tr w:rsidR="00FB2D1D" w:rsidTr="002022A6"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  <w:proofErr w:type="spellStart"/>
            <w:r>
              <w:rPr>
                <w:lang w:eastAsia="en-US"/>
              </w:rPr>
              <w:t>софинансирования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gramStart"/>
            <w:r>
              <w:rPr>
                <w:lang w:eastAsia="en-US"/>
              </w:rPr>
              <w:t>виде</w:t>
            </w:r>
            <w:proofErr w:type="gramEnd"/>
            <w:r>
              <w:rPr>
                <w:lang w:eastAsia="en-US"/>
              </w:rPr>
              <w:t xml:space="preserve"> финансовых поступлений (с указанием источника средств)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(Цифра)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(Сумма прописью)</w:t>
            </w:r>
          </w:p>
        </w:tc>
      </w:tr>
      <w:tr w:rsidR="00FB2D1D" w:rsidTr="002022A6">
        <w:trPr>
          <w:trHeight w:val="610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 xml:space="preserve">Полная стоимость проекта в </w:t>
            </w:r>
            <w:proofErr w:type="gramStart"/>
            <w:r>
              <w:rPr>
                <w:lang w:eastAsia="en-US"/>
              </w:rPr>
              <w:t>рублях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(Цифра)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(Сумма прописью)</w:t>
            </w:r>
          </w:p>
        </w:tc>
      </w:tr>
      <w:tr w:rsidR="00FB2D1D" w:rsidTr="002022A6"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Реестр документов, прилагаемых к заявке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</w:p>
        </w:tc>
      </w:tr>
    </w:tbl>
    <w:p w:rsidR="00FB2D1D" w:rsidRDefault="00FB2D1D" w:rsidP="00FB2D1D">
      <w:pPr>
        <w:spacing w:line="240" w:lineRule="auto"/>
        <w:ind w:firstLine="709"/>
        <w:jc w:val="both"/>
        <w:rPr>
          <w:sz w:val="28"/>
          <w:szCs w:val="28"/>
        </w:rPr>
      </w:pPr>
    </w:p>
    <w:p w:rsidR="00FB2D1D" w:rsidRDefault="00FB2D1D" w:rsidP="00FB2D1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FB2D1D" w:rsidRDefault="00FB2D1D" w:rsidP="00FB2D1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_______   ________________________________</w:t>
      </w:r>
    </w:p>
    <w:p w:rsidR="00FB2D1D" w:rsidRDefault="00FB2D1D" w:rsidP="00FB2D1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 (расшифровка подписи)</w:t>
      </w:r>
    </w:p>
    <w:p w:rsidR="00FB2D1D" w:rsidRDefault="00FB2D1D" w:rsidP="00FB2D1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М.П. </w:t>
      </w:r>
    </w:p>
    <w:p w:rsidR="00FB2D1D" w:rsidRDefault="00FB2D1D" w:rsidP="00FB2D1D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>(при наличии печати)</w:t>
      </w:r>
    </w:p>
    <w:p w:rsidR="00FB2D1D" w:rsidRDefault="00FB2D1D" w:rsidP="00FB2D1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    __________   ________________________________</w:t>
      </w:r>
    </w:p>
    <w:p w:rsidR="00FB2D1D" w:rsidRDefault="00FB2D1D" w:rsidP="00FB2D1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           (расшифровка подписи)</w:t>
      </w:r>
    </w:p>
    <w:p w:rsidR="00FB2D1D" w:rsidRDefault="00FB2D1D" w:rsidP="00FB2D1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2"/>
      <w:bookmarkEnd w:id="0"/>
    </w:p>
    <w:p w:rsidR="00FB2D1D" w:rsidRDefault="00FB2D1D" w:rsidP="00FB2D1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2D1D" w:rsidRDefault="00FB2D1D" w:rsidP="00FB2D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_____________________2019 года</w:t>
      </w:r>
    </w:p>
    <w:p w:rsidR="00FE082E" w:rsidRDefault="00FB2D1D" w:rsidP="00FB2D1D"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FE082E" w:rsidSect="00FE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87D"/>
    <w:multiLevelType w:val="multilevel"/>
    <w:tmpl w:val="7BA63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2D1D"/>
    <w:rsid w:val="00034A70"/>
    <w:rsid w:val="001C08DC"/>
    <w:rsid w:val="005817EA"/>
    <w:rsid w:val="00637C49"/>
    <w:rsid w:val="00681843"/>
    <w:rsid w:val="009441CC"/>
    <w:rsid w:val="00FB2D1D"/>
    <w:rsid w:val="00FE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B2D1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FB2D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FB2D1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rsid w:val="00FB2D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Хураскина Ирина Сергеевна</dc:creator>
  <cp:lastModifiedBy>Фофанова Анна Борисовна</cp:lastModifiedBy>
  <cp:revision>2</cp:revision>
  <dcterms:created xsi:type="dcterms:W3CDTF">2020-02-04T12:48:00Z</dcterms:created>
  <dcterms:modified xsi:type="dcterms:W3CDTF">2020-02-04T12:48:00Z</dcterms:modified>
</cp:coreProperties>
</file>