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4" w:rsidRPr="003B6D24" w:rsidRDefault="003B6D24" w:rsidP="00C87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D24">
        <w:rPr>
          <w:rFonts w:ascii="Times New Roman" w:hAnsi="Times New Roman" w:cs="Times New Roman"/>
          <w:sz w:val="28"/>
          <w:szCs w:val="28"/>
        </w:rPr>
        <w:t>СОГЛАШЕНИЕ</w:t>
      </w:r>
    </w:p>
    <w:p w:rsidR="003B6D24" w:rsidRPr="003B6D24" w:rsidRDefault="003B6D24" w:rsidP="00C87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 бюджету</w:t>
      </w:r>
    </w:p>
    <w:p w:rsidR="003B6D24" w:rsidRPr="003B6D24" w:rsidRDefault="003B6D24" w:rsidP="00C87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245649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B6D24" w:rsidRPr="003B6D24" w:rsidRDefault="003B6D24" w:rsidP="003B6D2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6D24" w:rsidRDefault="003B6D24" w:rsidP="003B6D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D24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245649" w:rsidRPr="003B6D24" w:rsidRDefault="00245649" w:rsidP="003B6D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7343" w:rsidTr="00C87343">
        <w:tc>
          <w:tcPr>
            <w:tcW w:w="4785" w:type="dxa"/>
          </w:tcPr>
          <w:p w:rsidR="00C87343" w:rsidRDefault="00C87343" w:rsidP="00C87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 xml:space="preserve">г. Архангельск </w:t>
            </w:r>
          </w:p>
        </w:tc>
        <w:tc>
          <w:tcPr>
            <w:tcW w:w="4786" w:type="dxa"/>
          </w:tcPr>
          <w:p w:rsidR="00C87343" w:rsidRDefault="00C87343" w:rsidP="00C8734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 xml:space="preserve"> __________ 20___ г.</w:t>
            </w:r>
          </w:p>
        </w:tc>
      </w:tr>
    </w:tbl>
    <w:p w:rsidR="00C87343" w:rsidRDefault="00C87343" w:rsidP="00C87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343" w:rsidRDefault="00C87343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Архангельской области, </w:t>
      </w:r>
      <w:r w:rsidR="003B6D24" w:rsidRPr="003B6D24">
        <w:rPr>
          <w:rFonts w:ascii="Times New Roman" w:hAnsi="Times New Roman" w:cs="Times New Roman"/>
          <w:sz w:val="28"/>
          <w:szCs w:val="28"/>
        </w:rPr>
        <w:t xml:space="preserve">именуемое </w:t>
      </w:r>
      <w:r>
        <w:rPr>
          <w:rFonts w:ascii="Times New Roman" w:hAnsi="Times New Roman" w:cs="Times New Roman"/>
          <w:sz w:val="28"/>
          <w:szCs w:val="28"/>
        </w:rPr>
        <w:br/>
      </w:r>
      <w:r w:rsidR="003B6D24" w:rsidRPr="003B6D2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«Министерство»</w:t>
      </w:r>
      <w:r w:rsidR="003B6D24" w:rsidRPr="003B6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D24" w:rsidRPr="003B6D2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D24" w:rsidRPr="003B6D2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B6D24" w:rsidRPr="003B6D24" w:rsidRDefault="00C87343" w:rsidP="00C87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B6D24" w:rsidRPr="003B6D24">
        <w:rPr>
          <w:rFonts w:ascii="Times New Roman" w:hAnsi="Times New Roman" w:cs="Times New Roman"/>
          <w:sz w:val="28"/>
          <w:szCs w:val="28"/>
        </w:rPr>
        <w:t>,</w:t>
      </w:r>
    </w:p>
    <w:p w:rsidR="003B6D24" w:rsidRPr="00C87343" w:rsidRDefault="00C87343" w:rsidP="00C8734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6D24" w:rsidRPr="00C87343">
        <w:rPr>
          <w:rFonts w:ascii="Times New Roman" w:hAnsi="Times New Roman" w:cs="Times New Roman"/>
        </w:rPr>
        <w:t>(наименование должности руководителя исполнительного органа</w:t>
      </w:r>
      <w:r>
        <w:rPr>
          <w:rFonts w:ascii="Times New Roman" w:hAnsi="Times New Roman" w:cs="Times New Roman"/>
        </w:rPr>
        <w:t xml:space="preserve">  </w:t>
      </w:r>
      <w:r w:rsidR="003B6D24" w:rsidRPr="00C87343">
        <w:rPr>
          <w:rFonts w:ascii="Times New Roman" w:hAnsi="Times New Roman" w:cs="Times New Roman"/>
        </w:rPr>
        <w:t>государственной власти Архангельской области или уполномоченного</w:t>
      </w:r>
      <w:r>
        <w:rPr>
          <w:rFonts w:ascii="Times New Roman" w:hAnsi="Times New Roman" w:cs="Times New Roman"/>
        </w:rPr>
        <w:t xml:space="preserve"> </w:t>
      </w:r>
      <w:r w:rsidR="003B6D24" w:rsidRPr="00C87343">
        <w:rPr>
          <w:rFonts w:ascii="Times New Roman" w:hAnsi="Times New Roman" w:cs="Times New Roman"/>
        </w:rPr>
        <w:t>им лица, фамилия, имя, отчество)</w:t>
      </w:r>
    </w:p>
    <w:p w:rsidR="003B6D24" w:rsidRPr="003B6D24" w:rsidRDefault="003B6D24" w:rsidP="00C87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B6D24">
        <w:rPr>
          <w:rFonts w:ascii="Times New Roman" w:hAnsi="Times New Roman" w:cs="Times New Roman"/>
          <w:sz w:val="28"/>
          <w:szCs w:val="28"/>
        </w:rPr>
        <w:t>ей) на основании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="00C87343" w:rsidRPr="005D157E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Положения о министерстве культуры Архангельской области, утвержденного постановлением Правительства Архангельской области от 27 марта 2012 года № 118-пп</w:t>
      </w:r>
      <w:r w:rsidR="00C87343"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одной стороны, и администрация муниципального района (городского округа)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Архангельской области "__________________________________________________</w:t>
      </w:r>
      <w:r w:rsidR="00C87343">
        <w:rPr>
          <w:rFonts w:ascii="Times New Roman" w:hAnsi="Times New Roman" w:cs="Times New Roman"/>
          <w:sz w:val="28"/>
          <w:szCs w:val="28"/>
        </w:rPr>
        <w:t>_______</w:t>
      </w:r>
      <w:r w:rsidRPr="003B6D24">
        <w:rPr>
          <w:rFonts w:ascii="Times New Roman" w:hAnsi="Times New Roman" w:cs="Times New Roman"/>
          <w:sz w:val="28"/>
          <w:szCs w:val="28"/>
        </w:rPr>
        <w:t>",</w:t>
      </w:r>
    </w:p>
    <w:p w:rsidR="003B6D24" w:rsidRPr="00C87343" w:rsidRDefault="003B6D24" w:rsidP="00C8734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87343">
        <w:rPr>
          <w:rFonts w:ascii="Times New Roman" w:hAnsi="Times New Roman" w:cs="Times New Roman"/>
        </w:rPr>
        <w:t>(наименование муниципального района (городского округа))</w:t>
      </w:r>
    </w:p>
    <w:p w:rsidR="00C87343" w:rsidRDefault="003B6D24" w:rsidP="00C87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(далее</w:t>
      </w:r>
      <w:r w:rsidR="00C87343">
        <w:rPr>
          <w:rFonts w:ascii="Times New Roman" w:hAnsi="Times New Roman" w:cs="Times New Roman"/>
          <w:sz w:val="28"/>
          <w:szCs w:val="28"/>
        </w:rPr>
        <w:t xml:space="preserve"> –</w:t>
      </w:r>
      <w:r w:rsidRPr="003B6D24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образование)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именуемая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дальнейшем</w:t>
      </w:r>
      <w:r w:rsidR="00C87343">
        <w:rPr>
          <w:rFonts w:ascii="Times New Roman" w:hAnsi="Times New Roman" w:cs="Times New Roman"/>
          <w:sz w:val="28"/>
          <w:szCs w:val="28"/>
        </w:rPr>
        <w:t xml:space="preserve"> «</w:t>
      </w:r>
      <w:r w:rsidRPr="003B6D24">
        <w:rPr>
          <w:rFonts w:ascii="Times New Roman" w:hAnsi="Times New Roman" w:cs="Times New Roman"/>
          <w:sz w:val="28"/>
          <w:szCs w:val="28"/>
        </w:rPr>
        <w:t>Местная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администрация</w:t>
      </w:r>
      <w:r w:rsidR="00C87343">
        <w:rPr>
          <w:rFonts w:ascii="Times New Roman" w:hAnsi="Times New Roman" w:cs="Times New Roman"/>
          <w:sz w:val="28"/>
          <w:szCs w:val="28"/>
        </w:rPr>
        <w:t>»</w:t>
      </w:r>
      <w:r w:rsidRPr="003B6D24">
        <w:rPr>
          <w:rFonts w:ascii="Times New Roman" w:hAnsi="Times New Roman" w:cs="Times New Roman"/>
          <w:sz w:val="28"/>
          <w:szCs w:val="28"/>
        </w:rPr>
        <w:t>, в лице главы муниципального образования ____________________________________________________________</w:t>
      </w:r>
      <w:r w:rsidR="00C87343">
        <w:rPr>
          <w:rFonts w:ascii="Times New Roman" w:hAnsi="Times New Roman" w:cs="Times New Roman"/>
          <w:sz w:val="28"/>
          <w:szCs w:val="28"/>
        </w:rPr>
        <w:t>______</w:t>
      </w:r>
      <w:r w:rsidRPr="003B6D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7343" w:rsidRPr="00C87343" w:rsidRDefault="00C87343" w:rsidP="00C87343">
      <w:pPr>
        <w:pStyle w:val="ConsPlusNonformat"/>
        <w:jc w:val="center"/>
        <w:rPr>
          <w:rFonts w:ascii="Times New Roman" w:hAnsi="Times New Roman" w:cs="Times New Roman"/>
        </w:rPr>
      </w:pPr>
      <w:r w:rsidRPr="00C87343">
        <w:rPr>
          <w:rFonts w:ascii="Times New Roman" w:hAnsi="Times New Roman" w:cs="Times New Roman"/>
        </w:rPr>
        <w:t>(фамилия, имя, отчество)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D24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муниципального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образования, с другой стороны, далее именуемые </w:t>
      </w:r>
      <w:r w:rsidR="00C87343">
        <w:rPr>
          <w:rFonts w:ascii="Times New Roman" w:hAnsi="Times New Roman" w:cs="Times New Roman"/>
          <w:sz w:val="28"/>
          <w:szCs w:val="28"/>
        </w:rPr>
        <w:t>«</w:t>
      </w:r>
      <w:r w:rsidRPr="003B6D24">
        <w:rPr>
          <w:rFonts w:ascii="Times New Roman" w:hAnsi="Times New Roman" w:cs="Times New Roman"/>
          <w:sz w:val="28"/>
          <w:szCs w:val="28"/>
        </w:rPr>
        <w:t>Стороны</w:t>
      </w:r>
      <w:r w:rsidR="00C87343">
        <w:rPr>
          <w:rFonts w:ascii="Times New Roman" w:hAnsi="Times New Roman" w:cs="Times New Roman"/>
          <w:sz w:val="28"/>
          <w:szCs w:val="28"/>
        </w:rPr>
        <w:t>»</w:t>
      </w:r>
      <w:r w:rsidRPr="003B6D24">
        <w:rPr>
          <w:rFonts w:ascii="Times New Roman" w:hAnsi="Times New Roman" w:cs="Times New Roman"/>
          <w:sz w:val="28"/>
          <w:szCs w:val="28"/>
        </w:rPr>
        <w:t>, в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соответствии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</w:t>
      </w:r>
      <w:r w:rsidR="00C87343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областным </w:t>
      </w:r>
      <w:r w:rsidRPr="00177D1B">
        <w:rPr>
          <w:rFonts w:ascii="Times New Roman" w:hAnsi="Times New Roman" w:cs="Times New Roman"/>
          <w:sz w:val="28"/>
          <w:szCs w:val="28"/>
        </w:rPr>
        <w:t>законом</w:t>
      </w:r>
      <w:r w:rsidR="00C87343" w:rsidRP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177D1B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177D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7D1B" w:rsidRPr="00177D1B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177D1B">
        <w:rPr>
          <w:rFonts w:ascii="Times New Roman" w:hAnsi="Times New Roman" w:cs="Times New Roman"/>
          <w:sz w:val="28"/>
          <w:szCs w:val="28"/>
        </w:rPr>
        <w:t>декабря 2018 года № 35-4-ОЗ «Об областном бюджете на 2019 год 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177D1B">
        <w:rPr>
          <w:rFonts w:ascii="Times New Roman" w:hAnsi="Times New Roman" w:cs="Times New Roman"/>
          <w:sz w:val="28"/>
          <w:szCs w:val="28"/>
        </w:rPr>
        <w:t>на плановый период 2020 и 2021 годов»</w:t>
      </w:r>
      <w:r w:rsidR="00177D1B">
        <w:rPr>
          <w:rFonts w:ascii="Times New Roman" w:hAnsi="Times New Roman" w:cs="Times New Roman"/>
          <w:sz w:val="28"/>
          <w:szCs w:val="28"/>
        </w:rPr>
        <w:t xml:space="preserve">, </w:t>
      </w:r>
      <w:r w:rsidRPr="003B6D24">
        <w:rPr>
          <w:rFonts w:ascii="Times New Roman" w:hAnsi="Times New Roman" w:cs="Times New Roman"/>
          <w:sz w:val="28"/>
          <w:szCs w:val="28"/>
        </w:rPr>
        <w:t>Общим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7D1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предоставления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субсидий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из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  бюджета бюджетам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муниципальных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районов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городских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округов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Архангельской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утвержденным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постановлением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Правительства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Архангельской</w:t>
      </w:r>
      <w:proofErr w:type="gramEnd"/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от 26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декабря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2017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года</w:t>
      </w:r>
      <w:r w:rsidR="00177D1B">
        <w:rPr>
          <w:rFonts w:ascii="Times New Roman" w:hAnsi="Times New Roman" w:cs="Times New Roman"/>
          <w:sz w:val="28"/>
          <w:szCs w:val="28"/>
        </w:rPr>
        <w:t xml:space="preserve"> № </w:t>
      </w:r>
      <w:r w:rsidRPr="003B6D24">
        <w:rPr>
          <w:rFonts w:ascii="Times New Roman" w:hAnsi="Times New Roman" w:cs="Times New Roman"/>
          <w:sz w:val="28"/>
          <w:szCs w:val="28"/>
        </w:rPr>
        <w:t>637-пп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(далее</w:t>
      </w:r>
      <w:r w:rsidR="00177D1B">
        <w:rPr>
          <w:rFonts w:ascii="Times New Roman" w:hAnsi="Times New Roman" w:cs="Times New Roman"/>
          <w:sz w:val="28"/>
          <w:szCs w:val="28"/>
        </w:rPr>
        <w:t xml:space="preserve"> – </w:t>
      </w:r>
      <w:r w:rsidRPr="003B6D24">
        <w:rPr>
          <w:rFonts w:ascii="Times New Roman" w:hAnsi="Times New Roman" w:cs="Times New Roman"/>
          <w:sz w:val="28"/>
          <w:szCs w:val="28"/>
        </w:rPr>
        <w:t>Общий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порядок),</w:t>
      </w:r>
      <w:r w:rsidR="00177D1B" w:rsidRPr="00177D1B">
        <w:rPr>
          <w:rFonts w:ascii="Times New Roman" w:hAnsi="Times New Roman" w:cs="Times New Roman"/>
          <w:sz w:val="27"/>
          <w:szCs w:val="27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Положением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образований 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Архангельской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области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общественно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значимых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культурных мероприятий в рамках проекта «ЛЮБО-ДОРОГО»</w:t>
      </w:r>
      <w:r w:rsidR="00177D1B" w:rsidRPr="005D157E">
        <w:rPr>
          <w:rFonts w:ascii="Times New Roman" w:eastAsiaTheme="minorHAnsi" w:hAnsi="Times New Roman" w:cs="Times New Roman"/>
          <w:sz w:val="27"/>
          <w:szCs w:val="27"/>
          <w:lang w:eastAsia="en-US"/>
        </w:rPr>
        <w:t>, утвержденным постановлением Правительства Архангельской области от 12 октября 2012 года № 461-пп (далее – Положение)</w:t>
      </w:r>
      <w:r w:rsidR="00177D1B" w:rsidRPr="005D157E">
        <w:rPr>
          <w:rStyle w:val="FontStyle11"/>
          <w:sz w:val="27"/>
          <w:szCs w:val="27"/>
        </w:rPr>
        <w:t>,</w:t>
      </w:r>
      <w:r w:rsidR="00177D1B" w:rsidRP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3B6D24">
        <w:rPr>
          <w:rFonts w:ascii="Times New Roman" w:hAnsi="Times New Roman" w:cs="Times New Roman"/>
          <w:sz w:val="28"/>
          <w:szCs w:val="28"/>
        </w:rPr>
        <w:t>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3B6D24">
        <w:rPr>
          <w:rFonts w:ascii="Times New Roman" w:hAnsi="Times New Roman" w:cs="Times New Roman"/>
          <w:sz w:val="28"/>
          <w:szCs w:val="28"/>
        </w:rPr>
        <w:t>постановле</w:t>
      </w:r>
      <w:r w:rsidR="00177D1B">
        <w:rPr>
          <w:rFonts w:ascii="Times New Roman" w:hAnsi="Times New Roman" w:cs="Times New Roman"/>
          <w:sz w:val="28"/>
          <w:szCs w:val="28"/>
        </w:rPr>
        <w:t>нием</w:t>
      </w:r>
      <w:r w:rsidR="00177D1B" w:rsidRPr="003B6D2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3B6D24">
        <w:rPr>
          <w:rFonts w:ascii="Times New Roman" w:hAnsi="Times New Roman" w:cs="Times New Roman"/>
          <w:sz w:val="28"/>
          <w:szCs w:val="28"/>
        </w:rPr>
        <w:t>Архангельской области от</w:t>
      </w:r>
      <w:r w:rsidR="00177D1B">
        <w:rPr>
          <w:rFonts w:ascii="Times New Roman" w:hAnsi="Times New Roman" w:cs="Times New Roman"/>
          <w:sz w:val="28"/>
          <w:szCs w:val="28"/>
        </w:rPr>
        <w:t xml:space="preserve"> «</w:t>
      </w:r>
      <w:r w:rsidR="00177D1B" w:rsidRPr="003B6D24">
        <w:rPr>
          <w:rFonts w:ascii="Times New Roman" w:hAnsi="Times New Roman" w:cs="Times New Roman"/>
          <w:sz w:val="28"/>
          <w:szCs w:val="28"/>
        </w:rPr>
        <w:t>__</w:t>
      </w:r>
      <w:r w:rsidR="00177D1B">
        <w:rPr>
          <w:rFonts w:ascii="Times New Roman" w:hAnsi="Times New Roman" w:cs="Times New Roman"/>
          <w:sz w:val="28"/>
          <w:szCs w:val="28"/>
        </w:rPr>
        <w:t>»</w:t>
      </w:r>
      <w:r w:rsidR="00177D1B" w:rsidRPr="003B6D24">
        <w:rPr>
          <w:rFonts w:ascii="Times New Roman" w:hAnsi="Times New Roman" w:cs="Times New Roman"/>
          <w:sz w:val="28"/>
          <w:szCs w:val="28"/>
        </w:rPr>
        <w:t>__</w:t>
      </w:r>
      <w:r w:rsidR="00177D1B">
        <w:rPr>
          <w:rFonts w:ascii="Times New Roman" w:hAnsi="Times New Roman" w:cs="Times New Roman"/>
          <w:sz w:val="28"/>
          <w:szCs w:val="28"/>
        </w:rPr>
        <w:t xml:space="preserve">________  20___ года № ____ </w:t>
      </w:r>
      <w:r w:rsidRPr="003B6D24">
        <w:rPr>
          <w:rFonts w:ascii="Times New Roman" w:hAnsi="Times New Roman" w:cs="Times New Roman"/>
          <w:sz w:val="28"/>
          <w:szCs w:val="28"/>
        </w:rPr>
        <w:t>заключили  настоящее Соглашение о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177D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177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Предметом   настоящего  Соглашения  является  предоставление  из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 бюджета  в  20</w:t>
      </w:r>
      <w:r w:rsidR="00177D1B">
        <w:rPr>
          <w:rFonts w:ascii="Times New Roman" w:hAnsi="Times New Roman" w:cs="Times New Roman"/>
          <w:sz w:val="28"/>
          <w:szCs w:val="28"/>
        </w:rPr>
        <w:t>19</w:t>
      </w:r>
      <w:r w:rsidRPr="003B6D24">
        <w:rPr>
          <w:rFonts w:ascii="Times New Roman" w:hAnsi="Times New Roman" w:cs="Times New Roman"/>
          <w:sz w:val="28"/>
          <w:szCs w:val="28"/>
        </w:rPr>
        <w:t xml:space="preserve">  году бюджету муниципального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образования    субсидии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на реализацию муниципальными учреждениями культуры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lastRenderedPageBreak/>
        <w:t xml:space="preserve">муниципальных 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образований 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Архангельской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области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общественно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значимых</w:t>
      </w:r>
      <w:r w:rsidR="00177D1B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177D1B" w:rsidRPr="005D157E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культурных мероприятий в рамках проекта «ЛЮБО-ДОРОГО»</w:t>
      </w:r>
      <w:r w:rsidR="00177D1B"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(далее   -   Субсидия)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соответствии с лимитами бюджетных обязательств, доведенными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="00177D1B">
        <w:rPr>
          <w:rFonts w:ascii="Times New Roman" w:hAnsi="Times New Roman" w:cs="Times New Roman"/>
          <w:sz w:val="28"/>
          <w:szCs w:val="28"/>
        </w:rPr>
        <w:t>«Министерству»,</w:t>
      </w:r>
      <w:r w:rsidRPr="003B6D24">
        <w:rPr>
          <w:rFonts w:ascii="Times New Roman" w:hAnsi="Times New Roman" w:cs="Times New Roman"/>
          <w:sz w:val="28"/>
          <w:szCs w:val="28"/>
        </w:rPr>
        <w:t xml:space="preserve"> как получателю средств областного бюджета,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177D1B">
        <w:rPr>
          <w:rFonts w:ascii="Times New Roman" w:hAnsi="Times New Roman" w:cs="Times New Roman"/>
          <w:sz w:val="28"/>
          <w:szCs w:val="28"/>
        </w:rPr>
        <w:t>–</w:t>
      </w:r>
      <w:r w:rsidRPr="003B6D24">
        <w:rPr>
          <w:rFonts w:ascii="Times New Roman" w:hAnsi="Times New Roman" w:cs="Times New Roman"/>
          <w:sz w:val="28"/>
          <w:szCs w:val="28"/>
        </w:rPr>
        <w:t xml:space="preserve">  доведенные лимиты бюджетных обязательств) по кодам классификации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расходов  б</w:t>
      </w:r>
      <w:r w:rsidR="00177D1B">
        <w:rPr>
          <w:rFonts w:ascii="Times New Roman" w:hAnsi="Times New Roman" w:cs="Times New Roman"/>
          <w:sz w:val="28"/>
          <w:szCs w:val="28"/>
        </w:rPr>
        <w:t>юджетов  Российской  Федерации</w:t>
      </w:r>
      <w:r w:rsidRPr="003B6D24">
        <w:rPr>
          <w:rFonts w:ascii="Times New Roman" w:hAnsi="Times New Roman" w:cs="Times New Roman"/>
          <w:sz w:val="28"/>
          <w:szCs w:val="28"/>
        </w:rPr>
        <w:t>:  код</w:t>
      </w:r>
      <w:proofErr w:type="gramEnd"/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7138C7">
        <w:rPr>
          <w:rFonts w:ascii="Times New Roman" w:hAnsi="Times New Roman" w:cs="Times New Roman"/>
          <w:sz w:val="28"/>
          <w:szCs w:val="28"/>
        </w:rPr>
        <w:t xml:space="preserve">областного  бюджета  </w:t>
      </w:r>
      <w:r w:rsidR="003B6CD2" w:rsidRPr="007138C7">
        <w:rPr>
          <w:rFonts w:ascii="Times New Roman" w:hAnsi="Times New Roman" w:cs="Times New Roman"/>
          <w:sz w:val="28"/>
          <w:szCs w:val="28"/>
        </w:rPr>
        <w:t>069</w:t>
      </w:r>
      <w:r w:rsidRPr="007138C7">
        <w:rPr>
          <w:rFonts w:ascii="Times New Roman" w:hAnsi="Times New Roman" w:cs="Times New Roman"/>
          <w:sz w:val="28"/>
          <w:szCs w:val="28"/>
        </w:rPr>
        <w:t xml:space="preserve">,  раздел  </w:t>
      </w:r>
      <w:r w:rsidR="003B6CD2" w:rsidRPr="007138C7">
        <w:rPr>
          <w:rFonts w:ascii="Times New Roman" w:hAnsi="Times New Roman" w:cs="Times New Roman"/>
          <w:sz w:val="28"/>
          <w:szCs w:val="28"/>
        </w:rPr>
        <w:t>08</w:t>
      </w:r>
      <w:r w:rsidRPr="007138C7">
        <w:rPr>
          <w:rFonts w:ascii="Times New Roman" w:hAnsi="Times New Roman" w:cs="Times New Roman"/>
          <w:sz w:val="28"/>
          <w:szCs w:val="28"/>
        </w:rPr>
        <w:t xml:space="preserve">,  подраздел </w:t>
      </w:r>
      <w:r w:rsidR="003B6CD2" w:rsidRPr="007138C7">
        <w:rPr>
          <w:rFonts w:ascii="Times New Roman" w:hAnsi="Times New Roman" w:cs="Times New Roman"/>
          <w:sz w:val="28"/>
          <w:szCs w:val="28"/>
        </w:rPr>
        <w:t>01</w:t>
      </w:r>
      <w:r w:rsidRPr="007138C7">
        <w:rPr>
          <w:rFonts w:ascii="Times New Roman" w:hAnsi="Times New Roman" w:cs="Times New Roman"/>
          <w:sz w:val="28"/>
          <w:szCs w:val="28"/>
        </w:rPr>
        <w:t>,</w:t>
      </w:r>
      <w:r w:rsidR="00177D1B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 xml:space="preserve">целевая статья </w:t>
      </w:r>
      <w:r w:rsidR="003B6CD2" w:rsidRPr="007138C7">
        <w:rPr>
          <w:rFonts w:ascii="Times New Roman" w:hAnsi="Times New Roman" w:cs="Times New Roman"/>
          <w:sz w:val="28"/>
          <w:szCs w:val="28"/>
        </w:rPr>
        <w:t xml:space="preserve">04 0 </w:t>
      </w:r>
      <w:r w:rsidR="00E81666" w:rsidRPr="007138C7">
        <w:rPr>
          <w:rFonts w:ascii="Times New Roman" w:hAnsi="Times New Roman" w:cs="Times New Roman"/>
          <w:sz w:val="28"/>
          <w:szCs w:val="28"/>
        </w:rPr>
        <w:t>11</w:t>
      </w:r>
      <w:r w:rsidR="003B6CD2" w:rsidRPr="007138C7">
        <w:rPr>
          <w:rFonts w:ascii="Times New Roman" w:hAnsi="Times New Roman" w:cs="Times New Roman"/>
          <w:sz w:val="28"/>
          <w:szCs w:val="28"/>
        </w:rPr>
        <w:t xml:space="preserve"> 78360</w:t>
      </w:r>
      <w:r w:rsidRPr="007138C7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3B6CD2" w:rsidRPr="007138C7">
        <w:rPr>
          <w:rFonts w:ascii="Times New Roman" w:hAnsi="Times New Roman" w:cs="Times New Roman"/>
          <w:sz w:val="28"/>
          <w:szCs w:val="28"/>
        </w:rPr>
        <w:t>521</w:t>
      </w:r>
      <w:r w:rsidRPr="007138C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77D1B" w:rsidRPr="007138C7">
        <w:rPr>
          <w:rFonts w:ascii="Times New Roman" w:hAnsi="Times New Roman" w:cs="Times New Roman"/>
          <w:bCs/>
          <w:sz w:val="27"/>
          <w:szCs w:val="27"/>
        </w:rPr>
        <w:t>в рамках м</w:t>
      </w:r>
      <w:r w:rsidR="00177D1B" w:rsidRPr="007138C7">
        <w:rPr>
          <w:rFonts w:ascii="Times New Roman" w:hAnsi="Times New Roman" w:cs="Times New Roman"/>
          <w:sz w:val="27"/>
          <w:szCs w:val="27"/>
          <w:lang w:eastAsia="en-US"/>
        </w:rPr>
        <w:t>ероприятия «Обеспечение целевой поддержки проектов и специалистов</w:t>
      </w:r>
      <w:r w:rsidR="00177D1B" w:rsidRPr="009A0C38">
        <w:rPr>
          <w:rFonts w:ascii="Times New Roman" w:hAnsi="Times New Roman" w:cs="Times New Roman"/>
          <w:sz w:val="27"/>
          <w:szCs w:val="27"/>
          <w:lang w:eastAsia="en-US"/>
        </w:rPr>
        <w:t xml:space="preserve"> сферы культуры, архивного дела, туризма и образования в сфере культуры и искусства Архангельской области, а также обеспечение выплат, связанных с предоставлением работникам компенсации расходов на оплату стоимости проезда и провоза</w:t>
      </w:r>
      <w:proofErr w:type="gramEnd"/>
      <w:r w:rsidR="00177D1B" w:rsidRPr="009A0C38">
        <w:rPr>
          <w:rFonts w:ascii="Times New Roman" w:hAnsi="Times New Roman" w:cs="Times New Roman"/>
          <w:sz w:val="27"/>
          <w:szCs w:val="27"/>
          <w:lang w:eastAsia="en-US"/>
        </w:rPr>
        <w:t xml:space="preserve"> багажа к месту использования отпуска и обратно» </w:t>
      </w:r>
      <w:r w:rsidR="00177D1B" w:rsidRPr="009A0C38">
        <w:rPr>
          <w:rFonts w:ascii="Times New Roman" w:hAnsi="Times New Roman" w:cs="Times New Roman"/>
          <w:sz w:val="27"/>
          <w:szCs w:val="27"/>
          <w:shd w:val="clear" w:color="auto" w:fill="FFFFFF"/>
        </w:rPr>
        <w:t>го</w:t>
      </w:r>
      <w:r w:rsidR="00177D1B" w:rsidRPr="009A0C38">
        <w:rPr>
          <w:rFonts w:ascii="Times New Roman" w:hAnsi="Times New Roman" w:cs="Times New Roman"/>
          <w:sz w:val="27"/>
          <w:szCs w:val="27"/>
        </w:rPr>
        <w:t>сударственной программы Архангельской области «Культура Русского Севера (2013 – 202</w:t>
      </w:r>
      <w:r w:rsidR="00177D1B">
        <w:rPr>
          <w:rFonts w:ascii="Times New Roman" w:hAnsi="Times New Roman" w:cs="Times New Roman"/>
          <w:sz w:val="27"/>
          <w:szCs w:val="27"/>
        </w:rPr>
        <w:t>4</w:t>
      </w:r>
      <w:r w:rsidR="00177D1B" w:rsidRPr="009A0C38">
        <w:rPr>
          <w:rFonts w:ascii="Times New Roman" w:hAnsi="Times New Roman" w:cs="Times New Roman"/>
          <w:sz w:val="27"/>
          <w:szCs w:val="27"/>
        </w:rPr>
        <w:t xml:space="preserve">  годы)».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1.2. Предоставление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 осуществляется в соответствии с перечнем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мероприятий,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согласно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приложению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="00177D1B">
        <w:rPr>
          <w:rFonts w:ascii="Times New Roman" w:hAnsi="Times New Roman" w:cs="Times New Roman"/>
          <w:sz w:val="28"/>
          <w:szCs w:val="28"/>
        </w:rPr>
        <w:t>№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____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и приложению </w:t>
      </w:r>
      <w:r w:rsidR="00177D1B">
        <w:rPr>
          <w:rFonts w:ascii="Times New Roman" w:hAnsi="Times New Roman" w:cs="Times New Roman"/>
          <w:sz w:val="28"/>
          <w:szCs w:val="28"/>
        </w:rPr>
        <w:t xml:space="preserve">№ </w:t>
      </w:r>
      <w:r w:rsidR="00016D3F">
        <w:rPr>
          <w:rFonts w:ascii="Times New Roman" w:hAnsi="Times New Roman" w:cs="Times New Roman"/>
          <w:sz w:val="28"/>
          <w:szCs w:val="28"/>
        </w:rPr>
        <w:t>1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настоящему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Соглашению,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являющемус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B6D24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>)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его неотъемлемой(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>)</w:t>
      </w:r>
      <w:r w:rsidR="00177D1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частью(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>).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2A2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2.1.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Общий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объем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бюджетных ассигнований, предусматриваемых в бюджете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муниципального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образования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финансовое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обеспечение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расходных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целях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составляет в 20</w:t>
      </w:r>
      <w:r w:rsidR="002A25FA">
        <w:rPr>
          <w:rFonts w:ascii="Times New Roman" w:hAnsi="Times New Roman" w:cs="Times New Roman"/>
          <w:sz w:val="28"/>
          <w:szCs w:val="28"/>
        </w:rPr>
        <w:t>19</w:t>
      </w:r>
      <w:r w:rsidRPr="003B6D24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 xml:space="preserve"> _______  (_________________________________________)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A25FA" w:rsidRPr="003B6D24">
        <w:rPr>
          <w:rFonts w:ascii="Times New Roman" w:hAnsi="Times New Roman" w:cs="Times New Roman"/>
          <w:sz w:val="28"/>
          <w:szCs w:val="28"/>
        </w:rPr>
        <w:t>рублей __ копеек,</w:t>
      </w:r>
    </w:p>
    <w:p w:rsidR="003B6D24" w:rsidRPr="002A25FA" w:rsidRDefault="002A25FA" w:rsidP="002A25FA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B6D24" w:rsidRPr="002A25FA">
        <w:rPr>
          <w:rFonts w:ascii="Times New Roman" w:hAnsi="Times New Roman" w:cs="Times New Roman"/>
        </w:rPr>
        <w:t>(сумма прописью)</w:t>
      </w:r>
    </w:p>
    <w:p w:rsidR="003B6CD2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2.2.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Общий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размер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предоставляемой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из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бюджету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настоящим Соглашением,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исходя из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выраженного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процентах от общего объема расходного обязательства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муниципального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образования,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целях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которого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предоставляется Субсидия, уровня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>, равного ___%</w:t>
      </w:r>
      <w:r w:rsidR="003B6CD2">
        <w:rPr>
          <w:rFonts w:ascii="Times New Roman" w:hAnsi="Times New Roman" w:cs="Times New Roman"/>
          <w:sz w:val="28"/>
          <w:szCs w:val="28"/>
        </w:rPr>
        <w:t>.</w:t>
      </w:r>
    </w:p>
    <w:p w:rsidR="00C82C6B" w:rsidRPr="00D21E5C" w:rsidRDefault="00C82C6B" w:rsidP="00C82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5C">
        <w:rPr>
          <w:rFonts w:ascii="Times New Roman" w:hAnsi="Times New Roman" w:cs="Times New Roman"/>
          <w:sz w:val="28"/>
          <w:szCs w:val="28"/>
        </w:rPr>
        <w:t xml:space="preserve">2.2.1.  В  случае  уменьшения  общего  объема  бюджетных  ассигнований, указанного  в  </w:t>
      </w:r>
      <w:hyperlink w:anchor="Par134" w:tooltip="    2.1.   Общий  объем  бюджетных   ассигнований,   предусматриваемых    в" w:history="1">
        <w:r w:rsidRPr="00D21E5C">
          <w:rPr>
            <w:rFonts w:ascii="Times New Roman" w:hAnsi="Times New Roman" w:cs="Times New Roman"/>
            <w:sz w:val="28"/>
            <w:szCs w:val="28"/>
          </w:rPr>
          <w:t>пункте  2.1</w:t>
        </w:r>
      </w:hyperlink>
      <w:r w:rsidRPr="00D21E5C">
        <w:rPr>
          <w:rFonts w:ascii="Times New Roman" w:hAnsi="Times New Roman" w:cs="Times New Roman"/>
          <w:sz w:val="28"/>
          <w:szCs w:val="28"/>
        </w:rPr>
        <w:t xml:space="preserve">  настоящего  Соглашения, Субсидия предоставляется  в  размере, определенном исходя из уровня </w:t>
      </w:r>
      <w:proofErr w:type="spellStart"/>
      <w:r w:rsidRPr="00D21E5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1E5C">
        <w:rPr>
          <w:rFonts w:ascii="Times New Roman" w:hAnsi="Times New Roman" w:cs="Times New Roman"/>
          <w:sz w:val="28"/>
          <w:szCs w:val="28"/>
        </w:rPr>
        <w:t xml:space="preserve"> от уточненного общего объема  бюджетных ассигнований, предусмотренных в финансовом году бюджету муниципального образования.</w:t>
      </w:r>
    </w:p>
    <w:p w:rsidR="003B6D24" w:rsidRPr="003B6D24" w:rsidRDefault="00C82C6B" w:rsidP="00C82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5C">
        <w:rPr>
          <w:rFonts w:ascii="Times New Roman" w:hAnsi="Times New Roman" w:cs="Times New Roman"/>
          <w:sz w:val="28"/>
          <w:szCs w:val="28"/>
        </w:rPr>
        <w:t xml:space="preserve">Увеличение в финансовом году общего объема бюджетных ассигнований, указанного в </w:t>
      </w:r>
      <w:hyperlink w:anchor="Par134" w:tooltip="    2.1.   Общий  объем  бюджетных   ассигнований,   предусматриваемых    в" w:history="1">
        <w:r w:rsidRPr="00D21E5C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21E5C">
        <w:rPr>
          <w:rFonts w:ascii="Times New Roman" w:hAnsi="Times New Roman" w:cs="Times New Roman"/>
          <w:sz w:val="28"/>
          <w:szCs w:val="28"/>
        </w:rPr>
        <w:t xml:space="preserve"> настоящего Соглашения, размер Субсидии, указанный в </w:t>
      </w:r>
      <w:hyperlink w:anchor="Par144" w:tooltip="    2.2.  Общий  размер Субсидии, предоставляемой из  федерального  бюджета" w:history="1">
        <w:r w:rsidRPr="00D21E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21E5C">
        <w:rPr>
          <w:rFonts w:ascii="Times New Roman" w:hAnsi="Times New Roman" w:cs="Times New Roman"/>
          <w:sz w:val="28"/>
          <w:szCs w:val="28"/>
        </w:rPr>
        <w:t xml:space="preserve"> настоящего Соглашения на финансовый год, не подлежит изменению.</w:t>
      </w:r>
      <w:r w:rsidR="003B6D24" w:rsidRPr="003B6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24" w:rsidRPr="003B6D24" w:rsidRDefault="003B6D24" w:rsidP="003238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lastRenderedPageBreak/>
        <w:t>III. Порядок, условия предоставления и сроки</w:t>
      </w:r>
    </w:p>
    <w:p w:rsidR="003B6D24" w:rsidRPr="003B6D24" w:rsidRDefault="003B6D24" w:rsidP="003238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3.1.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Субсидия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предоставляется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пределах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бюджетных ассигнований,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предусмотренных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областном законе об областном бюджете (сводной бюджетной</w:t>
      </w:r>
      <w:r w:rsidR="00323814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росписи областного бюджета) на </w:t>
      </w:r>
      <w:r w:rsidR="00C82C6B">
        <w:rPr>
          <w:rFonts w:ascii="Times New Roman" w:hAnsi="Times New Roman" w:cs="Times New Roman"/>
          <w:sz w:val="28"/>
          <w:szCs w:val="28"/>
        </w:rPr>
        <w:t>2019</w:t>
      </w:r>
      <w:r w:rsidRPr="003B6D24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D176DD">
        <w:rPr>
          <w:rFonts w:ascii="Times New Roman" w:hAnsi="Times New Roman" w:cs="Times New Roman"/>
          <w:sz w:val="28"/>
          <w:szCs w:val="28"/>
        </w:rPr>
        <w:t>,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доведенных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</w:t>
      </w:r>
      <w:r w:rsidR="00B467D5">
        <w:rPr>
          <w:rFonts w:ascii="Times New Roman" w:hAnsi="Times New Roman" w:cs="Times New Roman"/>
          <w:sz w:val="28"/>
          <w:szCs w:val="28"/>
        </w:rPr>
        <w:t xml:space="preserve"> «Министерства»</w:t>
      </w:r>
      <w:r w:rsidRPr="003B6D2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3.2. Субсидия предоставляется при выполнении следующих условий: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а)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бюджетных ассигнований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расходных обязательств, в целях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которых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предоставляется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Субсидия,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объеме, предусмотренном пунктом 2.1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б) соответствие настоящего Соглашения положениям </w:t>
      </w:r>
      <w:hyperlink r:id="rId9" w:history="1">
        <w:r w:rsidRPr="00B467D5">
          <w:rPr>
            <w:rFonts w:ascii="Times New Roman" w:hAnsi="Times New Roman" w:cs="Times New Roman"/>
            <w:sz w:val="28"/>
            <w:szCs w:val="28"/>
          </w:rPr>
          <w:t>подпункта 2  пункта 7</w:t>
        </w:r>
      </w:hyperlink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Общего порядка;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в) наличие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муниципальной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программы,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которой предоставляется Субсидия, и соответствие их программе Архангельской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области, в рамках которой предоставляется субсидия.</w:t>
      </w:r>
    </w:p>
    <w:p w:rsidR="00D176DD" w:rsidRPr="00D21E5C" w:rsidRDefault="003B6D24" w:rsidP="00D1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3.2.1.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="00D176DD" w:rsidRPr="00D21E5C">
        <w:rPr>
          <w:rFonts w:ascii="Times New Roman" w:hAnsi="Times New Roman" w:cs="Times New Roman"/>
          <w:sz w:val="28"/>
          <w:szCs w:val="28"/>
        </w:rPr>
        <w:t>Документы, подтверждающие выполнение условий предоставления Субсидии, предусмотренных подпунктами «а» и «</w:t>
      </w:r>
      <w:r w:rsidR="00D176DD">
        <w:rPr>
          <w:rFonts w:ascii="Times New Roman" w:hAnsi="Times New Roman" w:cs="Times New Roman"/>
          <w:sz w:val="28"/>
          <w:szCs w:val="28"/>
        </w:rPr>
        <w:t>в</w:t>
      </w:r>
      <w:r w:rsidR="00D176DD" w:rsidRPr="00D21E5C">
        <w:rPr>
          <w:rFonts w:ascii="Times New Roman" w:hAnsi="Times New Roman" w:cs="Times New Roman"/>
          <w:sz w:val="28"/>
          <w:szCs w:val="28"/>
        </w:rPr>
        <w:t>» пункта</w:t>
      </w:r>
      <w:r w:rsidR="00D176DD">
        <w:rPr>
          <w:rFonts w:ascii="Times New Roman" w:hAnsi="Times New Roman" w:cs="Times New Roman"/>
          <w:sz w:val="28"/>
          <w:szCs w:val="28"/>
        </w:rPr>
        <w:t> </w:t>
      </w:r>
      <w:r w:rsidR="00D176DD" w:rsidRPr="00D21E5C">
        <w:rPr>
          <w:rFonts w:ascii="Times New Roman" w:hAnsi="Times New Roman" w:cs="Times New Roman"/>
          <w:sz w:val="28"/>
          <w:szCs w:val="28"/>
        </w:rPr>
        <w:t>3.2 настоящего Соглашения, представляются Местной администрацией Министерству однократно при заключении настоящего Соглашения.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3.3.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Перечисление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из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бюджета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образования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осуществляется на счет Управления Федерального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казначейства по Архангельской области и Ненецкому автономному округу (далее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="00B467D5" w:rsidRPr="005D157E">
        <w:rPr>
          <w:rFonts w:ascii="Times New Roman" w:eastAsiaTheme="minorHAnsi" w:hAnsi="Times New Roman" w:cs="Times New Roman"/>
          <w:sz w:val="27"/>
          <w:szCs w:val="27"/>
          <w:lang w:eastAsia="en-US"/>
        </w:rPr>
        <w:t>–</w:t>
      </w:r>
      <w:r w:rsidR="00B467D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Управление),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открытый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учреждении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Центрального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банка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Российской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Федерации для учета</w:t>
      </w:r>
      <w:r w:rsidR="00E81666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операций со средствами бюджета муниципального образования</w:t>
      </w:r>
      <w:r w:rsidR="00E81666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3.3.1.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Перечисление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из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бюджета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осуществляется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Управлением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установленном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Федеральным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казначейством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порядке кассового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обслуживания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исполнения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соответствующих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бюджетов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после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представления в Управление платежных документов: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3.3.1.1.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Связанных с исполнением расходных обязательств муниципального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образования,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целях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 xml:space="preserve">  которых предоставляется Субсидия,</w:t>
      </w:r>
      <w:r w:rsidR="00B467D5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представленных</w:t>
      </w:r>
      <w:r w:rsidR="00E81666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получателем средств бюджета муниципального образования;</w:t>
      </w:r>
    </w:p>
    <w:p w:rsidR="003B6D24" w:rsidRPr="003B6D24" w:rsidRDefault="003B6D24" w:rsidP="007C3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3.3.1.2. На перечисление Субсидии  бюджету  муниципального образования,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="007C34AA">
        <w:rPr>
          <w:rFonts w:ascii="Times New Roman" w:hAnsi="Times New Roman" w:cs="Times New Roman"/>
          <w:sz w:val="28"/>
          <w:szCs w:val="28"/>
        </w:rPr>
        <w:t>Министерством</w:t>
      </w:r>
      <w:r w:rsidRPr="003B6D24">
        <w:rPr>
          <w:rFonts w:ascii="Times New Roman" w:hAnsi="Times New Roman" w:cs="Times New Roman"/>
          <w:sz w:val="28"/>
          <w:szCs w:val="28"/>
        </w:rPr>
        <w:t>.</w:t>
      </w:r>
    </w:p>
    <w:p w:rsidR="003B6D24" w:rsidRPr="007138C7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3.3.2. Перечисление Субсидии осуществляется Управлением:</w:t>
      </w:r>
    </w:p>
    <w:p w:rsidR="003B6D24" w:rsidRPr="007138C7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3.3.2.1. После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проведения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оплаты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денежных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обязательств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по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расходам получателей средств бюджета муниципального образования;</w:t>
      </w:r>
    </w:p>
    <w:p w:rsidR="003B6D24" w:rsidRPr="007138C7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3.3.2.2.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в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доле,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соответствующей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 xml:space="preserve">уровню  </w:t>
      </w:r>
      <w:proofErr w:type="spellStart"/>
      <w:r w:rsidRPr="007138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38C7">
        <w:rPr>
          <w:rFonts w:ascii="Times New Roman" w:hAnsi="Times New Roman" w:cs="Times New Roman"/>
          <w:sz w:val="28"/>
          <w:szCs w:val="28"/>
        </w:rPr>
        <w:t xml:space="preserve">  оплаты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 xml:space="preserve">расходного обязательства муниципального образования, указанному </w:t>
      </w:r>
      <w:r w:rsidRPr="007138C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81666" w:rsidRPr="007138C7">
        <w:rPr>
          <w:rFonts w:ascii="Times New Roman" w:hAnsi="Times New Roman" w:cs="Times New Roman"/>
          <w:sz w:val="28"/>
          <w:szCs w:val="28"/>
        </w:rPr>
        <w:t> </w:t>
      </w:r>
      <w:r w:rsidRPr="007138C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7C34AA" w:rsidRPr="007138C7">
        <w:rPr>
          <w:rFonts w:ascii="Times New Roman" w:hAnsi="Times New Roman" w:cs="Times New Roman"/>
          <w:sz w:val="28"/>
          <w:szCs w:val="28"/>
        </w:rPr>
        <w:t>«</w:t>
      </w:r>
      <w:r w:rsidRPr="007138C7">
        <w:rPr>
          <w:rFonts w:ascii="Times New Roman" w:hAnsi="Times New Roman" w:cs="Times New Roman"/>
          <w:sz w:val="28"/>
          <w:szCs w:val="28"/>
        </w:rPr>
        <w:t>а</w:t>
      </w:r>
      <w:r w:rsidR="007C34AA" w:rsidRPr="007138C7">
        <w:rPr>
          <w:rFonts w:ascii="Times New Roman" w:hAnsi="Times New Roman" w:cs="Times New Roman"/>
          <w:sz w:val="28"/>
          <w:szCs w:val="28"/>
        </w:rPr>
        <w:t>»</w:t>
      </w:r>
      <w:r w:rsidRPr="007138C7">
        <w:rPr>
          <w:rFonts w:ascii="Times New Roman" w:hAnsi="Times New Roman" w:cs="Times New Roman"/>
          <w:sz w:val="28"/>
          <w:szCs w:val="28"/>
        </w:rPr>
        <w:t xml:space="preserve"> пункта 2.2 настоящего Соглашения</w:t>
      </w:r>
      <w:r w:rsidR="00E81666" w:rsidRPr="007138C7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3.3.3. В течение __________ дней после подписания настоящего Соглашения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 xml:space="preserve">Местная администрация направляет в 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«Министерство» </w:t>
      </w:r>
      <w:r w:rsidRPr="007138C7">
        <w:rPr>
          <w:rFonts w:ascii="Times New Roman" w:hAnsi="Times New Roman" w:cs="Times New Roman"/>
          <w:sz w:val="28"/>
          <w:szCs w:val="28"/>
        </w:rPr>
        <w:t>заявку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Pr="007138C7">
        <w:rPr>
          <w:rFonts w:ascii="Times New Roman" w:hAnsi="Times New Roman" w:cs="Times New Roman"/>
          <w:sz w:val="28"/>
          <w:szCs w:val="28"/>
        </w:rPr>
        <w:t>о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перечислении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средств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Местная администрация направляет в </w:t>
      </w:r>
      <w:r w:rsidR="007C34A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B6D24">
        <w:rPr>
          <w:rFonts w:ascii="Times New Roman" w:hAnsi="Times New Roman" w:cs="Times New Roman"/>
          <w:sz w:val="28"/>
          <w:szCs w:val="28"/>
        </w:rPr>
        <w:t>иные документы, предусмотренные Порядком предоставления субсидии.</w:t>
      </w:r>
    </w:p>
    <w:p w:rsidR="003B6D24" w:rsidRPr="003B6D24" w:rsidRDefault="003B6D24" w:rsidP="003B6D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7C34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4.1. </w:t>
      </w:r>
      <w:r w:rsidR="007C34AA">
        <w:rPr>
          <w:rFonts w:ascii="Times New Roman" w:hAnsi="Times New Roman" w:cs="Times New Roman"/>
          <w:sz w:val="28"/>
          <w:szCs w:val="28"/>
        </w:rPr>
        <w:t>«Министерство</w:t>
      </w:r>
      <w:r w:rsidRPr="003B6D2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C34AA" w:rsidRPr="003B6D24" w:rsidRDefault="003B6D24" w:rsidP="007C3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4.1.1.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Обеспечить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предоставление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бюджету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муниципального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образования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порядке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соблюдении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 администрацией условий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предоставления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субсидии,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установленных настоящим Соглашением,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пределах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доведенных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лимитов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бюджетных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обязательств на </w:t>
      </w:r>
      <w:r w:rsidR="007C34AA">
        <w:rPr>
          <w:rFonts w:ascii="Times New Roman" w:hAnsi="Times New Roman" w:cs="Times New Roman"/>
          <w:sz w:val="28"/>
          <w:szCs w:val="28"/>
        </w:rPr>
        <w:t>2019</w:t>
      </w:r>
      <w:r w:rsidRPr="003B6D24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7C34AA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4.1.2.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Осуществлять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контроль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соблюдением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условий  предоставления  Субсидии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других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обязательств, предусмотренных</w:t>
      </w:r>
      <w:r w:rsidR="007C34AA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3B6D24" w:rsidRPr="007138C7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4.1.3.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="00F125FA" w:rsidRPr="007138C7">
        <w:rPr>
          <w:rFonts w:ascii="Times New Roman" w:hAnsi="Times New Roman" w:cs="Times New Roman"/>
          <w:sz w:val="28"/>
          <w:szCs w:val="28"/>
        </w:rPr>
        <w:t xml:space="preserve">Осуществлять оценку результативности осуществления мероприятий, в целях </w:t>
      </w:r>
      <w:proofErr w:type="spellStart"/>
      <w:r w:rsidR="00F125FA" w:rsidRPr="007138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125FA" w:rsidRPr="007138C7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 учетом обязательств по достижению значений показателей результативности, установленных в соответствии с  пунктом 4.3.4 настоящего Соглашения, на основании данных отчетности, представленной Местной администрацией.</w:t>
      </w:r>
    </w:p>
    <w:p w:rsidR="003B6D24" w:rsidRPr="007138C7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4.1.4.</w:t>
      </w:r>
      <w:r w:rsidR="007C34AA" w:rsidRPr="00713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5FA" w:rsidRPr="007138C7">
        <w:rPr>
          <w:rFonts w:ascii="Times New Roman" w:hAnsi="Times New Roman" w:cs="Times New Roman"/>
          <w:sz w:val="28"/>
          <w:szCs w:val="28"/>
        </w:rPr>
        <w:t>В случае если Местной администрацией по состоянию на 31 декабря года предоставления Субсидии допущены нарушения обязательств, предусмотренных пунктом 4.3.4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Порядком (правилами) предоставления субсидии, и в срок до 1 марта года, следующего за годом предоставления</w:t>
      </w:r>
      <w:proofErr w:type="gramEnd"/>
      <w:r w:rsidR="00F125FA" w:rsidRPr="007138C7">
        <w:rPr>
          <w:rFonts w:ascii="Times New Roman" w:hAnsi="Times New Roman" w:cs="Times New Roman"/>
          <w:sz w:val="28"/>
          <w:szCs w:val="28"/>
        </w:rPr>
        <w:t xml:space="preserve">  Субсидии, указанные нарушения не устранены, рассчитать в соответствии с </w:t>
      </w:r>
      <w:hyperlink r:id="rId10" w:history="1">
        <w:r w:rsidR="00F125FA" w:rsidRPr="007138C7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="00F125FA" w:rsidRPr="007138C7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="00F125FA" w:rsidRPr="007138C7">
          <w:rPr>
            <w:rFonts w:ascii="Times New Roman" w:hAnsi="Times New Roman" w:cs="Times New Roman"/>
            <w:sz w:val="28"/>
            <w:szCs w:val="28"/>
          </w:rPr>
          <w:t>16.1</w:t>
        </w:r>
      </w:hyperlink>
      <w:r w:rsidR="00F125FA" w:rsidRPr="007138C7">
        <w:rPr>
          <w:rFonts w:ascii="Times New Roman" w:hAnsi="Times New Roman" w:cs="Times New Roman"/>
          <w:sz w:val="28"/>
          <w:szCs w:val="28"/>
        </w:rPr>
        <w:t xml:space="preserve"> Общего порядка объем средств, подлежащий возврату из бюджета муниципального образования в областной бюджет, и направить Местной Администрации требование о возврате средств Субсидии в областной бюджет в указанном объеме.</w:t>
      </w:r>
    </w:p>
    <w:p w:rsidR="003B6D24" w:rsidRPr="007138C7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 xml:space="preserve">4.1.5. </w:t>
      </w:r>
      <w:r w:rsidR="00F125FA" w:rsidRPr="007138C7">
        <w:rPr>
          <w:rFonts w:ascii="Times New Roman" w:hAnsi="Times New Roman" w:cs="Times New Roman"/>
          <w:sz w:val="28"/>
          <w:szCs w:val="28"/>
        </w:rPr>
        <w:t>В случае приостановления предоставления Субсидии информировать Местную администрацию о причинах такого приостановления.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4.1.6.</w:t>
      </w:r>
      <w:r w:rsidR="00307770" w:rsidRPr="007138C7">
        <w:rPr>
          <w:rFonts w:ascii="Times New Roman" w:hAnsi="Times New Roman" w:cs="Times New Roman"/>
          <w:sz w:val="28"/>
          <w:szCs w:val="28"/>
        </w:rPr>
        <w:t xml:space="preserve"> </w:t>
      </w:r>
      <w:r w:rsidR="00F125FA" w:rsidRPr="007138C7">
        <w:rPr>
          <w:rFonts w:ascii="Times New Roman" w:hAnsi="Times New Roman" w:cs="Times New Roman"/>
          <w:sz w:val="28"/>
          <w:szCs w:val="28"/>
        </w:rPr>
        <w:t>Выполнять иные обязательства</w:t>
      </w:r>
      <w:r w:rsidR="00F125FA" w:rsidRPr="003B6D24">
        <w:rPr>
          <w:rFonts w:ascii="Times New Roman" w:hAnsi="Times New Roman" w:cs="Times New Roman"/>
          <w:sz w:val="28"/>
          <w:szCs w:val="28"/>
        </w:rPr>
        <w:t>,</w:t>
      </w:r>
      <w:r w:rsidR="00F125FA">
        <w:rPr>
          <w:rFonts w:ascii="Times New Roman" w:hAnsi="Times New Roman" w:cs="Times New Roman"/>
          <w:sz w:val="28"/>
          <w:szCs w:val="28"/>
        </w:rPr>
        <w:t xml:space="preserve"> </w:t>
      </w:r>
      <w:r w:rsidR="00F125FA" w:rsidRPr="003B6D24">
        <w:rPr>
          <w:rFonts w:ascii="Times New Roman" w:hAnsi="Times New Roman" w:cs="Times New Roman"/>
          <w:sz w:val="28"/>
          <w:szCs w:val="28"/>
        </w:rPr>
        <w:t>установленные</w:t>
      </w:r>
      <w:r w:rsidR="00F125FA">
        <w:rPr>
          <w:rFonts w:ascii="Times New Roman" w:hAnsi="Times New Roman" w:cs="Times New Roman"/>
          <w:sz w:val="28"/>
          <w:szCs w:val="28"/>
        </w:rPr>
        <w:t xml:space="preserve"> </w:t>
      </w:r>
      <w:r w:rsidR="00F125FA" w:rsidRPr="003B6D24">
        <w:rPr>
          <w:rFonts w:ascii="Times New Roman" w:hAnsi="Times New Roman" w:cs="Times New Roman"/>
          <w:sz w:val="28"/>
          <w:szCs w:val="28"/>
        </w:rPr>
        <w:t>бюджетным</w:t>
      </w:r>
      <w:r w:rsidR="00F125FA">
        <w:rPr>
          <w:rFonts w:ascii="Times New Roman" w:hAnsi="Times New Roman" w:cs="Times New Roman"/>
          <w:sz w:val="28"/>
          <w:szCs w:val="28"/>
        </w:rPr>
        <w:t xml:space="preserve"> </w:t>
      </w:r>
      <w:r w:rsidR="00F125FA" w:rsidRPr="003B6D24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и Архангельской области, Порядком</w:t>
      </w:r>
      <w:r w:rsidR="00F125FA">
        <w:rPr>
          <w:rFonts w:ascii="Times New Roman" w:hAnsi="Times New Roman" w:cs="Times New Roman"/>
          <w:sz w:val="28"/>
          <w:szCs w:val="28"/>
        </w:rPr>
        <w:t xml:space="preserve"> </w:t>
      </w:r>
      <w:r w:rsidR="00F125FA" w:rsidRPr="003B6D24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</w:t>
      </w:r>
      <w:r w:rsidR="00F125FA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4.2. </w:t>
      </w:r>
      <w:r w:rsidR="00307770">
        <w:rPr>
          <w:rFonts w:ascii="Times New Roman" w:hAnsi="Times New Roman" w:cs="Times New Roman"/>
          <w:sz w:val="28"/>
          <w:szCs w:val="28"/>
        </w:rPr>
        <w:t xml:space="preserve">«Министерство» </w:t>
      </w:r>
      <w:r w:rsidRPr="003B6D24">
        <w:rPr>
          <w:rFonts w:ascii="Times New Roman" w:hAnsi="Times New Roman" w:cs="Times New Roman"/>
          <w:sz w:val="28"/>
          <w:szCs w:val="28"/>
        </w:rPr>
        <w:t>вправе: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4.2.1.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Запрашивать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администрации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документы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 материалы,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необходимые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для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осуществления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контроля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соблюдением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условий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предоставления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других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обязательств,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предусмотренных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соглашением,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том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числе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данные бухгалтерского учета и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первичную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документацию,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связанные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исполнением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условий предоставления Субсидии.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4.2.2.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Инициировать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меры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сокращению размера Субсидии в текущем и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(или) очередном финансовом году в случае, если к муниципальному образованию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применяются меры ответственности, предусмотренные </w:t>
      </w:r>
      <w:hyperlink r:id="rId12" w:history="1">
        <w:r w:rsidRPr="0030777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307770">
        <w:rPr>
          <w:rFonts w:ascii="Times New Roman" w:hAnsi="Times New Roman" w:cs="Times New Roman"/>
          <w:sz w:val="28"/>
          <w:szCs w:val="28"/>
        </w:rPr>
        <w:t xml:space="preserve"> </w:t>
      </w:r>
      <w:r w:rsidR="00307770">
        <w:rPr>
          <w:rFonts w:ascii="Times New Roman" w:hAnsi="Times New Roman" w:cs="Times New Roman"/>
          <w:sz w:val="28"/>
          <w:szCs w:val="28"/>
        </w:rPr>
        <w:t>–</w:t>
      </w:r>
      <w:r w:rsidRPr="0030777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07770">
          <w:rPr>
            <w:rFonts w:ascii="Times New Roman" w:hAnsi="Times New Roman" w:cs="Times New Roman"/>
            <w:sz w:val="28"/>
            <w:szCs w:val="28"/>
          </w:rPr>
          <w:t>16.1</w:t>
        </w:r>
      </w:hyperlink>
      <w:r w:rsidRPr="003B6D24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порядка.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4.2.3.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Осуществлять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иные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права,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установленные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бюджетным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Российской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Федерации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 Архангельской области, Порядком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</w:t>
      </w:r>
      <w:r w:rsidR="00F125FA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 Местная администрация обязуется: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4.3.1.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Обеспечивать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выполнение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условий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предоставления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Субсидии,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установленных пунктом 3.2 настоящего Соглашения.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4.3.2. Обеспечить целевое использование Субсидии.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4.3.3. Обеспечивать исполнение требований </w:t>
      </w:r>
      <w:r w:rsidR="00307770">
        <w:rPr>
          <w:rFonts w:ascii="Times New Roman" w:hAnsi="Times New Roman" w:cs="Times New Roman"/>
          <w:sz w:val="28"/>
          <w:szCs w:val="28"/>
        </w:rPr>
        <w:t xml:space="preserve">«Министерства»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возврату средств в областной бюджет в соответствии с </w:t>
      </w:r>
      <w:hyperlink r:id="rId14" w:history="1">
        <w:r w:rsidRPr="0030777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307770">
        <w:rPr>
          <w:rFonts w:ascii="Times New Roman" w:hAnsi="Times New Roman" w:cs="Times New Roman"/>
          <w:sz w:val="28"/>
          <w:szCs w:val="28"/>
        </w:rPr>
        <w:t xml:space="preserve"> </w:t>
      </w:r>
      <w:r w:rsidR="00307770">
        <w:rPr>
          <w:rFonts w:ascii="Times New Roman" w:hAnsi="Times New Roman" w:cs="Times New Roman"/>
          <w:sz w:val="28"/>
          <w:szCs w:val="28"/>
        </w:rPr>
        <w:t>–</w:t>
      </w:r>
      <w:r w:rsidRPr="0030777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07770">
          <w:rPr>
            <w:rFonts w:ascii="Times New Roman" w:hAnsi="Times New Roman" w:cs="Times New Roman"/>
            <w:sz w:val="28"/>
            <w:szCs w:val="28"/>
          </w:rPr>
          <w:t>16.1</w:t>
        </w:r>
      </w:hyperlink>
      <w:r w:rsidR="0030777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Общего порядка.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4.3.4.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Обеспечивать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достижение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значений показателей результативности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мероприятий,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6D24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Субсидия,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установленных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соответствии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3E504C">
        <w:rPr>
          <w:rFonts w:ascii="Times New Roman" w:hAnsi="Times New Roman" w:cs="Times New Roman"/>
          <w:sz w:val="28"/>
          <w:szCs w:val="28"/>
        </w:rPr>
        <w:t>№</w:t>
      </w:r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="00016D3F">
        <w:rPr>
          <w:rFonts w:ascii="Times New Roman" w:hAnsi="Times New Roman" w:cs="Times New Roman"/>
          <w:sz w:val="28"/>
          <w:szCs w:val="28"/>
        </w:rPr>
        <w:t>2</w:t>
      </w:r>
      <w:r w:rsidRPr="003B6D2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Соглашению, являющемся его неотъемлемой частью.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</w:t>
      </w:r>
      <w:r w:rsidR="00F125FA">
        <w:rPr>
          <w:rFonts w:ascii="Times New Roman" w:hAnsi="Times New Roman" w:cs="Times New Roman"/>
          <w:sz w:val="28"/>
          <w:szCs w:val="28"/>
        </w:rPr>
        <w:t>5</w:t>
      </w:r>
      <w:r w:rsidRPr="003B6D24">
        <w:rPr>
          <w:rFonts w:ascii="Times New Roman" w:hAnsi="Times New Roman" w:cs="Times New Roman"/>
          <w:sz w:val="28"/>
          <w:szCs w:val="28"/>
        </w:rPr>
        <w:t xml:space="preserve">. Обеспечивать представление в </w:t>
      </w:r>
      <w:r w:rsidR="003E504C">
        <w:rPr>
          <w:rFonts w:ascii="Times New Roman" w:hAnsi="Times New Roman" w:cs="Times New Roman"/>
          <w:sz w:val="28"/>
          <w:szCs w:val="28"/>
        </w:rPr>
        <w:t xml:space="preserve">«Министерство» </w:t>
      </w:r>
      <w:r w:rsidRPr="003B6D24">
        <w:rPr>
          <w:rFonts w:ascii="Times New Roman" w:hAnsi="Times New Roman" w:cs="Times New Roman"/>
          <w:sz w:val="28"/>
          <w:szCs w:val="28"/>
        </w:rPr>
        <w:t>в электронной форме и на бумажном носителе отчетов о (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6D24">
        <w:rPr>
          <w:rFonts w:ascii="Times New Roman" w:hAnsi="Times New Roman" w:cs="Times New Roman"/>
          <w:sz w:val="28"/>
          <w:szCs w:val="28"/>
        </w:rPr>
        <w:t>):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D24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3B6D24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3E504C">
        <w:rPr>
          <w:rFonts w:ascii="Times New Roman" w:hAnsi="Times New Roman" w:cs="Times New Roman"/>
          <w:sz w:val="28"/>
          <w:szCs w:val="28"/>
        </w:rPr>
        <w:t>«</w:t>
      </w:r>
      <w:r w:rsidRPr="003B6D24">
        <w:rPr>
          <w:rFonts w:ascii="Times New Roman" w:hAnsi="Times New Roman" w:cs="Times New Roman"/>
          <w:sz w:val="28"/>
          <w:szCs w:val="28"/>
        </w:rPr>
        <w:t>____________________________</w:t>
      </w:r>
      <w:r w:rsidR="003E504C">
        <w:rPr>
          <w:rFonts w:ascii="Times New Roman" w:hAnsi="Times New Roman" w:cs="Times New Roman"/>
          <w:sz w:val="28"/>
          <w:szCs w:val="28"/>
        </w:rPr>
        <w:t>____________________________________»</w:t>
      </w:r>
      <w:r w:rsidRPr="003B6D24">
        <w:rPr>
          <w:rFonts w:ascii="Times New Roman" w:hAnsi="Times New Roman" w:cs="Times New Roman"/>
          <w:sz w:val="28"/>
          <w:szCs w:val="28"/>
        </w:rPr>
        <w:t>,</w:t>
      </w:r>
    </w:p>
    <w:p w:rsidR="003B6D24" w:rsidRPr="003E504C" w:rsidRDefault="003B6D24" w:rsidP="003E504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E504C">
        <w:rPr>
          <w:rFonts w:ascii="Times New Roman" w:hAnsi="Times New Roman" w:cs="Times New Roman"/>
        </w:rPr>
        <w:t>(наименование муниципального образования)</w:t>
      </w:r>
    </w:p>
    <w:p w:rsidR="003B6D24" w:rsidRPr="003B6D24" w:rsidRDefault="003B6D24" w:rsidP="003E5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предоставляется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Субсидия,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форме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согласно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приложению</w:t>
      </w:r>
      <w:r w:rsidR="003E504C">
        <w:rPr>
          <w:rFonts w:ascii="Times New Roman" w:hAnsi="Times New Roman" w:cs="Times New Roman"/>
          <w:sz w:val="28"/>
          <w:szCs w:val="28"/>
        </w:rPr>
        <w:t xml:space="preserve"> № </w:t>
      </w:r>
      <w:r w:rsidR="00F125FA">
        <w:rPr>
          <w:rFonts w:ascii="Times New Roman" w:hAnsi="Times New Roman" w:cs="Times New Roman"/>
          <w:sz w:val="28"/>
          <w:szCs w:val="28"/>
        </w:rPr>
        <w:t>3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настоящему Соглашению, являющемуся его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неотъемлемой частью, не позднее </w:t>
      </w:r>
      <w:r w:rsidR="00F125FA">
        <w:rPr>
          <w:rFonts w:ascii="Times New Roman" w:hAnsi="Times New Roman" w:cs="Times New Roman"/>
          <w:sz w:val="28"/>
          <w:szCs w:val="28"/>
        </w:rPr>
        <w:t>25</w:t>
      </w:r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="00F125FA">
        <w:rPr>
          <w:rFonts w:ascii="Times New Roman" w:hAnsi="Times New Roman" w:cs="Times New Roman"/>
          <w:sz w:val="28"/>
          <w:szCs w:val="28"/>
        </w:rPr>
        <w:t>декабря 2019 года</w:t>
      </w:r>
      <w:r w:rsidRPr="003B6D24">
        <w:rPr>
          <w:rFonts w:ascii="Times New Roman" w:hAnsi="Times New Roman" w:cs="Times New Roman"/>
          <w:sz w:val="28"/>
          <w:szCs w:val="28"/>
        </w:rPr>
        <w:t>;</w:t>
      </w:r>
    </w:p>
    <w:p w:rsidR="003B6D24" w:rsidRDefault="003B6D24" w:rsidP="00F12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D24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значений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показателей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форме согласно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приложению</w:t>
      </w:r>
      <w:r w:rsidR="003E504C">
        <w:rPr>
          <w:rFonts w:ascii="Times New Roman" w:hAnsi="Times New Roman" w:cs="Times New Roman"/>
          <w:sz w:val="28"/>
          <w:szCs w:val="28"/>
        </w:rPr>
        <w:t xml:space="preserve"> №</w:t>
      </w:r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="00F125FA">
        <w:rPr>
          <w:rFonts w:ascii="Times New Roman" w:hAnsi="Times New Roman" w:cs="Times New Roman"/>
          <w:sz w:val="28"/>
          <w:szCs w:val="28"/>
        </w:rPr>
        <w:t>4</w:t>
      </w:r>
      <w:r w:rsidRPr="003B6D2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 неотъемлемой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частью, не </w:t>
      </w:r>
      <w:r w:rsidR="00F125FA" w:rsidRPr="003B6D2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125FA">
        <w:rPr>
          <w:rFonts w:ascii="Times New Roman" w:hAnsi="Times New Roman" w:cs="Times New Roman"/>
          <w:sz w:val="28"/>
          <w:szCs w:val="28"/>
        </w:rPr>
        <w:t>25</w:t>
      </w:r>
      <w:r w:rsidR="00F125FA" w:rsidRPr="003B6D24">
        <w:rPr>
          <w:rFonts w:ascii="Times New Roman" w:hAnsi="Times New Roman" w:cs="Times New Roman"/>
          <w:sz w:val="28"/>
          <w:szCs w:val="28"/>
        </w:rPr>
        <w:t xml:space="preserve"> </w:t>
      </w:r>
      <w:r w:rsidR="00F125FA">
        <w:rPr>
          <w:rFonts w:ascii="Times New Roman" w:hAnsi="Times New Roman" w:cs="Times New Roman"/>
          <w:sz w:val="28"/>
          <w:szCs w:val="28"/>
        </w:rPr>
        <w:t>декабря 2019 года</w:t>
      </w:r>
      <w:r w:rsidRPr="003B6D24">
        <w:rPr>
          <w:rFonts w:ascii="Times New Roman" w:hAnsi="Times New Roman" w:cs="Times New Roman"/>
          <w:sz w:val="28"/>
          <w:szCs w:val="28"/>
        </w:rPr>
        <w:t>;</w:t>
      </w:r>
    </w:p>
    <w:p w:rsidR="00016D3F" w:rsidRDefault="00016D3F" w:rsidP="00F12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отчет </w:t>
      </w:r>
      <w:r w:rsidRPr="003B6D2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6D24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частью, не 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</w:t>
      </w:r>
      <w:r w:rsidR="00F125FA">
        <w:rPr>
          <w:rFonts w:ascii="Times New Roman" w:hAnsi="Times New Roman" w:cs="Times New Roman"/>
          <w:sz w:val="28"/>
          <w:szCs w:val="28"/>
        </w:rPr>
        <w:t>6</w:t>
      </w:r>
      <w:r w:rsidRPr="003B6D24">
        <w:rPr>
          <w:rFonts w:ascii="Times New Roman" w:hAnsi="Times New Roman" w:cs="Times New Roman"/>
          <w:sz w:val="28"/>
          <w:szCs w:val="28"/>
        </w:rPr>
        <w:t>.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случае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получения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запроса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обеспечивать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представление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E504C">
        <w:rPr>
          <w:rFonts w:ascii="Times New Roman" w:hAnsi="Times New Roman" w:cs="Times New Roman"/>
          <w:sz w:val="28"/>
          <w:szCs w:val="28"/>
        </w:rPr>
        <w:t xml:space="preserve"> «Министерство» </w:t>
      </w:r>
      <w:r w:rsidRPr="003B6D24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необходимых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для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осуществления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контроля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соблюдением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администрацией  условий  предоставления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других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предусмотренных  соглашением,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том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числе данных бухгалтерского учета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первичной документации, связанных с использованием средств Субсидии.</w:t>
      </w:r>
      <w:proofErr w:type="gramEnd"/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7">
        <w:rPr>
          <w:rFonts w:ascii="Times New Roman" w:hAnsi="Times New Roman" w:cs="Times New Roman"/>
          <w:sz w:val="28"/>
          <w:szCs w:val="28"/>
        </w:rPr>
        <w:t>4.3.</w:t>
      </w:r>
      <w:r w:rsidR="00F125FA" w:rsidRPr="007138C7">
        <w:rPr>
          <w:rFonts w:ascii="Times New Roman" w:hAnsi="Times New Roman" w:cs="Times New Roman"/>
          <w:sz w:val="28"/>
          <w:szCs w:val="28"/>
        </w:rPr>
        <w:t>7</w:t>
      </w:r>
      <w:r w:rsidRPr="007138C7">
        <w:rPr>
          <w:rFonts w:ascii="Times New Roman" w:hAnsi="Times New Roman" w:cs="Times New Roman"/>
          <w:sz w:val="28"/>
          <w:szCs w:val="28"/>
        </w:rPr>
        <w:t xml:space="preserve">. Возвратить в областной </w:t>
      </w:r>
      <w:proofErr w:type="gramStart"/>
      <w:r w:rsidRPr="007138C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138C7">
        <w:rPr>
          <w:rFonts w:ascii="Times New Roman" w:hAnsi="Times New Roman" w:cs="Times New Roman"/>
          <w:sz w:val="28"/>
          <w:szCs w:val="28"/>
        </w:rPr>
        <w:t xml:space="preserve"> не использованный по</w:t>
      </w:r>
      <w:r w:rsidRPr="003B6D24">
        <w:rPr>
          <w:rFonts w:ascii="Times New Roman" w:hAnsi="Times New Roman" w:cs="Times New Roman"/>
          <w:sz w:val="28"/>
          <w:szCs w:val="28"/>
        </w:rPr>
        <w:t xml:space="preserve"> состоянию на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1 января финансового года, следующего за отчетным, остаток </w:t>
      </w:r>
      <w:r w:rsidRPr="003B6D24">
        <w:rPr>
          <w:rFonts w:ascii="Times New Roman" w:hAnsi="Times New Roman" w:cs="Times New Roman"/>
          <w:sz w:val="28"/>
          <w:szCs w:val="28"/>
        </w:rPr>
        <w:lastRenderedPageBreak/>
        <w:t>средств Субсидии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 сроки,  установленные  бюджетным  законодательством Российской Федерации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4.3.</w:t>
      </w:r>
      <w:r w:rsidR="00F125FA">
        <w:rPr>
          <w:rFonts w:ascii="Times New Roman" w:hAnsi="Times New Roman" w:cs="Times New Roman"/>
          <w:sz w:val="28"/>
          <w:szCs w:val="28"/>
        </w:rPr>
        <w:t>8</w:t>
      </w:r>
      <w:r w:rsidRPr="003B6D24">
        <w:rPr>
          <w:rFonts w:ascii="Times New Roman" w:hAnsi="Times New Roman" w:cs="Times New Roman"/>
          <w:sz w:val="28"/>
          <w:szCs w:val="28"/>
        </w:rPr>
        <w:t>.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Выполнять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иные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обязательства,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установленные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бюджетным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Российской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Федерации,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законодательством  Архангельской</w:t>
      </w:r>
      <w:r w:rsidR="003E504C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области, Порядком предоставления субсидии и настоящим Соглашением</w:t>
      </w:r>
      <w:r w:rsidR="00F125FA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4.4. Местная администрация вправе:</w:t>
      </w:r>
    </w:p>
    <w:p w:rsidR="003B6D24" w:rsidRPr="003B6D24" w:rsidRDefault="003B6D24" w:rsidP="007A42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4.4.1.  Обращаться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A42A0">
        <w:rPr>
          <w:rFonts w:ascii="Times New Roman" w:hAnsi="Times New Roman" w:cs="Times New Roman"/>
          <w:sz w:val="28"/>
          <w:szCs w:val="28"/>
        </w:rPr>
        <w:t xml:space="preserve"> «Министерство»</w:t>
      </w:r>
      <w:r w:rsidRPr="003B6D24">
        <w:rPr>
          <w:rFonts w:ascii="Times New Roman" w:hAnsi="Times New Roman" w:cs="Times New Roman"/>
          <w:sz w:val="28"/>
          <w:szCs w:val="28"/>
        </w:rPr>
        <w:t xml:space="preserve"> за разъяснениями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4.4.2.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Осуществлять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иные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права,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бюджетным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Российской Федерации, Порядком предоставления субсидии 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F063FA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7A42A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5.1.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случае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неисполнения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или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ненадлежащего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исполнения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своих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настоящему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Соглашению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Стороны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несут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ответственность 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соответствии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Российской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Федерации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Архангельской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области.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5.2.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случае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если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использованный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состоянию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1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января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финансового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года, следующего за отчетным, остаток Субсидии не перечислен 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доход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бюджета,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указанные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средства подлежат взысканию в доход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областного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бюджета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порядке,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6" w:history="1">
        <w:r w:rsidRPr="007A42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6D2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финансов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Архангельской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от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29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декабря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2016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года</w:t>
      </w:r>
      <w:r w:rsidR="007A42A0">
        <w:rPr>
          <w:rFonts w:ascii="Times New Roman" w:hAnsi="Times New Roman" w:cs="Times New Roman"/>
          <w:sz w:val="28"/>
          <w:szCs w:val="28"/>
        </w:rPr>
        <w:t xml:space="preserve"> №</w:t>
      </w:r>
      <w:r w:rsidRPr="003B6D24">
        <w:rPr>
          <w:rFonts w:ascii="Times New Roman" w:hAnsi="Times New Roman" w:cs="Times New Roman"/>
          <w:sz w:val="28"/>
          <w:szCs w:val="28"/>
        </w:rPr>
        <w:t xml:space="preserve"> 27-пф </w:t>
      </w:r>
      <w:r w:rsidR="007A42A0">
        <w:rPr>
          <w:rFonts w:ascii="Times New Roman" w:hAnsi="Times New Roman" w:cs="Times New Roman"/>
          <w:sz w:val="28"/>
          <w:szCs w:val="28"/>
        </w:rPr>
        <w:t>«</w:t>
      </w:r>
      <w:r w:rsidRPr="003B6D24">
        <w:rPr>
          <w:rFonts w:ascii="Times New Roman" w:hAnsi="Times New Roman" w:cs="Times New Roman"/>
          <w:sz w:val="28"/>
          <w:szCs w:val="28"/>
        </w:rPr>
        <w:t>Об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утверждении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Порядка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взыскания  неиспользованных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остатков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межбюджетных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трансфертов,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полученных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форме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субсидий, субвенций и иных</w:t>
      </w:r>
      <w:proofErr w:type="gramEnd"/>
      <w:r w:rsidRPr="003B6D24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трансфертов,  имеющих  целевое  назначение,  предоставленных  из областного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бюджета</w:t>
      </w:r>
      <w:r w:rsidR="007A42A0">
        <w:rPr>
          <w:rFonts w:ascii="Times New Roman" w:hAnsi="Times New Roman" w:cs="Times New Roman"/>
          <w:sz w:val="28"/>
          <w:szCs w:val="28"/>
        </w:rPr>
        <w:t>»</w:t>
      </w:r>
      <w:r w:rsidRPr="003B6D24">
        <w:rPr>
          <w:rFonts w:ascii="Times New Roman" w:hAnsi="Times New Roman" w:cs="Times New Roman"/>
          <w:sz w:val="28"/>
          <w:szCs w:val="28"/>
        </w:rPr>
        <w:t>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5.3.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случае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нецелевого</w:t>
      </w:r>
      <w:r w:rsidR="007A42A0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использования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 (или) нарушения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муниципальным образованием условий и порядка ее предоставления, в том числе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невозврата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муниципальным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образованием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средств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областной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соответствии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30476B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3047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0476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0476B">
        <w:rPr>
          <w:rFonts w:ascii="Times New Roman" w:hAnsi="Times New Roman" w:cs="Times New Roman"/>
          <w:sz w:val="28"/>
          <w:szCs w:val="28"/>
        </w:rPr>
        <w:t xml:space="preserve"> </w:t>
      </w:r>
      <w:r w:rsidR="0030476B">
        <w:rPr>
          <w:rFonts w:ascii="Times New Roman" w:hAnsi="Times New Roman" w:cs="Times New Roman"/>
          <w:sz w:val="28"/>
          <w:szCs w:val="28"/>
        </w:rPr>
        <w:t>–</w:t>
      </w:r>
      <w:r w:rsidRPr="0030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0476B">
          <w:rPr>
            <w:rFonts w:ascii="Times New Roman" w:hAnsi="Times New Roman" w:cs="Times New Roman"/>
            <w:sz w:val="28"/>
            <w:szCs w:val="28"/>
          </w:rPr>
          <w:t>16.1</w:t>
        </w:r>
      </w:hyperlink>
      <w:r w:rsidRPr="003047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0476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3B6D24">
        <w:rPr>
          <w:rFonts w:ascii="Times New Roman" w:hAnsi="Times New Roman" w:cs="Times New Roman"/>
          <w:sz w:val="28"/>
          <w:szCs w:val="28"/>
        </w:rPr>
        <w:t xml:space="preserve"> Общего порядка, к нему применяются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бюджетные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меры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принуждения,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предусмотренные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Российской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Федерации,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также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иные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меры,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предусмотренные</w:t>
      </w:r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0476B">
          <w:rPr>
            <w:rFonts w:ascii="Times New Roman" w:hAnsi="Times New Roman" w:cs="Times New Roman"/>
            <w:sz w:val="28"/>
            <w:szCs w:val="28"/>
          </w:rPr>
          <w:t>статьей 136</w:t>
        </w:r>
      </w:hyperlink>
      <w:r w:rsidR="0030476B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proofErr w:type="gramEnd"/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0476B" w:rsidP="0030476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6.1.1. Уполномоченным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органом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администрации, осуществляющим</w:t>
      </w:r>
      <w:r w:rsidR="00A4299D">
        <w:rPr>
          <w:rFonts w:ascii="Times New Roman" w:hAnsi="Times New Roman" w:cs="Times New Roman"/>
          <w:sz w:val="28"/>
          <w:szCs w:val="28"/>
        </w:rPr>
        <w:t xml:space="preserve"> взаимодействие  с «Министерством»</w:t>
      </w:r>
      <w:r w:rsidRPr="003B6D24">
        <w:rPr>
          <w:rFonts w:ascii="Times New Roman" w:hAnsi="Times New Roman" w:cs="Times New Roman"/>
          <w:sz w:val="28"/>
          <w:szCs w:val="28"/>
        </w:rPr>
        <w:t>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стороны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Местной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администрации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возлагаются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функции по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исполнению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(координации исполнения) настоящего Соглашения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 представлению</w:t>
      </w:r>
      <w:r w:rsidR="00A4299D">
        <w:rPr>
          <w:rFonts w:ascii="Times New Roman" w:hAnsi="Times New Roman" w:cs="Times New Roman"/>
          <w:sz w:val="28"/>
          <w:szCs w:val="28"/>
        </w:rPr>
        <w:t xml:space="preserve"> отчетности, является</w:t>
      </w:r>
      <w:r w:rsidRPr="003B6D24">
        <w:rPr>
          <w:rFonts w:ascii="Times New Roman" w:hAnsi="Times New Roman" w:cs="Times New Roman"/>
          <w:sz w:val="28"/>
          <w:szCs w:val="28"/>
        </w:rPr>
        <w:t>___________________</w:t>
      </w:r>
      <w:r w:rsidR="00A4299D">
        <w:rPr>
          <w:rFonts w:ascii="Times New Roman" w:hAnsi="Times New Roman" w:cs="Times New Roman"/>
          <w:sz w:val="28"/>
          <w:szCs w:val="28"/>
        </w:rPr>
        <w:t>_____________________________</w:t>
      </w:r>
      <w:r w:rsidR="00F063FA">
        <w:rPr>
          <w:rFonts w:ascii="Times New Roman" w:hAnsi="Times New Roman" w:cs="Times New Roman"/>
          <w:sz w:val="28"/>
          <w:szCs w:val="28"/>
        </w:rPr>
        <w:t>.</w:t>
      </w:r>
    </w:p>
    <w:p w:rsidR="003B6D24" w:rsidRPr="00A4299D" w:rsidRDefault="00A4299D" w:rsidP="00A429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B6D24" w:rsidRPr="00A4299D">
        <w:rPr>
          <w:rFonts w:ascii="Times New Roman" w:hAnsi="Times New Roman" w:cs="Times New Roman"/>
        </w:rPr>
        <w:t>(наименование органа местной администрации)</w:t>
      </w:r>
    </w:p>
    <w:p w:rsidR="003B6D24" w:rsidRPr="003B6D24" w:rsidRDefault="003B6D24" w:rsidP="00A429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9D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7.1. Споры, возникающие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между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Сторонами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связи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исполнением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настоящего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Соглашения,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решаются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ими,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возможности,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путем проведения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переговоров  с оформлением </w:t>
      </w:r>
      <w:r w:rsidR="00A4299D">
        <w:rPr>
          <w:rFonts w:ascii="Times New Roman" w:hAnsi="Times New Roman" w:cs="Times New Roman"/>
          <w:sz w:val="28"/>
          <w:szCs w:val="28"/>
        </w:rPr>
        <w:t>протоколов или иных документов.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B6D2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согласия споры между Сторонами решаются в судебном порядке.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7.2.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Изменение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настоящего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осуществляется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инициативе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Сторон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r:id="rId21" w:history="1">
        <w:r w:rsidRPr="00A4299D">
          <w:rPr>
            <w:rFonts w:ascii="Times New Roman" w:hAnsi="Times New Roman" w:cs="Times New Roman"/>
            <w:sz w:val="28"/>
            <w:szCs w:val="28"/>
          </w:rPr>
          <w:t>подпунктом 5 пункта 7</w:t>
        </w:r>
      </w:hyperlink>
      <w:r w:rsidRPr="003B6D24">
        <w:rPr>
          <w:rFonts w:ascii="Times New Roman" w:hAnsi="Times New Roman" w:cs="Times New Roman"/>
          <w:sz w:val="28"/>
          <w:szCs w:val="28"/>
        </w:rPr>
        <w:t xml:space="preserve"> Общего порядка,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а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также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случаях,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установленных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Порядками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предоставления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субсидии,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оформляется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виде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дополнительного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 настоящему Соглашению,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которое является его неотъемлемой частью.</w:t>
      </w:r>
    </w:p>
    <w:p w:rsidR="003B6D24" w:rsidRPr="00A4299D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7.3.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9D">
        <w:rPr>
          <w:rFonts w:ascii="Times New Roman" w:hAnsi="Times New Roman" w:cs="Times New Roman"/>
          <w:sz w:val="28"/>
          <w:szCs w:val="28"/>
        </w:rPr>
        <w:t>Внесение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в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настоящее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Соглашение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изменений, предусматривающих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ухудшение  установленных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значений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показателей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а также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продление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сроков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реализации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предусмотренных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настоящим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Соглашением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мероприятий,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не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допускается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в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течение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всего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срока действия настоящего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Соглашения,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за исключением случаев, если выполнение условий предоставления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обстоятельств непреодолимой силы,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изменения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значений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целевых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показателей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и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индикаторов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="00A4299D" w:rsidRPr="00A429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сударственной программы Архангельской области «Культура Русского Севера (2013 – 2024 годы)», </w:t>
      </w:r>
      <w:r w:rsidRPr="00A429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также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в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случае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существенного  (более  чем на 10 процентов) сокращения</w:t>
      </w:r>
      <w:r w:rsidR="00A4299D" w:rsidRP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A4299D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7.4.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Расторжение  настоящего Соглашения возможно при взаимном согласии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Сторон.</w:t>
      </w:r>
    </w:p>
    <w:p w:rsidR="003B6D24" w:rsidRP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7.5.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r w:rsidRPr="007138C7">
        <w:rPr>
          <w:rFonts w:ascii="Times New Roman" w:hAnsi="Times New Roman" w:cs="Times New Roman"/>
          <w:sz w:val="28"/>
          <w:szCs w:val="28"/>
        </w:rPr>
        <w:t>составлено на ___</w:t>
      </w:r>
      <w:r w:rsidRPr="003B6D24">
        <w:rPr>
          <w:rFonts w:ascii="Times New Roman" w:hAnsi="Times New Roman" w:cs="Times New Roman"/>
          <w:sz w:val="28"/>
          <w:szCs w:val="28"/>
        </w:rPr>
        <w:t xml:space="preserve"> листах в двух экземплярах,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имеющих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равную юридическую силу (по одному для каждой из Сторон), вступает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в силу со д</w:t>
      </w:r>
      <w:r w:rsidR="00A4299D">
        <w:rPr>
          <w:rFonts w:ascii="Times New Roman" w:hAnsi="Times New Roman" w:cs="Times New Roman"/>
          <w:sz w:val="28"/>
          <w:szCs w:val="28"/>
        </w:rPr>
        <w:t xml:space="preserve">ня его подписания «Министерством» </w:t>
      </w:r>
      <w:r w:rsidRPr="003B6D24">
        <w:rPr>
          <w:rFonts w:ascii="Times New Roman" w:hAnsi="Times New Roman" w:cs="Times New Roman"/>
          <w:sz w:val="28"/>
          <w:szCs w:val="28"/>
        </w:rPr>
        <w:t>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действует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полного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исполнения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Сторонами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своих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обязательств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</w:t>
      </w:r>
      <w:r w:rsidR="00A4299D">
        <w:rPr>
          <w:rFonts w:ascii="Times New Roman" w:hAnsi="Times New Roman" w:cs="Times New Roman"/>
          <w:sz w:val="28"/>
          <w:szCs w:val="28"/>
        </w:rPr>
        <w:t xml:space="preserve">  </w:t>
      </w:r>
      <w:r w:rsidRPr="003B6D24">
        <w:rPr>
          <w:rFonts w:ascii="Times New Roman" w:hAnsi="Times New Roman" w:cs="Times New Roman"/>
          <w:sz w:val="28"/>
          <w:szCs w:val="28"/>
        </w:rPr>
        <w:t>настоящему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Соглашению.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Днем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подписания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Соглашения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считается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>дата</w:t>
      </w:r>
      <w:r w:rsidR="00A4299D">
        <w:rPr>
          <w:rFonts w:ascii="Times New Roman" w:hAnsi="Times New Roman" w:cs="Times New Roman"/>
          <w:sz w:val="28"/>
          <w:szCs w:val="28"/>
        </w:rPr>
        <w:t xml:space="preserve"> </w:t>
      </w:r>
      <w:r w:rsidRPr="003B6D2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4299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B6D24">
        <w:rPr>
          <w:rFonts w:ascii="Times New Roman" w:hAnsi="Times New Roman" w:cs="Times New Roman"/>
          <w:sz w:val="28"/>
          <w:szCs w:val="28"/>
        </w:rPr>
        <w:t>подписанного Сторонами Соглашения.</w:t>
      </w:r>
    </w:p>
    <w:p w:rsidR="003B6D24" w:rsidRPr="003B6D24" w:rsidRDefault="003B6D24" w:rsidP="003B6D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3B6D24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VIII. Платежные реквизиты Сторон:</w:t>
      </w:r>
    </w:p>
    <w:p w:rsidR="003B6D24" w:rsidRPr="003B6D24" w:rsidRDefault="003B6D24" w:rsidP="003B6D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B6D24" w:rsidRPr="003B6D24" w:rsidTr="004C45D4">
        <w:tc>
          <w:tcPr>
            <w:tcW w:w="4535" w:type="dxa"/>
          </w:tcPr>
          <w:p w:rsidR="003B6D24" w:rsidRPr="003B6D24" w:rsidRDefault="00A4299D" w:rsidP="004C45D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Архангельской области</w:t>
            </w:r>
          </w:p>
        </w:tc>
        <w:tc>
          <w:tcPr>
            <w:tcW w:w="4535" w:type="dxa"/>
          </w:tcPr>
          <w:p w:rsidR="004C45D4" w:rsidRDefault="003B6D24" w:rsidP="004C45D4">
            <w:pPr>
              <w:pStyle w:val="ConsPlusNormal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B6D24" w:rsidRPr="003B6D24" w:rsidRDefault="003B6D24" w:rsidP="004C45D4">
            <w:pPr>
              <w:pStyle w:val="ConsPlusNormal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БИК и наименование учреждения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ИНН/КПП министерства, агентства, инспекции, администрации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ИНН/КПП администратора доходов бюджета муниципального образования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3B6D24" w:rsidRPr="003B6D24" w:rsidTr="004C45D4"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B6D24" w:rsidRPr="003B6D24" w:rsidRDefault="003B6D24" w:rsidP="004C45D4">
            <w:pPr>
              <w:pStyle w:val="ConsPlusNormal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 в бюджете муниципального образования</w:t>
            </w:r>
          </w:p>
        </w:tc>
      </w:tr>
    </w:tbl>
    <w:p w:rsidR="003B6D24" w:rsidRPr="003B6D24" w:rsidRDefault="003B6D24" w:rsidP="003B6D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D24" w:rsidRPr="003B6D24" w:rsidRDefault="003B6D24" w:rsidP="004C45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D24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3B6D24" w:rsidRDefault="003B6D2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2369"/>
        <w:gridCol w:w="2370"/>
        <w:gridCol w:w="2370"/>
      </w:tblGrid>
      <w:tr w:rsidR="004C45D4" w:rsidRPr="00686828" w:rsidTr="00707AE7">
        <w:tc>
          <w:tcPr>
            <w:tcW w:w="2500" w:type="pct"/>
            <w:gridSpan w:val="2"/>
            <w:vAlign w:val="center"/>
          </w:tcPr>
          <w:p w:rsidR="004C45D4" w:rsidRPr="00686828" w:rsidRDefault="004C45D4" w:rsidP="009A1A25">
            <w:pPr>
              <w:pStyle w:val="ConsPlusNormal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Архангельской области</w:t>
            </w:r>
          </w:p>
        </w:tc>
        <w:tc>
          <w:tcPr>
            <w:tcW w:w="2500" w:type="pct"/>
            <w:gridSpan w:val="2"/>
          </w:tcPr>
          <w:p w:rsidR="004C45D4" w:rsidRPr="00686828" w:rsidRDefault="004C45D4" w:rsidP="009A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highlight w:val="yellow"/>
                <w:lang w:eastAsia="en-US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От местной администрации</w:t>
            </w:r>
          </w:p>
        </w:tc>
      </w:tr>
      <w:tr w:rsidR="004C45D4" w:rsidRPr="00686828" w:rsidTr="004C45D4">
        <w:trPr>
          <w:trHeight w:val="183"/>
        </w:trPr>
        <w:tc>
          <w:tcPr>
            <w:tcW w:w="2500" w:type="pct"/>
            <w:gridSpan w:val="2"/>
          </w:tcPr>
          <w:p w:rsidR="004C45D4" w:rsidRPr="00686828" w:rsidRDefault="004C45D4" w:rsidP="009A1A25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00" w:type="pct"/>
            <w:gridSpan w:val="2"/>
          </w:tcPr>
          <w:p w:rsidR="004C45D4" w:rsidRPr="00686828" w:rsidRDefault="004C45D4" w:rsidP="009A1A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B6D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C45D4" w:rsidRPr="00686828" w:rsidTr="004C45D4">
        <w:trPr>
          <w:trHeight w:val="393"/>
        </w:trPr>
        <w:tc>
          <w:tcPr>
            <w:tcW w:w="2500" w:type="pct"/>
            <w:gridSpan w:val="2"/>
          </w:tcPr>
          <w:p w:rsidR="004C45D4" w:rsidRPr="004C45D4" w:rsidRDefault="004C45D4" w:rsidP="009A1A25">
            <w:pPr>
              <w:pStyle w:val="ConsPlusNormal0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68682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________________/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</w:t>
            </w:r>
          </w:p>
        </w:tc>
        <w:tc>
          <w:tcPr>
            <w:tcW w:w="2500" w:type="pct"/>
            <w:gridSpan w:val="2"/>
          </w:tcPr>
          <w:p w:rsidR="004C45D4" w:rsidRPr="00686828" w:rsidRDefault="004C45D4" w:rsidP="009A1A25">
            <w:pPr>
              <w:spacing w:after="0" w:line="240" w:lineRule="auto"/>
              <w:jc w:val="center"/>
              <w:rPr>
                <w:sz w:val="27"/>
                <w:szCs w:val="27"/>
                <w:highlight w:val="yellow"/>
              </w:rPr>
            </w:pPr>
            <w:r w:rsidRPr="00686828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_____________/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______________</w:t>
            </w:r>
          </w:p>
        </w:tc>
      </w:tr>
      <w:tr w:rsidR="004C45D4" w:rsidRPr="009A0C38" w:rsidTr="00707AE7">
        <w:tc>
          <w:tcPr>
            <w:tcW w:w="1250" w:type="pct"/>
          </w:tcPr>
          <w:p w:rsidR="004C45D4" w:rsidRPr="004C45D4" w:rsidRDefault="004C45D4" w:rsidP="009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</w:tcPr>
          <w:p w:rsidR="004C45D4" w:rsidRPr="004C45D4" w:rsidRDefault="004C45D4" w:rsidP="009A1A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50" w:type="pct"/>
          </w:tcPr>
          <w:p w:rsidR="004C45D4" w:rsidRPr="004C45D4" w:rsidRDefault="004C45D4" w:rsidP="009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0" w:type="pct"/>
          </w:tcPr>
          <w:p w:rsidR="004C45D4" w:rsidRPr="004C45D4" w:rsidRDefault="004C45D4" w:rsidP="009A1A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C45D4" w:rsidRPr="003B6D24" w:rsidRDefault="004C45D4" w:rsidP="003B6D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right"/>
      </w:pPr>
    </w:p>
    <w:p w:rsidR="009A1A25" w:rsidRDefault="009A1A25">
      <w:pPr>
        <w:pStyle w:val="ConsPlusNormal0"/>
        <w:jc w:val="both"/>
        <w:sectPr w:rsidR="009A1A25" w:rsidSect="002618AB">
          <w:pgSz w:w="11906" w:h="16838" w:code="9"/>
          <w:pgMar w:top="1134" w:right="851" w:bottom="1134" w:left="1701" w:header="709" w:footer="709" w:gutter="0"/>
          <w:cols w:space="708"/>
          <w:vAlign w:val="center"/>
          <w:docGrid w:linePitch="360"/>
        </w:sectPr>
      </w:pPr>
    </w:p>
    <w:p w:rsidR="00F063FA" w:rsidRPr="009A1A25" w:rsidRDefault="00F063FA" w:rsidP="00F063FA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</w:t>
      </w:r>
      <w:r w:rsidR="00016D3F">
        <w:rPr>
          <w:rFonts w:ascii="Times New Roman" w:hAnsi="Times New Roman" w:cs="Times New Roman"/>
          <w:sz w:val="24"/>
          <w:szCs w:val="24"/>
        </w:rPr>
        <w:t>1</w:t>
      </w:r>
    </w:p>
    <w:p w:rsidR="00F063FA" w:rsidRPr="009A1A25" w:rsidRDefault="00F063FA" w:rsidP="00F063FA">
      <w:pPr>
        <w:pStyle w:val="ConsPlusNonformat"/>
        <w:spacing w:line="48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A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063FA" w:rsidRPr="009A1A25" w:rsidRDefault="00F063FA" w:rsidP="00F06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3FA" w:rsidRPr="009A1A25" w:rsidRDefault="00F063FA" w:rsidP="00F063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>Перечень</w:t>
      </w:r>
    </w:p>
    <w:p w:rsidR="00F063FA" w:rsidRDefault="00F063FA" w:rsidP="00F063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мероприятий, в целях </w:t>
      </w:r>
      <w:proofErr w:type="spellStart"/>
      <w:r w:rsidRPr="009A1A2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A1A25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25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tbl>
      <w:tblPr>
        <w:tblW w:w="5427" w:type="pct"/>
        <w:tblInd w:w="-680" w:type="dxa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82"/>
        <w:gridCol w:w="6517"/>
        <w:gridCol w:w="2313"/>
        <w:gridCol w:w="1537"/>
      </w:tblGrid>
      <w:tr w:rsidR="00F063FA" w:rsidRPr="00D21E5C" w:rsidTr="00881DE8">
        <w:trPr>
          <w:trHeight w:val="106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063FA" w:rsidRPr="00D21E5C" w:rsidRDefault="00F063FA" w:rsidP="00881DE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</w:tcPr>
          <w:p w:rsidR="00F063FA" w:rsidRPr="00D21E5C" w:rsidRDefault="00F063FA" w:rsidP="00881D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3FA" w:rsidRPr="00D21E5C" w:rsidRDefault="00F063FA" w:rsidP="00881D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D21E5C" w:rsidRDefault="00F063FA" w:rsidP="00881DE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F063FA" w:rsidRPr="00314D02" w:rsidTr="00881DE8">
        <w:trPr>
          <w:trHeight w:val="10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063FA" w:rsidRPr="00D21E5C" w:rsidRDefault="00F063FA" w:rsidP="00881D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3FA" w:rsidRPr="00D21E5C" w:rsidRDefault="00F063FA" w:rsidP="0088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63FA" w:rsidRPr="00D21E5C" w:rsidRDefault="00F063FA" w:rsidP="00881DE8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hyperlink r:id="rId22" w:history="1">
              <w:r w:rsidRPr="00D21E5C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FA" w:rsidRPr="00314D02" w:rsidRDefault="00F063FA" w:rsidP="00881DE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063FA" w:rsidRPr="00D21E5C" w:rsidTr="00881DE8">
        <w:trPr>
          <w:trHeight w:val="129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F063FA" w:rsidRPr="00D21E5C" w:rsidRDefault="00F063FA" w:rsidP="00881D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3FA" w:rsidRPr="00D21E5C" w:rsidRDefault="00F063FA" w:rsidP="00881DE8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63FA" w:rsidRPr="00D21E5C" w:rsidRDefault="00F063FA" w:rsidP="00881DE8">
            <w:pPr>
              <w:pStyle w:val="ConsPlusNormal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по 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3FA" w:rsidRPr="00D21E5C" w:rsidRDefault="00F063FA" w:rsidP="00881D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63FA" w:rsidRPr="00F063FA" w:rsidRDefault="00F063FA" w:rsidP="00F06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6272" w:type="dxa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64"/>
        <w:gridCol w:w="737"/>
        <w:gridCol w:w="850"/>
        <w:gridCol w:w="887"/>
        <w:gridCol w:w="887"/>
        <w:gridCol w:w="750"/>
        <w:gridCol w:w="887"/>
        <w:gridCol w:w="685"/>
        <w:gridCol w:w="1020"/>
        <w:gridCol w:w="887"/>
        <w:gridCol w:w="887"/>
        <w:gridCol w:w="832"/>
        <w:gridCol w:w="887"/>
        <w:gridCol w:w="887"/>
        <w:gridCol w:w="1020"/>
        <w:gridCol w:w="887"/>
        <w:gridCol w:w="900"/>
      </w:tblGrid>
      <w:tr w:rsidR="00F063FA" w:rsidRPr="00F063FA" w:rsidTr="00F063F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Наименование мероприятия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Срок окончания реализации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Объем финансового обеспечения на реализацию мероприятия, предусмотренный в бюджете муниципального образования, руб.</w:t>
            </w: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r:id="rId23" w:history="1">
              <w:r w:rsidRPr="00F063FA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</w:p>
        </w:tc>
      </w:tr>
      <w:tr w:rsidR="00F063FA" w:rsidRPr="00F063FA" w:rsidTr="00F063F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том числе средства Субсидии из областного бюджета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уровень </w:t>
            </w:r>
            <w:proofErr w:type="spellStart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из областного бюджета</w:t>
            </w:r>
            <w:proofErr w:type="gramStart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средства, предусмотренные в бюджете поселения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уровень </w:t>
            </w:r>
            <w:proofErr w:type="spellStart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из бюджета муниципального образования</w:t>
            </w:r>
            <w:proofErr w:type="gramStart"/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</w:tr>
      <w:tr w:rsidR="00F063FA" w:rsidRPr="00F063FA" w:rsidTr="00F063F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20__ г.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20__ г.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20__ г.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20__ г.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текущий 20__ г.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F063FA" w:rsidRPr="00F063FA" w:rsidTr="00F063F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20__ г.</w:t>
            </w:r>
          </w:p>
        </w:tc>
      </w:tr>
      <w:tr w:rsidR="00F063FA" w:rsidRPr="00F063FA" w:rsidTr="00F063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 = 7 / 4 x 100%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 = 8 / 5 x 100%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 = 9 / 6 x 100%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 = 4 / 13 x 100%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 = 5 / 14 x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 = 6 / 15 x 100%</w:t>
            </w:r>
          </w:p>
        </w:tc>
      </w:tr>
      <w:tr w:rsidR="00F063FA" w:rsidRPr="00F063FA" w:rsidTr="00F063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63FA" w:rsidRPr="00F063FA" w:rsidTr="00F063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63FA" w:rsidRPr="00F063FA" w:rsidTr="00F063FA">
        <w:tc>
          <w:tcPr>
            <w:tcW w:w="2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063F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63FA" w:rsidRPr="00F063FA" w:rsidRDefault="00F063FA" w:rsidP="00F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B6D24" w:rsidRDefault="003B6D24">
      <w:pPr>
        <w:pStyle w:val="ConsPlusNormal0"/>
        <w:jc w:val="both"/>
      </w:pPr>
    </w:p>
    <w:p w:rsidR="00F063FA" w:rsidRDefault="00F063FA" w:rsidP="002D3A91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063FA" w:rsidRPr="00355AA1" w:rsidRDefault="00F063FA" w:rsidP="00F063F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5AA1">
        <w:rPr>
          <w:rFonts w:ascii="Times New Roman" w:hAnsi="Times New Roman" w:cs="Times New Roman"/>
          <w:sz w:val="24"/>
          <w:szCs w:val="24"/>
        </w:rPr>
        <w:t>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521" w:type="pct"/>
        <w:tblInd w:w="20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428"/>
        <w:gridCol w:w="4392"/>
      </w:tblGrid>
      <w:tr w:rsidR="00F063FA" w:rsidRPr="00355AA1" w:rsidTr="00881DE8">
        <w:tc>
          <w:tcPr>
            <w:tcW w:w="2671" w:type="pct"/>
            <w:tcBorders>
              <w:bottom w:val="single" w:sz="4" w:space="0" w:color="auto"/>
            </w:tcBorders>
            <w:vAlign w:val="center"/>
          </w:tcPr>
          <w:p w:rsidR="00F063FA" w:rsidRPr="00355AA1" w:rsidRDefault="00F063FA" w:rsidP="00881DE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F063FA" w:rsidRPr="00355AA1" w:rsidRDefault="00F063FA" w:rsidP="0088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:rsidR="00F063FA" w:rsidRPr="00355AA1" w:rsidRDefault="00F063FA" w:rsidP="0088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FA" w:rsidRPr="00355AA1" w:rsidTr="00881DE8">
        <w:tc>
          <w:tcPr>
            <w:tcW w:w="2671" w:type="pct"/>
            <w:tcBorders>
              <w:top w:val="single" w:sz="4" w:space="0" w:color="auto"/>
            </w:tcBorders>
            <w:vAlign w:val="center"/>
          </w:tcPr>
          <w:p w:rsidR="00F063FA" w:rsidRDefault="00F063FA" w:rsidP="00881DE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AA1">
              <w:rPr>
                <w:rFonts w:ascii="Times New Roman" w:hAnsi="Times New Roman" w:cs="Times New Roman"/>
                <w:sz w:val="24"/>
                <w:szCs w:val="24"/>
              </w:rPr>
              <w:t>инистерство культуры</w:t>
            </w:r>
          </w:p>
          <w:p w:rsidR="00F063FA" w:rsidRPr="00355AA1" w:rsidRDefault="00F063FA" w:rsidP="00881DE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A1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207" w:type="pct"/>
          </w:tcPr>
          <w:p w:rsidR="00F063FA" w:rsidRPr="00355AA1" w:rsidRDefault="00F063FA" w:rsidP="0088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:rsidR="00F063FA" w:rsidRPr="00355AA1" w:rsidRDefault="00F063FA" w:rsidP="0088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(местная</w:t>
            </w:r>
            <w:r w:rsidRPr="00355A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</w:tbl>
    <w:p w:rsidR="00F063FA" w:rsidRDefault="00F063FA" w:rsidP="00F06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D24" w:rsidRDefault="003B6D24">
      <w:pPr>
        <w:sectPr w:rsidR="003B6D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AA1" w:rsidRPr="009A1A25" w:rsidRDefault="00355AA1" w:rsidP="00355AA1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</w:t>
      </w:r>
      <w:r w:rsidR="00016D3F">
        <w:rPr>
          <w:rFonts w:ascii="Times New Roman" w:hAnsi="Times New Roman" w:cs="Times New Roman"/>
          <w:sz w:val="24"/>
          <w:szCs w:val="24"/>
        </w:rPr>
        <w:t>2</w:t>
      </w:r>
    </w:p>
    <w:p w:rsidR="00355AA1" w:rsidRPr="009A1A25" w:rsidRDefault="00355AA1" w:rsidP="00355AA1">
      <w:pPr>
        <w:pStyle w:val="ConsPlusNonformat"/>
        <w:spacing w:line="48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A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B6D24" w:rsidRPr="00355AA1" w:rsidRDefault="003B6D24" w:rsidP="00355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AA1">
        <w:rPr>
          <w:rFonts w:ascii="Times New Roman" w:hAnsi="Times New Roman" w:cs="Times New Roman"/>
          <w:sz w:val="24"/>
          <w:szCs w:val="24"/>
        </w:rPr>
        <w:t>Показатели</w:t>
      </w:r>
    </w:p>
    <w:p w:rsidR="003B6D24" w:rsidRPr="00355AA1" w:rsidRDefault="003B6D24" w:rsidP="00355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AA1">
        <w:rPr>
          <w:rFonts w:ascii="Times New Roman" w:hAnsi="Times New Roman" w:cs="Times New Roman"/>
          <w:sz w:val="24"/>
          <w:szCs w:val="24"/>
        </w:rPr>
        <w:t>результативности исполнения мероприятий, в целях</w:t>
      </w:r>
      <w:r w:rsidR="00355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A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55A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3B6D24" w:rsidRPr="00355AA1" w:rsidRDefault="003B6D24" w:rsidP="00355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AA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55AA1">
        <w:rPr>
          <w:rFonts w:ascii="Times New Roman" w:hAnsi="Times New Roman" w:cs="Times New Roman"/>
          <w:sz w:val="24"/>
          <w:szCs w:val="24"/>
        </w:rPr>
        <w:t>________________</w:t>
      </w:r>
    </w:p>
    <w:p w:rsidR="003B6D24" w:rsidRPr="00355AA1" w:rsidRDefault="003B6D24" w:rsidP="00355AA1">
      <w:pPr>
        <w:pStyle w:val="ConsPlusNonformat"/>
        <w:jc w:val="center"/>
        <w:rPr>
          <w:rFonts w:ascii="Times New Roman" w:hAnsi="Times New Roman" w:cs="Times New Roman"/>
        </w:rPr>
      </w:pPr>
      <w:r w:rsidRPr="00355AA1">
        <w:rPr>
          <w:rFonts w:ascii="Times New Roman" w:hAnsi="Times New Roman" w:cs="Times New Roman"/>
        </w:rPr>
        <w:t>(наименование бюджета муниципального района</w:t>
      </w:r>
      <w:r w:rsidR="00355AA1" w:rsidRPr="00355AA1">
        <w:rPr>
          <w:rFonts w:ascii="Times New Roman" w:hAnsi="Times New Roman" w:cs="Times New Roman"/>
        </w:rPr>
        <w:t xml:space="preserve"> </w:t>
      </w:r>
      <w:r w:rsidRPr="00355AA1">
        <w:rPr>
          <w:rFonts w:ascii="Times New Roman" w:hAnsi="Times New Roman" w:cs="Times New Roman"/>
        </w:rPr>
        <w:t>(городского округа) Архангельской области)</w:t>
      </w:r>
    </w:p>
    <w:p w:rsidR="003B6D24" w:rsidRDefault="003B6D24">
      <w:pPr>
        <w:pStyle w:val="ConsPlusNonformat"/>
        <w:jc w:val="both"/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2"/>
        <w:gridCol w:w="4868"/>
        <w:gridCol w:w="2205"/>
        <w:gridCol w:w="1469"/>
      </w:tblGrid>
      <w:tr w:rsidR="00355AA1" w:rsidRPr="00D21E5C" w:rsidTr="0028789C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355AA1" w:rsidRPr="00D21E5C" w:rsidRDefault="00355AA1" w:rsidP="0028789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355AA1" w:rsidRPr="00D21E5C" w:rsidRDefault="00355AA1" w:rsidP="0028789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AA1" w:rsidRPr="00D21E5C" w:rsidRDefault="00355AA1" w:rsidP="0028789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1" w:rsidRPr="00D21E5C" w:rsidRDefault="00355AA1" w:rsidP="0028789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Коды</w:t>
            </w:r>
          </w:p>
        </w:tc>
      </w:tr>
      <w:tr w:rsidR="00355AA1" w:rsidRPr="00D21E5C" w:rsidTr="0028789C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355AA1" w:rsidRPr="00D21E5C" w:rsidRDefault="00355AA1" w:rsidP="0028789C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AA1" w:rsidRPr="00D21E5C" w:rsidRDefault="00355AA1" w:rsidP="0028789C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5AA1" w:rsidRPr="00D21E5C" w:rsidRDefault="00355AA1" w:rsidP="0028789C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AA1" w:rsidRPr="00D21E5C" w:rsidRDefault="00355AA1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6D24" w:rsidRDefault="003B6D24">
      <w:pPr>
        <w:pStyle w:val="ConsPlusNormal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4"/>
        <w:gridCol w:w="2779"/>
        <w:gridCol w:w="1463"/>
        <w:gridCol w:w="1006"/>
        <w:gridCol w:w="1828"/>
        <w:gridCol w:w="3566"/>
      </w:tblGrid>
      <w:tr w:rsidR="00E90E64" w:rsidRPr="00D21E5C" w:rsidTr="00E90E64">
        <w:tc>
          <w:tcPr>
            <w:tcW w:w="1362" w:type="pct"/>
            <w:vMerge w:val="restar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950" w:type="pct"/>
            <w:vMerge w:val="restar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844" w:type="pct"/>
            <w:gridSpan w:val="2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4" w:history="1">
              <w:r w:rsidRPr="00E90E64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625" w:type="pct"/>
            <w:vMerge w:val="restar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Значение показателя результативности</w:t>
            </w:r>
          </w:p>
        </w:tc>
        <w:tc>
          <w:tcPr>
            <w:tcW w:w="1219" w:type="pct"/>
            <w:vMerge w:val="restar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E90E64" w:rsidRPr="00D21E5C" w:rsidTr="00E90E64">
        <w:tc>
          <w:tcPr>
            <w:tcW w:w="1362" w:type="pct"/>
            <w:vMerge/>
            <w:vAlign w:val="center"/>
          </w:tcPr>
          <w:p w:rsidR="00E90E64" w:rsidRPr="00E90E64" w:rsidRDefault="00E90E64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</w:tcPr>
          <w:p w:rsidR="00E90E64" w:rsidRPr="00E90E64" w:rsidRDefault="00E90E64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25" w:type="pct"/>
            <w:vMerge/>
            <w:vAlign w:val="center"/>
          </w:tcPr>
          <w:p w:rsidR="00E90E64" w:rsidRPr="00E90E64" w:rsidRDefault="00E90E64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vMerge/>
            <w:vAlign w:val="center"/>
          </w:tcPr>
          <w:p w:rsidR="00E90E64" w:rsidRPr="00E90E64" w:rsidRDefault="00E90E64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64" w:rsidRPr="00D21E5C" w:rsidTr="00E90E64">
        <w:tc>
          <w:tcPr>
            <w:tcW w:w="1362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50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4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5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9" w:type="pct"/>
            <w:vAlign w:val="center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90E64" w:rsidRPr="00D21E5C" w:rsidTr="00E90E64">
        <w:trPr>
          <w:trHeight w:val="1390"/>
        </w:trPr>
        <w:tc>
          <w:tcPr>
            <w:tcW w:w="1362" w:type="pct"/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целевой поддержки проектов и специалистов сферы культуры, архивного дела, туризма и образования в сфере культуры и искусства Архангельской области, а также обеспечение выплат, связанных с предоставлением работникам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50" w:type="pct"/>
          </w:tcPr>
          <w:p w:rsidR="00E90E64" w:rsidRPr="00E90E64" w:rsidRDefault="00E90E64" w:rsidP="0028789C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4" w:type="pct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625" w:type="pct"/>
          </w:tcPr>
          <w:p w:rsidR="00E90E64" w:rsidRPr="00E90E64" w:rsidRDefault="00E90E64" w:rsidP="00E90E6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pct"/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0E64" w:rsidRDefault="00E90E64" w:rsidP="00E90E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0E64" w:rsidRPr="00355AA1" w:rsidRDefault="00E90E64" w:rsidP="00E90E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5AA1">
        <w:rPr>
          <w:rFonts w:ascii="Times New Roman" w:hAnsi="Times New Roman" w:cs="Times New Roman"/>
          <w:sz w:val="24"/>
          <w:szCs w:val="24"/>
        </w:rPr>
        <w:t>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232" w:type="pct"/>
        <w:tblInd w:w="289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427"/>
        <w:gridCol w:w="4392"/>
      </w:tblGrid>
      <w:tr w:rsidR="00E90E64" w:rsidRPr="00355AA1" w:rsidTr="00E90E64">
        <w:tc>
          <w:tcPr>
            <w:tcW w:w="2463" w:type="pct"/>
            <w:tcBorders>
              <w:bottom w:val="single" w:sz="4" w:space="0" w:color="auto"/>
            </w:tcBorders>
            <w:vAlign w:val="center"/>
          </w:tcPr>
          <w:p w:rsidR="00E90E64" w:rsidRPr="00355AA1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90E64" w:rsidRPr="00355AA1" w:rsidRDefault="00E90E64" w:rsidP="0028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E90E64" w:rsidRPr="00355AA1" w:rsidRDefault="00E90E64" w:rsidP="0028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64" w:rsidRPr="00355AA1" w:rsidTr="00E90E64">
        <w:tc>
          <w:tcPr>
            <w:tcW w:w="2463" w:type="pct"/>
            <w:tcBorders>
              <w:top w:val="single" w:sz="4" w:space="0" w:color="auto"/>
            </w:tcBorders>
            <w:vAlign w:val="center"/>
          </w:tcPr>
          <w:p w:rsid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AA1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культуры </w:t>
            </w:r>
          </w:p>
          <w:p w:rsidR="00E90E64" w:rsidRPr="00355AA1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A1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225" w:type="pct"/>
          </w:tcPr>
          <w:p w:rsidR="00E90E64" w:rsidRPr="00355AA1" w:rsidRDefault="00E90E64" w:rsidP="0028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</w:tcBorders>
          </w:tcPr>
          <w:p w:rsidR="00E90E64" w:rsidRPr="00355AA1" w:rsidRDefault="00E90E64" w:rsidP="0028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(местная</w:t>
            </w:r>
            <w:r w:rsidRPr="00355A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</w:tbl>
    <w:p w:rsidR="003B6D24" w:rsidRDefault="003B6D24"/>
    <w:p w:rsidR="00E90E64" w:rsidRDefault="00E90E64"/>
    <w:p w:rsidR="00E90E64" w:rsidRPr="009A1A25" w:rsidRDefault="00E90E64" w:rsidP="00E90E64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</w:t>
      </w:r>
      <w:r w:rsidR="00016D3F">
        <w:rPr>
          <w:rFonts w:ascii="Times New Roman" w:hAnsi="Times New Roman" w:cs="Times New Roman"/>
          <w:sz w:val="24"/>
          <w:szCs w:val="24"/>
        </w:rPr>
        <w:t>3</w:t>
      </w:r>
    </w:p>
    <w:p w:rsidR="00E90E64" w:rsidRPr="009A1A25" w:rsidRDefault="00E90E64" w:rsidP="00E90E64">
      <w:pPr>
        <w:pStyle w:val="ConsPlusNonformat"/>
        <w:spacing w:line="48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A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3B6D24" w:rsidRPr="00E90E64" w:rsidRDefault="003B6D24" w:rsidP="00E90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E64">
        <w:rPr>
          <w:rFonts w:ascii="Times New Roman" w:hAnsi="Times New Roman" w:cs="Times New Roman"/>
          <w:sz w:val="24"/>
          <w:szCs w:val="24"/>
        </w:rPr>
        <w:t>Отчет</w:t>
      </w:r>
    </w:p>
    <w:p w:rsidR="003B6D24" w:rsidRPr="00E90E64" w:rsidRDefault="003B6D24" w:rsidP="00E90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E64">
        <w:rPr>
          <w:rFonts w:ascii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E90E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90E64">
        <w:rPr>
          <w:rFonts w:ascii="Times New Roman" w:hAnsi="Times New Roman" w:cs="Times New Roman"/>
          <w:sz w:val="24"/>
          <w:szCs w:val="24"/>
        </w:rPr>
        <w:t xml:space="preserve"> </w:t>
      </w:r>
      <w:r w:rsidRPr="00E90E64">
        <w:rPr>
          <w:rFonts w:ascii="Times New Roman" w:hAnsi="Times New Roman" w:cs="Times New Roman"/>
          <w:sz w:val="24"/>
          <w:szCs w:val="24"/>
        </w:rPr>
        <w:t>которых предоставлена Субсидия</w:t>
      </w:r>
    </w:p>
    <w:p w:rsidR="00E90E64" w:rsidRPr="00D21E5C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792"/>
        <w:gridCol w:w="5046"/>
        <w:gridCol w:w="2295"/>
        <w:gridCol w:w="1561"/>
      </w:tblGrid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5" w:history="1">
              <w:r w:rsidRPr="00E90E64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E90E64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исполнительного органа государственной власти Архангельской области</w:t>
            </w:r>
            <w:r w:rsidRPr="00E90E64">
              <w:rPr>
                <w:rFonts w:ascii="Times New Roman" w:hAnsi="Times New Roman" w:cs="Times New Roman"/>
                <w:sz w:val="20"/>
              </w:rPr>
              <w:t xml:space="preserve">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0E64" w:rsidRPr="00E90E64" w:rsidTr="0028789C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E64" w:rsidRPr="00E90E64" w:rsidRDefault="00E90E64" w:rsidP="0028789C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4" w:rsidRPr="00E90E64" w:rsidRDefault="00E87BCA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E90E64" w:rsidRPr="00E90E64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</w:tr>
      <w:tr w:rsidR="00E90E64" w:rsidRPr="00E90E64" w:rsidTr="0028789C">
        <w:tblPrEx>
          <w:tblBorders>
            <w:right w:val="nil"/>
          </w:tblBorders>
        </w:tblPrEx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90E64">
              <w:rPr>
                <w:rFonts w:ascii="Times New Roman" w:hAnsi="Times New Roman" w:cs="Times New Roman"/>
                <w:sz w:val="20"/>
              </w:rPr>
              <w:t>(с точностью до второго десятичного знака после запятой)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E64" w:rsidRPr="00E90E64" w:rsidRDefault="00E90E64" w:rsidP="0028789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0E64" w:rsidRPr="00D21E5C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138C7" w:rsidRDefault="007138C7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138C7" w:rsidRDefault="007138C7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Pr="00D21E5C" w:rsidRDefault="00E90E64" w:rsidP="00E90E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90E64" w:rsidRDefault="00E90E64" w:rsidP="00874FC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5C">
        <w:rPr>
          <w:rFonts w:ascii="Times New Roman" w:hAnsi="Times New Roman" w:cs="Times New Roman"/>
          <w:sz w:val="24"/>
          <w:szCs w:val="24"/>
        </w:rPr>
        <w:lastRenderedPageBreak/>
        <w:t>Движение денежных средств</w:t>
      </w:r>
    </w:p>
    <w:p w:rsidR="00874FCE" w:rsidRPr="00D21E5C" w:rsidRDefault="00874FCE" w:rsidP="00874FC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09"/>
        <w:gridCol w:w="1558"/>
        <w:gridCol w:w="1987"/>
        <w:gridCol w:w="1558"/>
        <w:gridCol w:w="2016"/>
      </w:tblGrid>
      <w:tr w:rsidR="00E90E64" w:rsidRPr="00D21E5C" w:rsidTr="0028789C">
        <w:tc>
          <w:tcPr>
            <w:tcW w:w="2336" w:type="pct"/>
            <w:vMerge w:val="restar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" w:type="pct"/>
            <w:vMerge w:val="restar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22" w:type="pct"/>
            <w:gridSpan w:val="4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E90E64" w:rsidRPr="00D21E5C" w:rsidTr="0028789C">
        <w:tc>
          <w:tcPr>
            <w:tcW w:w="2336" w:type="pct"/>
            <w:vMerge/>
            <w:vAlign w:val="center"/>
          </w:tcPr>
          <w:p w:rsidR="00E90E64" w:rsidRPr="00D21E5C" w:rsidRDefault="00E90E64" w:rsidP="0028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E90E64" w:rsidRPr="00D21E5C" w:rsidRDefault="00E90E64" w:rsidP="0028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pct"/>
            <w:gridSpan w:val="2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E90E64" w:rsidRPr="00D21E5C" w:rsidTr="0028789C">
        <w:tc>
          <w:tcPr>
            <w:tcW w:w="2336" w:type="pct"/>
            <w:vMerge/>
            <w:vAlign w:val="center"/>
          </w:tcPr>
          <w:p w:rsidR="00E90E64" w:rsidRPr="00D21E5C" w:rsidRDefault="00E90E64" w:rsidP="0028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E90E64" w:rsidRPr="00D21E5C" w:rsidRDefault="00E90E64" w:rsidP="0028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" w:type="pct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6" w:type="pct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осуществления которых предоставлена Субсидия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 xml:space="preserve"> не по целевому назначению в текущем году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 xml:space="preserve"> не по целевому назначению в предшествующие годы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начало года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использованных</w:t>
            </w:r>
            <w:proofErr w:type="gramEnd"/>
            <w:r w:rsidRPr="00D21E5C">
              <w:rPr>
                <w:rFonts w:ascii="Times New Roman" w:hAnsi="Times New Roman" w:cs="Times New Roman"/>
                <w:sz w:val="18"/>
                <w:szCs w:val="18"/>
              </w:rPr>
              <w:t xml:space="preserve"> не по целевому назначению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использованные в предшествующие годы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E64" w:rsidRPr="00D21E5C" w:rsidTr="0028789C">
        <w:tc>
          <w:tcPr>
            <w:tcW w:w="2336" w:type="pct"/>
          </w:tcPr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E90E64" w:rsidRPr="00D21E5C" w:rsidRDefault="00E90E64" w:rsidP="0028789C">
            <w:pPr>
              <w:pStyle w:val="ConsPlusNormal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E90E64" w:rsidRPr="00D21E5C" w:rsidRDefault="00E90E64" w:rsidP="0028789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E64" w:rsidRPr="00D21E5C" w:rsidRDefault="00E90E64" w:rsidP="00E9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FCE" w:rsidRDefault="00874FCE" w:rsidP="00E9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FCE" w:rsidRDefault="00874FCE" w:rsidP="00E9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FCE" w:rsidRDefault="00874FCE" w:rsidP="00E9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FCE" w:rsidRDefault="00874FCE" w:rsidP="00874FCE">
      <w:pPr>
        <w:pStyle w:val="ConsPlusNonformat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90E64" w:rsidRDefault="00E90E64" w:rsidP="00874FCE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5C">
        <w:rPr>
          <w:rFonts w:ascii="Times New Roman" w:hAnsi="Times New Roman" w:cs="Times New Roman"/>
          <w:sz w:val="24"/>
          <w:szCs w:val="24"/>
        </w:rPr>
        <w:t xml:space="preserve">Сведения  о направлении расходов бюджета муниципального образования, </w:t>
      </w:r>
      <w:proofErr w:type="spellStart"/>
      <w:r w:rsidRPr="00D21E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21E5C">
        <w:rPr>
          <w:rFonts w:ascii="Times New Roman" w:hAnsi="Times New Roman" w:cs="Times New Roman"/>
          <w:sz w:val="24"/>
          <w:szCs w:val="24"/>
        </w:rPr>
        <w:t xml:space="preserve"> которых осуществляется из областного бюджета</w:t>
      </w:r>
    </w:p>
    <w:p w:rsidR="00783430" w:rsidRPr="00783430" w:rsidRDefault="00783430" w:rsidP="00783430">
      <w:pPr>
        <w:pStyle w:val="a9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51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875"/>
        <w:gridCol w:w="737"/>
        <w:gridCol w:w="1650"/>
        <w:gridCol w:w="907"/>
        <w:gridCol w:w="1361"/>
        <w:gridCol w:w="1077"/>
        <w:gridCol w:w="1361"/>
        <w:gridCol w:w="1417"/>
        <w:gridCol w:w="1247"/>
        <w:gridCol w:w="1277"/>
        <w:gridCol w:w="1559"/>
      </w:tblGrid>
      <w:tr w:rsidR="00783430" w:rsidRPr="00783430" w:rsidTr="00783430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Предусмотрено бюджетных ассигнований в бюджете муниципального образования 20__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Кассовые расходы бюджета муниципального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</w:t>
            </w:r>
            <w:proofErr w:type="spellStart"/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Справочно</w:t>
            </w:r>
            <w:proofErr w:type="spellEnd"/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83430" w:rsidRPr="00783430" w:rsidTr="00783430">
        <w:trPr>
          <w:trHeight w:val="2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средства, предусмотренные в бюджете поселения на 20__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Поступило из бюджета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уровень </w:t>
            </w:r>
            <w:proofErr w:type="spellStart"/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кассовые расходы бюджета поселения</w:t>
            </w:r>
          </w:p>
        </w:tc>
      </w:tr>
      <w:tr w:rsidR="00783430" w:rsidRPr="00783430" w:rsidTr="0078343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430" w:rsidRPr="00783430" w:rsidTr="007834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нарастающим итогом с начала года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нарастающим итогом с начала года</w:t>
            </w:r>
          </w:p>
        </w:tc>
      </w:tr>
      <w:tr w:rsidR="00783430" w:rsidRPr="00783430" w:rsidTr="00783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834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783430" w:rsidRPr="00783430" w:rsidTr="00783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83430" w:rsidRPr="00783430" w:rsidTr="00783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430" w:rsidRPr="00783430" w:rsidTr="00783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0" w:rsidRPr="00783430" w:rsidRDefault="00783430" w:rsidP="0078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3430" w:rsidRDefault="00783430" w:rsidP="00783430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E64" w:rsidRPr="00D21E5C" w:rsidRDefault="00E90E64" w:rsidP="00E90E64">
      <w:pPr>
        <w:pStyle w:val="ConsPlusNormal0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279"/>
        <w:gridCol w:w="360"/>
        <w:gridCol w:w="2096"/>
        <w:gridCol w:w="236"/>
        <w:gridCol w:w="2410"/>
      </w:tblGrid>
      <w:tr w:rsidR="00874FCE" w:rsidRPr="00874FCE" w:rsidTr="00874FCE">
        <w:tc>
          <w:tcPr>
            <w:tcW w:w="2717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CE" w:rsidRPr="00874FCE" w:rsidTr="00874FCE">
        <w:tc>
          <w:tcPr>
            <w:tcW w:w="2717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74FCE" w:rsidRPr="00874FCE" w:rsidTr="00874FCE">
        <w:tc>
          <w:tcPr>
            <w:tcW w:w="2717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CE" w:rsidRPr="00874FCE" w:rsidTr="00874FCE">
        <w:tc>
          <w:tcPr>
            <w:tcW w:w="2717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CE" w:rsidRPr="00874FCE" w:rsidTr="00874FCE">
        <w:tc>
          <w:tcPr>
            <w:tcW w:w="2717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FCE" w:rsidRPr="00874FCE" w:rsidRDefault="00874FCE" w:rsidP="0087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(телефон с кодом города)</w:t>
            </w:r>
          </w:p>
        </w:tc>
      </w:tr>
      <w:tr w:rsidR="00874FCE" w:rsidRPr="00874FCE" w:rsidTr="00874FCE">
        <w:tc>
          <w:tcPr>
            <w:tcW w:w="2717" w:type="dxa"/>
          </w:tcPr>
          <w:p w:rsidR="00874FCE" w:rsidRPr="00874FCE" w:rsidRDefault="00874FCE" w:rsidP="00874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4FC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874FCE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279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4FCE" w:rsidRPr="00874FCE" w:rsidRDefault="0087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FCE" w:rsidRDefault="00874FCE"/>
    <w:p w:rsidR="00874FCE" w:rsidRDefault="00874FCE"/>
    <w:p w:rsidR="003B6D24" w:rsidRDefault="003B6D24">
      <w:pPr>
        <w:pStyle w:val="ConsPlusNormal0"/>
        <w:jc w:val="both"/>
      </w:pPr>
    </w:p>
    <w:p w:rsidR="003B6D24" w:rsidRDefault="003B6D24">
      <w:pPr>
        <w:pStyle w:val="ConsPlusNormal0"/>
        <w:jc w:val="both"/>
      </w:pPr>
    </w:p>
    <w:p w:rsidR="00F43B10" w:rsidRPr="009A1A25" w:rsidRDefault="00F43B10" w:rsidP="00F43B10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</w:t>
      </w:r>
      <w:r w:rsidR="00016D3F">
        <w:rPr>
          <w:rFonts w:ascii="Times New Roman" w:hAnsi="Times New Roman" w:cs="Times New Roman"/>
          <w:sz w:val="24"/>
          <w:szCs w:val="24"/>
        </w:rPr>
        <w:t>4</w:t>
      </w:r>
    </w:p>
    <w:p w:rsidR="00F43B10" w:rsidRPr="009A1A25" w:rsidRDefault="00F43B10" w:rsidP="00F43B10">
      <w:pPr>
        <w:pStyle w:val="ConsPlusNonformat"/>
        <w:spacing w:line="48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A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Pr="00F43B10" w:rsidRDefault="00F43B10" w:rsidP="00F43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</w:p>
    <w:p w:rsidR="00F43B10" w:rsidRPr="00F43B10" w:rsidRDefault="00F43B10" w:rsidP="00F43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10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достижении значений показателей результативности</w:t>
      </w:r>
    </w:p>
    <w:p w:rsidR="00F43B10" w:rsidRDefault="00F43B10" w:rsidP="00F43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43B1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43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 20__ года</w:t>
      </w:r>
    </w:p>
    <w:p w:rsidR="00F43B10" w:rsidRPr="00F43B10" w:rsidRDefault="00F43B10" w:rsidP="00F43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792"/>
        <w:gridCol w:w="5046"/>
        <w:gridCol w:w="2295"/>
        <w:gridCol w:w="1561"/>
      </w:tblGrid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КОДЫ</w:t>
            </w:r>
          </w:p>
        </w:tc>
      </w:tr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уполномоченного органа 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бюджета муниципального района (городского округа) Архангельской области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D21E5C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Архангельской области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государственной (иной) программы Архангельской области (непрограммного направления деятельности)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43B10" w:rsidRPr="00D21E5C" w:rsidTr="00F43B10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B10" w:rsidRPr="00D21E5C" w:rsidRDefault="00F43B10" w:rsidP="00F43B10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D21E5C" w:rsidRDefault="00F43B10" w:rsidP="00F43B1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43B10" w:rsidRPr="00F43B10" w:rsidRDefault="00F43B10" w:rsidP="00F43B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43B10" w:rsidRDefault="00F43B10" w:rsidP="00F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18AB" w:rsidRDefault="002618AB" w:rsidP="00F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18AB" w:rsidRDefault="002618AB" w:rsidP="00F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18AB" w:rsidRDefault="002618AB" w:rsidP="00F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18AB" w:rsidRPr="00F43B10" w:rsidRDefault="002618AB" w:rsidP="00F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2032"/>
        <w:gridCol w:w="1261"/>
        <w:gridCol w:w="911"/>
        <w:gridCol w:w="1816"/>
        <w:gridCol w:w="1331"/>
        <w:gridCol w:w="1682"/>
        <w:gridCol w:w="1682"/>
        <w:gridCol w:w="1892"/>
      </w:tblGrid>
      <w:tr w:rsidR="00F43B10" w:rsidRPr="002618AB" w:rsidTr="002618AB">
        <w:trPr>
          <w:trHeight w:val="854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2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Наименование мероприятия (объекта капитального строительства, объекта недвижимого имущества)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Единица измерения по ОКЕИ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Значение показателя результативности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Величина отклонения, %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Причина отклонения</w:t>
            </w:r>
          </w:p>
        </w:tc>
      </w:tr>
      <w:tr w:rsidR="00F43B10" w:rsidRPr="002618AB" w:rsidTr="002618AB">
        <w:trPr>
          <w:trHeight w:val="14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код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плановое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lang w:eastAsia="en-US"/>
              </w:rPr>
              <w:t>фактическое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43B10" w:rsidRPr="002618AB" w:rsidTr="002618AB">
        <w:trPr>
          <w:trHeight w:val="27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618A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F43B10" w:rsidRPr="002618AB" w:rsidTr="002618AB">
        <w:trPr>
          <w:trHeight w:val="28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10" w:rsidRPr="002618AB" w:rsidRDefault="00F43B10" w:rsidP="00F4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279"/>
        <w:gridCol w:w="360"/>
        <w:gridCol w:w="2096"/>
        <w:gridCol w:w="236"/>
        <w:gridCol w:w="2410"/>
      </w:tblGrid>
      <w:tr w:rsidR="002618AB" w:rsidRPr="00874FCE" w:rsidTr="003B6CD2">
        <w:tc>
          <w:tcPr>
            <w:tcW w:w="2717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AB" w:rsidRPr="00874FCE" w:rsidTr="003B6CD2">
        <w:tc>
          <w:tcPr>
            <w:tcW w:w="2717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618AB" w:rsidRPr="00874FCE" w:rsidTr="003B6CD2">
        <w:tc>
          <w:tcPr>
            <w:tcW w:w="2717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AB" w:rsidRPr="00874FCE" w:rsidTr="003B6CD2">
        <w:tc>
          <w:tcPr>
            <w:tcW w:w="2717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AB" w:rsidRPr="00874FCE" w:rsidTr="003B6CD2">
        <w:tc>
          <w:tcPr>
            <w:tcW w:w="2717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18AB" w:rsidRPr="00874FCE" w:rsidRDefault="002618AB" w:rsidP="003B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(телефон с кодом города)</w:t>
            </w:r>
          </w:p>
        </w:tc>
      </w:tr>
      <w:tr w:rsidR="002618AB" w:rsidRPr="00874FCE" w:rsidTr="003B6CD2">
        <w:tc>
          <w:tcPr>
            <w:tcW w:w="2717" w:type="dxa"/>
          </w:tcPr>
          <w:p w:rsidR="002618AB" w:rsidRPr="00874FCE" w:rsidRDefault="002618AB" w:rsidP="003B6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4FC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874FCE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279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8AB" w:rsidRPr="00874FCE" w:rsidRDefault="002618AB" w:rsidP="003B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F43B10" w:rsidRDefault="00F43B10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28789C" w:rsidRPr="009A1A25" w:rsidRDefault="0028789C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</w:t>
      </w:r>
      <w:r w:rsidR="00783430">
        <w:rPr>
          <w:rFonts w:ascii="Times New Roman" w:hAnsi="Times New Roman" w:cs="Times New Roman"/>
          <w:sz w:val="24"/>
          <w:szCs w:val="24"/>
        </w:rPr>
        <w:t>5</w:t>
      </w:r>
    </w:p>
    <w:p w:rsidR="0028789C" w:rsidRPr="009A1A25" w:rsidRDefault="0028789C" w:rsidP="0028789C">
      <w:pPr>
        <w:pStyle w:val="ConsPlusNonformat"/>
        <w:spacing w:line="48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A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8789C" w:rsidRDefault="0028789C" w:rsidP="002878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89C" w:rsidRPr="00D21E5C" w:rsidRDefault="0028789C" w:rsidP="00287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E5C">
        <w:rPr>
          <w:rFonts w:ascii="Times New Roman" w:hAnsi="Times New Roman" w:cs="Times New Roman"/>
        </w:rPr>
        <w:t>ИНФОРМАЦИОННО-АНАЛИТИЧЕСКИЙ ОТЧЕТ</w:t>
      </w:r>
    </w:p>
    <w:p w:rsidR="0028789C" w:rsidRPr="00D21E5C" w:rsidRDefault="0028789C" w:rsidP="00287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E5C">
        <w:rPr>
          <w:rFonts w:ascii="Times New Roman" w:hAnsi="Times New Roman" w:cs="Times New Roman"/>
        </w:rPr>
        <w:t>о реализации муниципальным образованием «_______________________</w:t>
      </w:r>
      <w:r>
        <w:rPr>
          <w:rFonts w:ascii="Times New Roman" w:hAnsi="Times New Roman" w:cs="Times New Roman"/>
        </w:rPr>
        <w:t>»</w:t>
      </w:r>
      <w:r w:rsidRPr="00D21E5C">
        <w:rPr>
          <w:rFonts w:ascii="Times New Roman" w:hAnsi="Times New Roman" w:cs="Times New Roman"/>
        </w:rPr>
        <w:t xml:space="preserve"> общественно значимого культурного мероприятия «___________________________» в рамках проекта «ЛЮБО-ДОРОГО»</w:t>
      </w:r>
    </w:p>
    <w:p w:rsidR="0028789C" w:rsidRPr="00D21E5C" w:rsidRDefault="0028789C" w:rsidP="0028789C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962"/>
        <w:gridCol w:w="9639"/>
      </w:tblGrid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государственной программы Архангельской области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Государственная программа Архангельской области «Культура Русского Севера (2013 – 202</w:t>
            </w:r>
            <w:r>
              <w:rPr>
                <w:rFonts w:ascii="Times New Roman" w:hAnsi="Times New Roman" w:cs="Times New Roman"/>
              </w:rPr>
              <w:t>4</w:t>
            </w:r>
            <w:r w:rsidRPr="00D21E5C">
              <w:rPr>
                <w:rFonts w:ascii="Times New Roman" w:hAnsi="Times New Roman" w:cs="Times New Roman"/>
              </w:rPr>
              <w:t xml:space="preserve"> годы)»</w:t>
            </w: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Сроки проведения мероприятия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Место проведения мероприятия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Достигнутые цели и задачи мероприятия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Недостигнутые цели и задачи мероприятия с указанием причин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Организаторы (лица, участвовавшие в подготовке и проведении мероприятия)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Из них, лица принимавшие участие в организации мероприятия на добровольной и безвозмездной основе (добровольцы, волонтёры)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numPr>
                <w:ilvl w:val="0"/>
                <w:numId w:val="2"/>
              </w:numPr>
              <w:tabs>
                <w:tab w:val="num" w:pos="-360"/>
              </w:tabs>
              <w:ind w:left="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Уровень мероприятия (поселенческий, районный, межрайонный, областной, межрегиональный, международный и др.)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numPr>
                <w:ilvl w:val="0"/>
                <w:numId w:val="2"/>
              </w:numPr>
              <w:tabs>
                <w:tab w:val="num" w:pos="-360"/>
              </w:tabs>
              <w:ind w:left="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Перечень муниципальных районов и городских округов, субъектов РФ, представители которых приняли участие в мероприятии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numPr>
                <w:ilvl w:val="0"/>
                <w:numId w:val="2"/>
              </w:numPr>
              <w:tabs>
                <w:tab w:val="num" w:pos="-360"/>
              </w:tabs>
              <w:ind w:left="0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Количество культурных мероприятий, проведенных совместно с иными муниципальными образованиями, субъектами РФ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Краткое описание результатов мероприятия:</w:t>
            </w:r>
          </w:p>
          <w:p w:rsidR="0028789C" w:rsidRPr="00D21E5C" w:rsidRDefault="0028789C" w:rsidP="0028789C">
            <w:pPr>
              <w:pStyle w:val="a9"/>
              <w:numPr>
                <w:ilvl w:val="0"/>
                <w:numId w:val="3"/>
              </w:numPr>
              <w:tabs>
                <w:tab w:val="left" w:pos="231"/>
              </w:tabs>
              <w:ind w:left="-9" w:firstLine="9"/>
              <w:rPr>
                <w:rFonts w:ascii="Times New Roman" w:hAnsi="Times New Roman" w:cs="Times New Roman"/>
                <w:bCs/>
              </w:rPr>
            </w:pPr>
            <w:r w:rsidRPr="00D21E5C">
              <w:rPr>
                <w:rFonts w:ascii="Times New Roman" w:hAnsi="Times New Roman" w:cs="Times New Roman"/>
                <w:bCs/>
              </w:rPr>
              <w:t xml:space="preserve">как была реализована основная идея </w:t>
            </w:r>
            <w:r w:rsidRPr="00D21E5C">
              <w:rPr>
                <w:rFonts w:ascii="Times New Roman" w:hAnsi="Times New Roman" w:cs="Times New Roman"/>
                <w:bCs/>
              </w:rPr>
              <w:lastRenderedPageBreak/>
              <w:t>мероприятия,</w:t>
            </w:r>
          </w:p>
          <w:p w:rsidR="0028789C" w:rsidRPr="00D21E5C" w:rsidRDefault="0028789C" w:rsidP="0028789C">
            <w:pPr>
              <w:pStyle w:val="a9"/>
              <w:numPr>
                <w:ilvl w:val="0"/>
                <w:numId w:val="3"/>
              </w:numPr>
              <w:tabs>
                <w:tab w:val="left" w:pos="231"/>
              </w:tabs>
              <w:ind w:left="-9" w:firstLine="9"/>
              <w:rPr>
                <w:rFonts w:ascii="Times New Roman" w:hAnsi="Times New Roman" w:cs="Times New Roman"/>
                <w:bCs/>
              </w:rPr>
            </w:pPr>
            <w:r w:rsidRPr="00D21E5C">
              <w:rPr>
                <w:rFonts w:ascii="Times New Roman" w:hAnsi="Times New Roman" w:cs="Times New Roman"/>
                <w:bCs/>
              </w:rPr>
              <w:t>какие конференции, мастер-классы, семинары, тематические круглые столы, проведены  в рамках мероприятия;</w:t>
            </w:r>
          </w:p>
          <w:p w:rsidR="0028789C" w:rsidRPr="00D21E5C" w:rsidRDefault="0028789C" w:rsidP="0028789C">
            <w:pPr>
              <w:pStyle w:val="a9"/>
              <w:numPr>
                <w:ilvl w:val="0"/>
                <w:numId w:val="3"/>
              </w:numPr>
              <w:tabs>
                <w:tab w:val="left" w:pos="231"/>
              </w:tabs>
              <w:ind w:left="-9" w:firstLine="9"/>
              <w:rPr>
                <w:rFonts w:ascii="Times New Roman" w:hAnsi="Times New Roman" w:cs="Times New Roman"/>
                <w:bCs/>
              </w:rPr>
            </w:pPr>
            <w:r w:rsidRPr="00D21E5C">
              <w:rPr>
                <w:rFonts w:ascii="Times New Roman" w:hAnsi="Times New Roman" w:cs="Times New Roman"/>
                <w:bCs/>
              </w:rPr>
              <w:t xml:space="preserve">какие профессиональные творческие коллективы, профессиональные исполнители, квалифицированные специалисты по направлениям деятельности в сфере культуры приняли участия в мероприятии; </w:t>
            </w:r>
          </w:p>
          <w:p w:rsidR="0028789C" w:rsidRPr="00D21E5C" w:rsidRDefault="0028789C" w:rsidP="0028789C">
            <w:pPr>
              <w:pStyle w:val="a9"/>
              <w:numPr>
                <w:ilvl w:val="0"/>
                <w:numId w:val="3"/>
              </w:numPr>
              <w:tabs>
                <w:tab w:val="left" w:pos="231"/>
              </w:tabs>
              <w:ind w:left="-9" w:firstLine="9"/>
              <w:rPr>
                <w:rFonts w:ascii="Times New Roman" w:hAnsi="Times New Roman" w:cs="Times New Roman"/>
                <w:bCs/>
              </w:rPr>
            </w:pPr>
            <w:r w:rsidRPr="00D21E5C">
              <w:rPr>
                <w:rFonts w:ascii="Times New Roman" w:hAnsi="Times New Roman" w:cs="Times New Roman"/>
              </w:rPr>
              <w:t>как была отражена в мероприятии специфика своей территории: народные промыслы и ремесла, характерные для мест традиционного бытования, природный ландшафт, связанные с местностью исторические события, личности, традиции, легенды, другие особенности территории;</w:t>
            </w:r>
          </w:p>
          <w:p w:rsidR="0028789C" w:rsidRPr="00D21E5C" w:rsidRDefault="0028789C" w:rsidP="0028789C">
            <w:pPr>
              <w:pStyle w:val="a9"/>
              <w:numPr>
                <w:ilvl w:val="0"/>
                <w:numId w:val="3"/>
              </w:numPr>
              <w:tabs>
                <w:tab w:val="left" w:pos="231"/>
              </w:tabs>
              <w:ind w:left="-9" w:firstLine="9"/>
              <w:rPr>
                <w:rFonts w:ascii="Times New Roman" w:hAnsi="Times New Roman" w:cs="Times New Roman"/>
                <w:bCs/>
              </w:rPr>
            </w:pPr>
            <w:r w:rsidRPr="00D21E5C">
              <w:rPr>
                <w:rFonts w:ascii="Times New Roman" w:hAnsi="Times New Roman" w:cs="Times New Roman"/>
                <w:bCs/>
                <w:spacing w:val="-8"/>
              </w:rPr>
              <w:t>перечень информационно-рекламных материалов</w:t>
            </w:r>
            <w:r w:rsidRPr="00D21E5C">
              <w:rPr>
                <w:rFonts w:ascii="Times New Roman" w:hAnsi="Times New Roman" w:cs="Times New Roman"/>
                <w:bCs/>
              </w:rPr>
              <w:t xml:space="preserve">, </w:t>
            </w:r>
            <w:r w:rsidRPr="00D21E5C">
              <w:rPr>
                <w:rFonts w:ascii="Times New Roman" w:hAnsi="Times New Roman" w:cs="Times New Roman"/>
                <w:bCs/>
                <w:spacing w:val="-8"/>
              </w:rPr>
              <w:t>продукции, выпущенных  в рамках реализации мероприятия;</w:t>
            </w:r>
          </w:p>
          <w:p w:rsidR="0028789C" w:rsidRPr="00D21E5C" w:rsidRDefault="0028789C" w:rsidP="0028789C">
            <w:pPr>
              <w:pStyle w:val="a9"/>
              <w:numPr>
                <w:ilvl w:val="0"/>
                <w:numId w:val="3"/>
              </w:numPr>
              <w:tabs>
                <w:tab w:val="left" w:pos="231"/>
              </w:tabs>
              <w:ind w:left="-9" w:firstLine="9"/>
              <w:rPr>
                <w:rFonts w:ascii="Times New Roman" w:hAnsi="Times New Roman" w:cs="Times New Roman"/>
                <w:bCs/>
              </w:rPr>
            </w:pPr>
            <w:r w:rsidRPr="00D21E5C">
              <w:rPr>
                <w:rFonts w:ascii="Times New Roman" w:hAnsi="Times New Roman" w:cs="Times New Roman"/>
                <w:bCs/>
                <w:spacing w:val="-8"/>
              </w:rPr>
              <w:t>каким образом проведение мероприятия повлияло на развитие туризма в муниципальном образовании, населенном пункте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Результаты, измеряемые количественными показателями: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количество участников мероприятия;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количество участников образовательной программы мероприятия;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количество конференций, мастер-классов, семинаров, тематических круглых столов;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 xml:space="preserve">количество планируемых для участия </w:t>
            </w:r>
            <w:r w:rsidRPr="00D21E5C">
              <w:rPr>
                <w:rFonts w:ascii="Times New Roman" w:hAnsi="Times New Roman" w:cs="Times New Roman"/>
              </w:rPr>
              <w:br/>
              <w:t>в мероприятии профессиональных коллективов, исполнителей, квалифицированных специалистов по разным направлениям деятельности в сфере культуры;</w:t>
            </w:r>
          </w:p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количество волонтеров, привлеченных к организации и проведению мероприятия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Отметьте положительные стороны реализации мероприятия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Отметьте отрицательные стороны реализации мероприятий (что вызвало затруднение при организации и проведении мероприятия, на что потрачено больше всего времени, финансовых средств и других ресурсов)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D21E5C" w:rsidRDefault="0028789C" w:rsidP="0028789C">
            <w:pPr>
              <w:jc w:val="center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proofErr w:type="gramStart"/>
            <w:r w:rsidRPr="00D21E5C">
              <w:rPr>
                <w:rFonts w:ascii="Times New Roman" w:hAnsi="Times New Roman" w:cs="Times New Roman"/>
              </w:rPr>
              <w:t>Освещение в СМИ (перечислить, указать номер, дату публикации, название СМИ; дату теле-, радиорепортажа, название теле-, радиоканала)</w:t>
            </w:r>
            <w:proofErr w:type="gramEnd"/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789C" w:rsidRPr="00D21E5C" w:rsidRDefault="0028789C" w:rsidP="0028789C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279"/>
        <w:gridCol w:w="360"/>
        <w:gridCol w:w="2096"/>
        <w:gridCol w:w="236"/>
        <w:gridCol w:w="2410"/>
      </w:tblGrid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(телефон с кодом города)</w:t>
            </w: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4FC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874FCE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279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24" w:rsidRDefault="003B6D24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p w:rsidR="00727042" w:rsidRDefault="00727042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7138C7" w:rsidRDefault="007138C7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28789C" w:rsidRPr="009A1A25" w:rsidRDefault="0028789C" w:rsidP="0028789C">
      <w:pPr>
        <w:pStyle w:val="ConsPlusNonformat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8789C" w:rsidRPr="009A1A25" w:rsidRDefault="0028789C" w:rsidP="0028789C">
      <w:pPr>
        <w:pStyle w:val="ConsPlusNonformat"/>
        <w:spacing w:line="48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9A1A2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A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A1A2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8789C" w:rsidRDefault="0028789C" w:rsidP="002878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89C" w:rsidRPr="00D21E5C" w:rsidRDefault="0028789C" w:rsidP="00287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E5C">
        <w:rPr>
          <w:rFonts w:ascii="Times New Roman" w:hAnsi="Times New Roman" w:cs="Times New Roman"/>
        </w:rPr>
        <w:t>ИНФОРМАЦИОННО-АНАЛИТИЧЕСКИЙ ОТЧЕТ</w:t>
      </w:r>
    </w:p>
    <w:p w:rsidR="0028789C" w:rsidRPr="00D21E5C" w:rsidRDefault="0028789C" w:rsidP="00287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E5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поддержке</w:t>
      </w:r>
      <w:r w:rsidRPr="00D21E5C">
        <w:rPr>
          <w:rFonts w:ascii="Times New Roman" w:hAnsi="Times New Roman" w:cs="Times New Roman"/>
        </w:rPr>
        <w:t xml:space="preserve"> муниципальным образованием «_______________________</w:t>
      </w:r>
      <w:r>
        <w:rPr>
          <w:rFonts w:ascii="Times New Roman" w:hAnsi="Times New Roman" w:cs="Times New Roman"/>
        </w:rPr>
        <w:t>»</w:t>
      </w:r>
      <w:r w:rsidRPr="00D21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любительского творческого коллектива</w:t>
      </w:r>
      <w:r w:rsidRPr="00D21E5C">
        <w:rPr>
          <w:rFonts w:ascii="Times New Roman" w:hAnsi="Times New Roman" w:cs="Times New Roman"/>
        </w:rPr>
        <w:t xml:space="preserve"> «___________________________» в рамках проекта «ЛЮБО-ДОРОГО»</w:t>
      </w:r>
    </w:p>
    <w:p w:rsidR="0028789C" w:rsidRPr="00D21E5C" w:rsidRDefault="0028789C" w:rsidP="0028789C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962"/>
        <w:gridCol w:w="9639"/>
      </w:tblGrid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Наименование государственной программы Архангельской области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Государственная программа Архангельской области «Культура Русского Севера (2013 – 202</w:t>
            </w:r>
            <w:r>
              <w:rPr>
                <w:rFonts w:ascii="Times New Roman" w:hAnsi="Times New Roman" w:cs="Times New Roman"/>
              </w:rPr>
              <w:t>4</w:t>
            </w:r>
            <w:r w:rsidRPr="00D21E5C">
              <w:rPr>
                <w:rFonts w:ascii="Times New Roman" w:hAnsi="Times New Roman" w:cs="Times New Roman"/>
              </w:rPr>
              <w:t xml:space="preserve"> годы)»</w:t>
            </w: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любительского творческого коллектива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учреждения, на базе которого любительский творческий коллектив осуществляет деятельность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Default="0028789C" w:rsidP="0088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любительского творческого коллектива</w:t>
            </w:r>
            <w:r w:rsidR="0088722B">
              <w:rPr>
                <w:rFonts w:ascii="Times New Roman" w:hAnsi="Times New Roman" w:cs="Times New Roman"/>
              </w:rPr>
              <w:t xml:space="preserve"> по возрастам: до 14 лет, от 15 до 30 лет, от 31 до 50 лет, от 51 года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 xml:space="preserve">Достигнутые цели и задачи </w:t>
            </w:r>
            <w:r>
              <w:rPr>
                <w:rFonts w:ascii="Times New Roman" w:hAnsi="Times New Roman" w:cs="Times New Roman"/>
              </w:rPr>
              <w:t>поддержки любительского творческого коллектива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numPr>
                <w:ilvl w:val="0"/>
                <w:numId w:val="4"/>
              </w:numPr>
              <w:tabs>
                <w:tab w:val="num" w:pos="-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результатов расходования средств субсидии по направлению «поддержка любительских творческих коллективов»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Результаты, измеряемые количественными показателями:</w:t>
            </w:r>
          </w:p>
          <w:p w:rsidR="0028789C" w:rsidRDefault="0028789C" w:rsidP="0028789C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гастрольных поездок любительского творческого коллектива;</w:t>
            </w:r>
          </w:p>
          <w:p w:rsidR="0088722B" w:rsidRDefault="0088722B" w:rsidP="0028789C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сольных концертов в текущем году;</w:t>
            </w:r>
          </w:p>
          <w:p w:rsidR="0028789C" w:rsidRDefault="0028789C" w:rsidP="0028789C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приобретенное оборудование;</w:t>
            </w:r>
          </w:p>
          <w:p w:rsidR="0028789C" w:rsidRPr="00D21E5C" w:rsidRDefault="0028789C" w:rsidP="0028789C">
            <w:pPr>
              <w:numPr>
                <w:ilvl w:val="0"/>
                <w:numId w:val="4"/>
              </w:numPr>
              <w:tabs>
                <w:tab w:val="num" w:pos="-36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 результаты участия любительского творческого коллектива </w:t>
            </w:r>
            <w:r w:rsidRPr="0028789C">
              <w:rPr>
                <w:rFonts w:ascii="Times New Roman" w:hAnsi="Times New Roman" w:cs="Times New Roman"/>
              </w:rPr>
              <w:t>в региональных, всероссийских и международных конкурсных творческих мероприятиях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 w:rsidRPr="00D21E5C">
              <w:rPr>
                <w:rFonts w:ascii="Times New Roman" w:hAnsi="Times New Roman" w:cs="Times New Roman"/>
              </w:rPr>
              <w:t>Отметьте положительные стороны реализации мероприятия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реализации направления </w:t>
            </w:r>
            <w:r>
              <w:rPr>
                <w:rFonts w:ascii="Times New Roman" w:hAnsi="Times New Roman" w:cs="Times New Roman"/>
              </w:rPr>
              <w:lastRenderedPageBreak/>
              <w:t>«поддержка любительских творческих коллективов»</w:t>
            </w:r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9C" w:rsidRPr="00D21E5C" w:rsidTr="0028789C">
        <w:tc>
          <w:tcPr>
            <w:tcW w:w="675" w:type="dxa"/>
          </w:tcPr>
          <w:p w:rsidR="0028789C" w:rsidRPr="0028789C" w:rsidRDefault="0028789C" w:rsidP="0028789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8789C" w:rsidRPr="00D21E5C" w:rsidRDefault="0028789C" w:rsidP="0028789C">
            <w:pPr>
              <w:rPr>
                <w:rFonts w:ascii="Times New Roman" w:hAnsi="Times New Roman" w:cs="Times New Roman"/>
              </w:rPr>
            </w:pPr>
            <w:proofErr w:type="gramStart"/>
            <w:r w:rsidRPr="00D21E5C">
              <w:rPr>
                <w:rFonts w:ascii="Times New Roman" w:hAnsi="Times New Roman" w:cs="Times New Roman"/>
              </w:rPr>
              <w:t>Освещение в СМИ (перечислить, указать номер, дату публикации, название СМИ; дату теле-, радиорепортажа, название теле-, радиоканала)</w:t>
            </w:r>
            <w:proofErr w:type="gramEnd"/>
          </w:p>
        </w:tc>
        <w:tc>
          <w:tcPr>
            <w:tcW w:w="9639" w:type="dxa"/>
          </w:tcPr>
          <w:p w:rsidR="0028789C" w:rsidRPr="00D21E5C" w:rsidRDefault="0028789C" w:rsidP="00287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789C" w:rsidRPr="00D21E5C" w:rsidRDefault="0028789C" w:rsidP="0028789C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279"/>
        <w:gridCol w:w="360"/>
        <w:gridCol w:w="2096"/>
        <w:gridCol w:w="236"/>
        <w:gridCol w:w="2410"/>
      </w:tblGrid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789C" w:rsidRPr="00874FCE" w:rsidRDefault="0028789C" w:rsidP="0028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CE">
              <w:rPr>
                <w:rFonts w:ascii="Times New Roman" w:hAnsi="Times New Roman" w:cs="Times New Roman"/>
                <w:sz w:val="20"/>
                <w:szCs w:val="20"/>
              </w:rPr>
              <w:t>(телефон с кодом города)</w:t>
            </w:r>
          </w:p>
        </w:tc>
      </w:tr>
      <w:tr w:rsidR="0028789C" w:rsidRPr="00874FCE" w:rsidTr="0028789C">
        <w:tc>
          <w:tcPr>
            <w:tcW w:w="2717" w:type="dxa"/>
          </w:tcPr>
          <w:p w:rsidR="0028789C" w:rsidRPr="00874FCE" w:rsidRDefault="0028789C" w:rsidP="002878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4FC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874FCE">
              <w:rPr>
                <w:rFonts w:ascii="Times New Roman" w:hAnsi="Times New Roman" w:cs="Times New Roman"/>
              </w:rPr>
              <w:t xml:space="preserve"> _______ 20__ г.</w:t>
            </w:r>
          </w:p>
        </w:tc>
        <w:tc>
          <w:tcPr>
            <w:tcW w:w="2279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89C" w:rsidRPr="00874FCE" w:rsidRDefault="0028789C" w:rsidP="0028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9C" w:rsidRDefault="0028789C" w:rsidP="0028789C">
      <w:pPr>
        <w:pStyle w:val="ConsPlusNonformat"/>
        <w:ind w:left="-426"/>
      </w:pPr>
    </w:p>
    <w:p w:rsidR="0028789C" w:rsidRDefault="0028789C" w:rsidP="0028789C">
      <w:pPr>
        <w:pStyle w:val="ConsPlusNonformat"/>
        <w:ind w:left="-426"/>
      </w:pPr>
    </w:p>
    <w:sectPr w:rsidR="0028789C" w:rsidSect="0028789C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CA" w:rsidRDefault="00E87BCA" w:rsidP="00E90E64">
      <w:pPr>
        <w:spacing w:after="0" w:line="240" w:lineRule="auto"/>
      </w:pPr>
      <w:r>
        <w:separator/>
      </w:r>
    </w:p>
  </w:endnote>
  <w:endnote w:type="continuationSeparator" w:id="0">
    <w:p w:rsidR="00E87BCA" w:rsidRDefault="00E87BCA" w:rsidP="00E9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CA" w:rsidRDefault="00E87BCA" w:rsidP="00E90E64">
      <w:pPr>
        <w:spacing w:after="0" w:line="240" w:lineRule="auto"/>
      </w:pPr>
      <w:r>
        <w:separator/>
      </w:r>
    </w:p>
  </w:footnote>
  <w:footnote w:type="continuationSeparator" w:id="0">
    <w:p w:rsidR="00E87BCA" w:rsidRDefault="00E87BCA" w:rsidP="00E9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432"/>
    <w:multiLevelType w:val="hybridMultilevel"/>
    <w:tmpl w:val="216441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ED79BF"/>
    <w:multiLevelType w:val="hybridMultilevel"/>
    <w:tmpl w:val="5476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0A24"/>
    <w:multiLevelType w:val="hybridMultilevel"/>
    <w:tmpl w:val="216441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302C10"/>
    <w:multiLevelType w:val="hybridMultilevel"/>
    <w:tmpl w:val="078018AA"/>
    <w:lvl w:ilvl="0" w:tplc="72B85D4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4"/>
    <w:rsid w:val="00016D3F"/>
    <w:rsid w:val="0003504E"/>
    <w:rsid w:val="000C6BD2"/>
    <w:rsid w:val="00177D1B"/>
    <w:rsid w:val="001E6659"/>
    <w:rsid w:val="00245649"/>
    <w:rsid w:val="002618AB"/>
    <w:rsid w:val="0028789C"/>
    <w:rsid w:val="00290863"/>
    <w:rsid w:val="002A25FA"/>
    <w:rsid w:val="002D3A91"/>
    <w:rsid w:val="0030476B"/>
    <w:rsid w:val="00307770"/>
    <w:rsid w:val="00323814"/>
    <w:rsid w:val="00355AA1"/>
    <w:rsid w:val="003B6CD2"/>
    <w:rsid w:val="003B6D24"/>
    <w:rsid w:val="003C7A9B"/>
    <w:rsid w:val="003E504C"/>
    <w:rsid w:val="004B1F38"/>
    <w:rsid w:val="004C45D4"/>
    <w:rsid w:val="00541373"/>
    <w:rsid w:val="005F1CFD"/>
    <w:rsid w:val="006112DF"/>
    <w:rsid w:val="006F0222"/>
    <w:rsid w:val="00707AE7"/>
    <w:rsid w:val="007138C7"/>
    <w:rsid w:val="00727042"/>
    <w:rsid w:val="00763398"/>
    <w:rsid w:val="00783430"/>
    <w:rsid w:val="007A42A0"/>
    <w:rsid w:val="007C34AA"/>
    <w:rsid w:val="00874FCE"/>
    <w:rsid w:val="0088722B"/>
    <w:rsid w:val="008905CF"/>
    <w:rsid w:val="0095655C"/>
    <w:rsid w:val="009A1A25"/>
    <w:rsid w:val="009B2642"/>
    <w:rsid w:val="009C7542"/>
    <w:rsid w:val="00A4299D"/>
    <w:rsid w:val="00B15371"/>
    <w:rsid w:val="00B467D5"/>
    <w:rsid w:val="00C82C6B"/>
    <w:rsid w:val="00C85381"/>
    <w:rsid w:val="00C87343"/>
    <w:rsid w:val="00CB5462"/>
    <w:rsid w:val="00D176DD"/>
    <w:rsid w:val="00E4437E"/>
    <w:rsid w:val="00E81666"/>
    <w:rsid w:val="00E87BCA"/>
    <w:rsid w:val="00E90E64"/>
    <w:rsid w:val="00F063FA"/>
    <w:rsid w:val="00F125FA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177D1B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link w:val="ConsPlusNormal0"/>
    <w:locked/>
    <w:rsid w:val="002A25F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B6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7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B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E90E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90E6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E90E64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E9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E6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878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64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0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63F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177D1B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link w:val="ConsPlusNormal0"/>
    <w:locked/>
    <w:rsid w:val="002A25F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B6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7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B6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E90E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90E6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E90E64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E9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E6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878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64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0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63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9A60125412818FE2F6EED4188323A6FA4D86B686663E07D4311124DAF4B6BF8CD58D81D17052DD5ED030A873F4C158CB6B1900053E5312E8F04A3a2J" TargetMode="External"/><Relationship Id="rId13" Type="http://schemas.openxmlformats.org/officeDocument/2006/relationships/hyperlink" Target="consultantplus://offline/ref=A689A60125412818FE2F6EED4188323A6FA4D86B686663E07D4311124DAF4B6BF8CD58D81D17052DD5EE0B0D873F4C158CB6B1900053E5312E8F04A3a2J" TargetMode="External"/><Relationship Id="rId18" Type="http://schemas.openxmlformats.org/officeDocument/2006/relationships/hyperlink" Target="consultantplus://offline/ref=A689A60125412818FE2F6EED4188323A6FA4D86B686663E07D4311124DAF4B6BF8CD58D81D17052DD5EE0B0D873F4C158CB6B1900053E5312E8F04A3a2J" TargetMode="External"/><Relationship Id="rId26" Type="http://schemas.openxmlformats.org/officeDocument/2006/relationships/hyperlink" Target="consultantplus://offline/ref=9830923A8545D39A6D55D6F19F2D1FCFD31AA1D6F8C934367AD12AD4B7A28A9CC8630850BCA78F86B5x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89A60125412818FE2F6EED4188323A6FA4D86B686663E07D4311124DAF4B6BF8CD58D81D17052DD5EC030C873F4C158CB6B1900053E5312E8F04A3a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9A60125412818FE2F6EED4188323A6FA4D86B686663E07D4311124DAF4B6BF8CD58D81D17052DD5ED0B02873F4C158CB6B1900053E5312E8F04A3a2J" TargetMode="External"/><Relationship Id="rId17" Type="http://schemas.openxmlformats.org/officeDocument/2006/relationships/hyperlink" Target="consultantplus://offline/ref=A689A60125412818FE2F6EED4188323A6FA4D86B686663E07D4311124DAF4B6BF8CD58D81D17052DD5ED0B02873F4C158CB6B1900053E5312E8F04A3a2J" TargetMode="External"/><Relationship Id="rId25" Type="http://schemas.openxmlformats.org/officeDocument/2006/relationships/hyperlink" Target="consultantplus://offline/ref=9830923A8545D39A6D55D6F19F2D1FCFD016A1DEFDCD34367AD12AD4B7BAx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89A60125412818FE2F6EED4188323A6FA4D86B69656CEB7C4311124DAF4B6BF8CD58CA1D4F092DD0F20B0892691D50ADa0J" TargetMode="External"/><Relationship Id="rId20" Type="http://schemas.openxmlformats.org/officeDocument/2006/relationships/hyperlink" Target="consultantplus://offline/ref=A689A60125412818FE2F70E057E46C366FAE826E626161B4231C4A4F1AA6413CBF82019E58180F7984A85E078C6E0351DBA5B3951FA5aA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9A60125412818FE2F6EED4188323A6FA4D86B686663E07D4311124DAF4B6BF8CD58D81D17052DD5EE0B0D873F4C158CB6B1900053E5312E8F04A3a2J" TargetMode="External"/><Relationship Id="rId24" Type="http://schemas.openxmlformats.org/officeDocument/2006/relationships/hyperlink" Target="consultantplus://offline/ref=0BC3BC03046DCF018EBA5C2962AC98A93361F4BFF222401A73DBF81D87M7O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89A60125412818FE2F6EED4188323A6FA4D86B686663E07D4311124DAF4B6BF8CD58D81D17052DD5EE0B0D873F4C158CB6B1900053E5312E8F04A3a2J" TargetMode="External"/><Relationship Id="rId23" Type="http://schemas.openxmlformats.org/officeDocument/2006/relationships/hyperlink" Target="consultantplus://offline/ref=8936796DEBF066AECD0A8F7BA83DE6AA429C3FBFE1549AD4F11B2C27BFC018C6C7C54964371F6059B017AD9DDD6A524E0BFE3CDBF00E7718518DEEpAD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89A60125412818FE2F6EED4188323A6FA4D86B686663E07D4311124DAF4B6BF8CD58D81D17052DD5ED0B02873F4C158CB6B1900053E5312E8F04A3a2J" TargetMode="External"/><Relationship Id="rId19" Type="http://schemas.openxmlformats.org/officeDocument/2006/relationships/hyperlink" Target="consultantplus://offline/ref=A689A60125412818FE2F6EED4188323A6FA4D86B686663E07D4311124DAF4B6BF8CD58D81D17052DD5EE090A873F4C158CB6B1900053E5312E8F04A3a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9A60125412818FE2F6EED4188323A6FA4D86B686663E07D4311124DAF4B6BF8CD58D81D17052DD5EC0D09873F4C158CB6B1900053E5312E8F04A3a2J" TargetMode="External"/><Relationship Id="rId14" Type="http://schemas.openxmlformats.org/officeDocument/2006/relationships/hyperlink" Target="consultantplus://offline/ref=A689A60125412818FE2F6EED4188323A6FA4D86B686663E07D4311124DAF4B6BF8CD58D81D17052DD5ED0B02873F4C158CB6B1900053E5312E8F04A3a2J" TargetMode="External"/><Relationship Id="rId22" Type="http://schemas.openxmlformats.org/officeDocument/2006/relationships/hyperlink" Target="consultantplus://offline/ref=12EBF464FBA4B1B533B00EB685B83C4150B8CA37E8A4CF2C4AADE7BB62I1k2J" TargetMode="External"/><Relationship Id="rId27" Type="http://schemas.openxmlformats.org/officeDocument/2006/relationships/hyperlink" Target="consultantplus://offline/ref=9830923A8545D39A6D55D6F19F2D1FCFD016A1DEFDCD34367AD12AD4B7BA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Попова Наталья</cp:lastModifiedBy>
  <cp:revision>2</cp:revision>
  <cp:lastPrinted>2019-02-11T11:28:00Z</cp:lastPrinted>
  <dcterms:created xsi:type="dcterms:W3CDTF">2019-02-11T13:40:00Z</dcterms:created>
  <dcterms:modified xsi:type="dcterms:W3CDTF">2019-02-11T13:40:00Z</dcterms:modified>
</cp:coreProperties>
</file>