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CDC" w:rsidRDefault="00004B20">
      <w:r>
        <w:t xml:space="preserve">ПОЛОЖЕНИЕ </w:t>
      </w:r>
    </w:p>
    <w:p w:rsidR="00004B20" w:rsidRDefault="00004B20"/>
    <w:p w:rsidR="00004B20" w:rsidRDefault="00004B20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1. ОБЩИЕ ПОЛОЖЕНИЯ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1.1. Настоящее Положение определяет статус, цели и задачи Всероссийского конкурса рисунков «ВЕЛИКАЯ ПОБЕДА!»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(далее - Конкурс), а также порядок его проведения.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1.2. Данный Конкурс является актуальным мероприятием, реализуемым в период с 01 октября 2019 года по 10 мая 2020 года </w:t>
      </w:r>
      <w:r w:rsidR="009322F4">
        <w:rPr>
          <w:rFonts w:ascii="Arial" w:hAnsi="Arial" w:cs="Arial"/>
          <w:color w:val="333333"/>
          <w:sz w:val="21"/>
          <w:szCs w:val="21"/>
          <w:shd w:val="clear" w:color="auto" w:fill="FFFFFF"/>
        </w:rPr>
        <w:t>и приурочен к 75-летию победы в Великой Отечественной войне.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1.3. Организатором Конкурса является ООО «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Фэмили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Альбум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»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2. ОСНОВНЫЕ ЦЕЛИ И ЗАДАЧИ КОНКУРСА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2.1. Основными целями Конкурса является выполнение государственной программы "Патриотическое воспитание граждан Российской Федерации на 2016 – 2020 годы " и создание  условий, для реализации творческой активности в направлении патриотического, нравственного и эстетического воспи</w:t>
      </w:r>
      <w:r w:rsidR="009322F4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тания подрастающего поколения.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Привлечение общественного внимания к проблемам духовного становления детей и молодежи, а так же престижности службы в Вооруженных силах страны. </w:t>
      </w:r>
    </w:p>
    <w:p w:rsidR="00004B20" w:rsidRDefault="00004B20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2.2. Основ</w:t>
      </w:r>
      <w:r w:rsidR="009322F4">
        <w:rPr>
          <w:rFonts w:ascii="Arial" w:hAnsi="Arial" w:cs="Arial"/>
          <w:color w:val="333333"/>
          <w:sz w:val="21"/>
          <w:szCs w:val="21"/>
          <w:shd w:val="clear" w:color="auto" w:fill="FFFFFF"/>
        </w:rPr>
        <w:t>ными задачами конкурса являются: Воспитание гражданской ответственности, любви к Отечеству и Вооруженным силам, призванным защищать и отстаивать интересы государства. </w:t>
      </w:r>
      <w:r w:rsidR="009322F4">
        <w:rPr>
          <w:rFonts w:ascii="Arial" w:hAnsi="Arial" w:cs="Arial"/>
          <w:color w:val="333333"/>
          <w:sz w:val="21"/>
          <w:szCs w:val="21"/>
        </w:rPr>
        <w:br/>
      </w:r>
      <w:r w:rsidR="009322F4">
        <w:rPr>
          <w:rFonts w:ascii="Arial" w:hAnsi="Arial" w:cs="Arial"/>
          <w:color w:val="333333"/>
          <w:sz w:val="21"/>
          <w:szCs w:val="21"/>
          <w:shd w:val="clear" w:color="auto" w:fill="FFFFFF"/>
        </w:rPr>
        <w:t>Возрождение духовно-нравственного и патриотического воспитания подрастающего поколения. </w:t>
      </w:r>
    </w:p>
    <w:p w:rsidR="00004B20" w:rsidRDefault="00004B20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 СРОКИ И ЭТАПЫ ПРОВЕДЕНИЯ КОНКУРСА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3.1. Конкурс проводится с 01 октября 2019 года по 10 мая 2020 года.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3.1.1. I этап- регистрация участников и размещение рисунков на портале, определение их соответствия положению о Конкурсе (п.4.1,п.4.3 и п. 5.1) и решение о допуске к участию в Конкурсе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3.1.2.II этап - определение победителей Конкурса, согласно категориям/направлениям по итогам заседания конкурсной (экспертной) комиссии (до 20 мая 2020 г.).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3.1.3.III этап- награждение победителей конкурса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4. УЧАСТНИКИ КОНКУРСА И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ПОРЯДОК ПРОВЕДЕНИЯ КОНКУРСА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4.1. Участие в конкурсе могут принять все желающие, возраст не ограничен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4.2. Конкурс проводится по результатам интерактивного голосования на Многофункциональном семейном портале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Фэмили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Альбум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и результатам отбора лучших работ экспертной художественной комиссией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4.3.Для участия в Конкурсе необходимо в срок с 01 октября 2019 года по </w:t>
      </w:r>
      <w:r w:rsidR="009322F4">
        <w:rPr>
          <w:rFonts w:ascii="Arial" w:hAnsi="Arial" w:cs="Arial"/>
          <w:color w:val="333333"/>
          <w:sz w:val="21"/>
          <w:szCs w:val="21"/>
          <w:shd w:val="clear" w:color="auto" w:fill="FFFFFF"/>
        </w:rPr>
        <w:t>09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мая 2020 года зарегистрироваться на портале, как участник и разместить рисунок в разделе соответствующего конкурса.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4.4.Конкурсные материалы могут использоваться ООО «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Фэмили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Альбум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» для освещения Конкурса, создания сборников и видеофильмов, художественного содержания.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lastRenderedPageBreak/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5. ТРЕБОВАНИЯ К КОНКУРСНЫМ МАТЕРИАЛАМ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5.1. Конкурсные материалы должны быть загружены на портал в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виде фотографии работы в формате 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JPG</w:t>
      </w:r>
      <w:r w:rsidR="003F31C7" w:rsidRP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(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JPEG</w:t>
      </w:r>
      <w:r w:rsidR="003F31C7" w:rsidRP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>)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в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правильном положении, с указанием фамилии и имени участника, возраста, города проживания и названием рисунка, если оно есть. Все эти данные заносятся в окно "Наименование работы".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Ниже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для формирования диплома участника,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заполняется окно "ФИ автора работы" и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для формирования диплома педагогу,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еще ниже - " ФИО педагога", если он есть.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Работы к конкурсу принимаются только при соблюдении всех этих требований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5.2. Техника выполнения рисунка - любая. Раскраски и поделки на конкурс не принимаются.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6. КОНКУРСНАЯ (ЭКСПЕРТНАЯ) КОМИССИЯ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И ПОДВЕДЕНИЕ ИТОГОВ КОНКУРСА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6.1. Для проведения конкурсных процедур формируется конкурсная (экспертная) комиссия, в которой участвуют специалисты в области художественного образования, искусствоведы и члены Общественного Совета Управления Многофункционального семейного портала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Фэмили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Альбум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6.2. Члены конкурсной (экспертной) комиссии определяют победителей Конкурса на заседании экспертной комиссии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6.3.Решения по результатам Конкурса (определение победителей) будет отражено на 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конкурсной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странице портала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Фэмили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Альбум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7. ПОДВЕДЕНИЕ ИТОГОВ КОНКУРСА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7.1. Порядок определения победителей Конкурса: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7.1.1 Конкурс считается сос</w:t>
      </w:r>
      <w:r w:rsidR="0032112E">
        <w:rPr>
          <w:rFonts w:ascii="Arial" w:hAnsi="Arial" w:cs="Arial"/>
          <w:color w:val="333333"/>
          <w:sz w:val="21"/>
          <w:szCs w:val="21"/>
          <w:shd w:val="clear" w:color="auto" w:fill="FFFFFF"/>
        </w:rPr>
        <w:t>тоявшимся при числе участников 10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 и более человек.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7.1.2. Первые три участника, набравшие большее число голосов по результатам интерактивного голосования объявляются победителями зрительских симпатий и делят 1,2 и 3 места, согласно набранным голосам.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7.1.3 Победители Конкурса данной категории награждаются призами и дипломами победителя зрительских симпатий.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7.1.4. Участникам Конкурса, не ставшим победителями в интерактивном голосовании, но набравшим большое количество голосов и/или тем, чья работа будет особо отмечена и высоко оценена жюри, направляются специальные именные дипломы лауреатов (оригиналы) и поощрительные призы. Для получения дипломов, после объявления победителей Конкурса, в течении двух недель, взрослым участникам, родителям или педагогам детей-лауреатов необходимо будет прислать на е-мейл nemesida26@mail.ru свой </w:t>
      </w:r>
      <w:r w:rsidR="0032112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контактный номер телефона,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почтовый адрес, с указанием индекса, города, улицы, дома, </w:t>
      </w:r>
      <w:r w:rsidR="0032112E">
        <w:rPr>
          <w:rFonts w:ascii="Arial" w:hAnsi="Arial" w:cs="Arial"/>
          <w:color w:val="333333"/>
          <w:sz w:val="21"/>
          <w:szCs w:val="21"/>
          <w:shd w:val="clear" w:color="auto" w:fill="FFFFFF"/>
        </w:rPr>
        <w:t>кв.,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и ФИО получателя (взрослого участника, родителя или педагога). Если дети участвовали в Конкурсе от школы, можно указать адрес учебного заведения и ФИО директора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7.1.4. Участники Конкурса не ставшие победителями получают дипломы участников, которые смогут распечатать самостоятельно со страницы конкурса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8. ПРОЧИЕ УСЛОВИЯ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8.1. Оргкомитет Конкурса оставляет за собой право вносить изменения в настоящее Положение.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8.2. Работы представленные на Конкурс, являются неотъемлемой частью Конкурса с момента их получения и становятся собственностью организатора Конкурса.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8.3 Обладатели призов обязаны самостоятельно осуществлять уплату всех налогов и иных существующих обязательных платежей, связанных с получением призов, как это установлено действующим законодательством Российской Федерации. Согласно законодательства РФ , не облагаются налогом на доходы физических лиц (НДФЛ) доходы, не превышающие в совокупности 4000 рублей, полученные за налоговый период (календарный год) от организаций, в т.ч. в виде призов, выигрышей или подарков в проводимых акциях, играх и других мероприятиях в целях рекламы товаров (работ, услуг) (п. 28 ст. 217 НК РФ).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Контакты: Адрес: 620102, Россия,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г. Екатеринбург, ул. Самоцветный бульвар 5-173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тел/факс +7(912) 269 56 39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сайт: http://familyalbum.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Контактные лица: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Андросова Елена Игоревна ,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8 922 10 35 046 </w:t>
      </w:r>
      <w:r>
        <w:rPr>
          <w:rFonts w:ascii="Arial" w:hAnsi="Arial" w:cs="Arial"/>
          <w:color w:val="333333"/>
          <w:sz w:val="21"/>
          <w:szCs w:val="21"/>
        </w:rPr>
        <w:br/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E-mail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 nemesida26@mail.ru</w:t>
      </w:r>
    </w:p>
    <w:sectPr w:rsidR="00004B20" w:rsidSect="00BB4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004B20"/>
    <w:rsid w:val="00004B20"/>
    <w:rsid w:val="000A557D"/>
    <w:rsid w:val="0032112E"/>
    <w:rsid w:val="003F31C7"/>
    <w:rsid w:val="00597C24"/>
    <w:rsid w:val="009322F4"/>
    <w:rsid w:val="009F4ABF"/>
    <w:rsid w:val="00BB4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Гамулина Анна Владимировна</cp:lastModifiedBy>
  <cp:revision>2</cp:revision>
  <dcterms:created xsi:type="dcterms:W3CDTF">2019-09-27T11:59:00Z</dcterms:created>
  <dcterms:modified xsi:type="dcterms:W3CDTF">2019-09-27T11:59:00Z</dcterms:modified>
</cp:coreProperties>
</file>