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A8" w:rsidRPr="002854A8" w:rsidRDefault="002854A8" w:rsidP="0032012A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Утверждено</w:t>
      </w:r>
    </w:p>
    <w:p w:rsidR="002854A8" w:rsidRPr="002854A8" w:rsidRDefault="002854A8" w:rsidP="0032012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2854A8" w:rsidRPr="002854A8" w:rsidRDefault="002854A8" w:rsidP="0032012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2854A8" w:rsidRPr="002854A8" w:rsidRDefault="002854A8" w:rsidP="0032012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от 12.10.2012 N 461-пп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ПОРЯДКЕ</w:t>
      </w:r>
      <w:proofErr w:type="gramEnd"/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УСЛОВИЯХ ПРОВЕДЕНИЯ КОНКУРСА НА ПРЕДОСТАВЛЕНИЕ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СУБСИДИЙ БЮДЖЕТАМ МУНИЦИПАЛЬНЫХ ОБРАЗОВАНИЙ АРХАНГЕЛЬСКОЙ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b/>
          <w:bCs/>
          <w:sz w:val="24"/>
          <w:szCs w:val="24"/>
        </w:rPr>
        <w:t>ОБЛАСТИ НА ОБЕСПЕЧЕНИЕ РАЗВИТИЯ И УКРЕПЛЕНИЯ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МАТЕРИАЛЬНО-ТЕХНИЧЕСКОЙ БАЗЫ ДОМОВ КУЛЬТУРЫ </w:t>
      </w: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 НАСЕЛЕННЫХ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ПУНКТАХ</w:t>
      </w:r>
      <w:proofErr w:type="gramEnd"/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 С ЧИСЛОМ ЖИТЕЛЕЙ ДО 50 ТЫСЯЧ ЧЕЛОВЕК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146"/>
      </w:tblGrid>
      <w:tr w:rsidR="002854A8" w:rsidRPr="002854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(введено </w:t>
            </w:r>
            <w:hyperlink r:id="rId7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Архангельской области</w:t>
            </w:r>
            <w:proofErr w:type="gramEnd"/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11.01.2017 N 4-пп;</w:t>
            </w: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в ред. постановлений Правительства Архангельской области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09.03.2017 </w:t>
            </w:r>
            <w:hyperlink r:id="rId8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07.11.2017 </w:t>
            </w:r>
            <w:hyperlink r:id="rId9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462-пп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16.01.2018 </w:t>
            </w:r>
            <w:hyperlink r:id="rId10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06.02.2018 </w:t>
            </w:r>
            <w:hyperlink r:id="rId11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54-пп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24.04.2018 </w:t>
            </w:r>
            <w:hyperlink r:id="rId12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 xml:space="preserve">Настоящее Положение, разработанное в соответствии со </w:t>
      </w:r>
      <w:hyperlink r:id="rId13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статьей 135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139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5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на обеспечение развития и укрепление материально-технической базы муниципальных домов культуры, утвержденными постановлением Правительства Российской Федерации, </w:t>
      </w:r>
      <w:hyperlink r:id="rId1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государственной программы Архангельской области "Культура Русского Севера (2013 - 2020 годы)", утвержденной постановлением Правительства Архангельской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области от 12 октября 2012 года N 461-пп (далее - Программа), определяет порядок и условия предоставления субсидий бюджетам муниципальных районов и городских округов Архангельской области (далее соответственно - местные бюджеты, муниципальные образования) на обеспечение развития и укрепления материально-технической базы домов культуры в населенных пунктах с числом жителей до 50 тысяч человек (далее соответственно - дома культуры, мероприятия, субсидии), а также состав представляемых документов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>, порядок организации и проведения конкурса на предоставление субсидий (далее - конкурс).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Архангельской области от 09.03.2017 </w:t>
      </w:r>
      <w:hyperlink r:id="rId17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N 100-пп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18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N 180-пп</w:t>
        </w:r>
      </w:hyperlink>
      <w:r w:rsidRPr="002854A8">
        <w:rPr>
          <w:rFonts w:ascii="Times New Roman" w:hAnsi="Times New Roman" w:cs="Times New Roman"/>
          <w:sz w:val="24"/>
          <w:szCs w:val="24"/>
        </w:rPr>
        <w:t>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2. Понятие "дом культуры" включает в себя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9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24.04.2018 N 180-пп)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 xml:space="preserve">Субсидии предоставляются местным бюджетам за счет средств федерального и областного бюджетов в целях 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по реализации мероприятий муниципальных программ муниципальных образований, предусматривающих развитие и укрепление материально-технической базы муниципальных домов культуры, выполнение ремонтных работ в отношении объектов, закрепленных на праве оперативного управления за муниципальными домами культуры, включая следующие мероприятия:</w:t>
      </w:r>
      <w:proofErr w:type="gramEnd"/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24.04.2018 N 180-пп)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"/>
      <w:bookmarkEnd w:id="0"/>
      <w:proofErr w:type="gramStart"/>
      <w:r w:rsidRPr="002854A8">
        <w:rPr>
          <w:rFonts w:ascii="Times New Roman" w:hAnsi="Times New Roman" w:cs="Times New Roman"/>
          <w:sz w:val="24"/>
          <w:szCs w:val="24"/>
        </w:rPr>
        <w:t>1) развитие и укрепление материально-технической базы муниципальных домов культуры и их обособленных подразделений, филиалов, расположенных в населенных пунктах с числом жителей до 50 тысяч человек;</w:t>
      </w:r>
      <w:proofErr w:type="gramEnd"/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2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proofErr w:type="gramStart"/>
      <w:r w:rsidRPr="002854A8">
        <w:rPr>
          <w:rFonts w:ascii="Times New Roman" w:hAnsi="Times New Roman" w:cs="Times New Roman"/>
          <w:sz w:val="24"/>
          <w:szCs w:val="24"/>
        </w:rPr>
        <w:lastRenderedPageBreak/>
        <w:t>2) ремонтные работы (текущий ремонт) в отношении зданий муниципальных домов культуры и их обособленных подразделений, филиалов, расположенных в населенных пунктах с числом жителей до 50 тысяч человек.</w:t>
      </w:r>
      <w:proofErr w:type="gramEnd"/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22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4. Организатором конкурса и главным распорядителем бюджетных средств, предусмотренных на предоставление субсидий, является министерство культуры Архангельской области (далее - министерство).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II. Условия предоставления и размер субсидий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5. Участниками конкурса являются органы местного самоуправления муниципальных образований (далее - заявители).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6. Субсидии предоставляются министерством в соответствии со сводной бюджетной росписью областного бюджета, доведенными лимитами бюджетных обязательств и предельными объемами финансирования.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2854A8">
        <w:rPr>
          <w:rFonts w:ascii="Times New Roman" w:hAnsi="Times New Roman" w:cs="Times New Roman"/>
          <w:sz w:val="24"/>
          <w:szCs w:val="24"/>
        </w:rPr>
        <w:t>7. Правом на получение субсидий обладают заявители, подтвердившие документально соответствие следующим требованиям: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1) наличие муниципальной программы на текущий финансовый год, в которой предусмотрены средства на реализацию мероприятия;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2) обеспечение 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бюджета, предусмотренных муниципальной программой,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не менее пяти процентов от общего объема затрат, планируемых на реализацию мероприятия;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3) местонахождение муниципального дома культуры, участвующего в реализации мероприятия, или его обособленного подразделения (филиала) в населенном пункте с числом жителей до 50 тысяч человек;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Архангельской области от 16.01.2018 </w:t>
      </w:r>
      <w:hyperlink r:id="rId23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N 13-пп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24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N 180-пп</w:t>
        </w:r>
      </w:hyperlink>
      <w:r w:rsidRPr="002854A8">
        <w:rPr>
          <w:rFonts w:ascii="Times New Roman" w:hAnsi="Times New Roman" w:cs="Times New Roman"/>
          <w:sz w:val="24"/>
          <w:szCs w:val="24"/>
        </w:rPr>
        <w:t>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4) при реализации мероприятия, предусмотренного </w:t>
      </w:r>
      <w:hyperlink w:anchor="Par2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 3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Положения, - наличие у муниципального дома культуры нового или отремонтированного здания;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5) при реализации мероприятия, предусмотренного </w:t>
      </w:r>
      <w:hyperlink w:anchor="Par28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подпунктом 2 пункта 3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Положения, - выполнение ремонтных работ в отношении объекта, закрепленного на праве оперативного управления за муниципальным домом культуры;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6) рост числа участников мероприятий в муниципальном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культуры или его обособленном подразделении (филиале);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. 6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7) укомплектованный штат специалистами 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деятельности в муниципальном доме культуры или его обособленном подразделении (филиале).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. 7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III. Перечень документов, представляемых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для участия в </w:t>
      </w: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proofErr w:type="gramEnd"/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1"/>
      <w:bookmarkEnd w:id="3"/>
      <w:r w:rsidRPr="002854A8">
        <w:rPr>
          <w:rFonts w:ascii="Times New Roman" w:hAnsi="Times New Roman" w:cs="Times New Roman"/>
          <w:sz w:val="24"/>
          <w:szCs w:val="24"/>
        </w:rPr>
        <w:t xml:space="preserve">8. Для участия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170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1 к настоящему Положению;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2) выписку из решения представительного органа муниципального образования о местном бюджете, подтверждающую наличие расходных обязательств заявителя и бюджетных ассигнований на 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мероприятия, или выписку из проекта указанного решения;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lastRenderedPageBreak/>
        <w:t xml:space="preserve">3) копию утвержденной муниципальной программы, подтверждающей </w:t>
      </w:r>
      <w:proofErr w:type="spellStart"/>
      <w:r w:rsidRPr="002854A8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мероприятия за счет средств местного бюджета;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ar39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справку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о потребности в обновлении материально-технической базы муниципальных домов культуры муниципального образования по состоянию на 1 января 201_ года по форме согласно приложению N 2 к настоящему Положению;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5) при реализации мероприятия, предусмотренного </w:t>
      </w:r>
      <w:hyperlink w:anchor="Par2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 3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информацию о состоянии объекта и проведенного в нем ремонта;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65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смету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расходов на реализацию мероприятия согласно приложению N 3 к настоящему Положению (далее - смета расходов);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6) при реализации мероприятия, предусмотренного </w:t>
      </w:r>
      <w:hyperlink w:anchor="Par28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подпунктом 2 пункта 3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сметную документацию на проведение ремонтных работ;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29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24.04.2018 N 180-пп;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недвижимости, удостоверяющую государственную регистрацию права оперативного управления муниципального дома культуры в отношении объекта, в котором планируется проведение ремонтных работ.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07.11.2017 N 462-пп)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9. Конкурсная документация должна быть заверена в установленном федеральным законом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>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7"/>
      <w:bookmarkEnd w:id="4"/>
      <w:r w:rsidRPr="002854A8">
        <w:rPr>
          <w:rFonts w:ascii="Times New Roman" w:hAnsi="Times New Roman" w:cs="Times New Roman"/>
          <w:sz w:val="24"/>
          <w:szCs w:val="24"/>
        </w:rPr>
        <w:t>10. Конкурсная документация должна быть сброшюрована в одну папку.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11. Заявители несут ответственность за достоверность представляемых сведений.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9"/>
      <w:bookmarkEnd w:id="5"/>
      <w:r w:rsidRPr="002854A8">
        <w:rPr>
          <w:rFonts w:ascii="Times New Roman" w:hAnsi="Times New Roman" w:cs="Times New Roman"/>
          <w:sz w:val="24"/>
          <w:szCs w:val="24"/>
        </w:rPr>
        <w:t xml:space="preserve">12. Заявители не допускаются к участию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1) непредставление одного или нескольких документов, указанных в </w:t>
      </w:r>
      <w:hyperlink w:anchor="Par5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2) несоответствие заявителя требованиям, предусмотренным </w:t>
      </w:r>
      <w:hyperlink w:anchor="Par3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3) представление конкурсной документации, не соответствующей требованиям, предусмотренным </w:t>
      </w:r>
      <w:hyperlink w:anchor="Par5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пунктами 8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7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4) представление конкурсной документации с нарушением сроков, установленных в </w:t>
      </w:r>
      <w:hyperlink w:anchor="Par5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5) представление конкурсной документации, содержащей недостоверные сведения.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13. В случаях, указанных в </w:t>
      </w:r>
      <w:hyperlink w:anchor="Par69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Положения, министерство принимает решение о недопущении заявителя к участию в конкурсе, которое направляется заявителю в течение пяти рабочих дней со дня принятия указанного решения.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Решение министерства о недопущении заявителя к участию в конкурсе может быть обжаловано заявителем в установленном законодательством Российской Федерации порядке.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IV. Состав и функции конкурсной комиссии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14. Министерство формирует конкурсную комиссию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не менее пяти человек.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15. В состав конкурсной комиссии входят председатель, заместитель председателя, секретарь и члены конкурсной комиссии. Состав конкурсной комиссии утверждается распоряжением министерства. Председателем конкурсной комиссии является министр культуры Архангельской области, заместителем председателя комиссии - заместитель министра культуры Архангельской области, секретарем комиссии - специалист министерства.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15.1.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4A8">
        <w:rPr>
          <w:rFonts w:ascii="Times New Roman" w:hAnsi="Times New Roman" w:cs="Times New Roman"/>
          <w:sz w:val="24"/>
          <w:szCs w:val="24"/>
        </w:rPr>
        <w:lastRenderedPageBreak/>
        <w:t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>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Председатель конкурсной комиссии, которому стало известно 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исключения члена конкурсной комиссии, являющегося стороной конфликта интересов, из состава конкурсной комиссии.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(п. 15.1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06.02.2018 N 54-пп)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16. Председатель конкурсной комиссии руководит деятельностью конкурсной комиссии, в том числе ведет заседания, подписывает от имени конкурсной комиссии все документы.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17. Секретарь конкурсной комиссии готовит материалы на заседание конкурсной комиссии, оповещает членов конкурсной комиссии о времени и месте проведения заседания конкурсной комиссии.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18. Конкурсная комиссия рассматривает конкурсную документацию, представленную заявителями.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1"/>
      <w:bookmarkEnd w:id="6"/>
      <w:r w:rsidRPr="002854A8">
        <w:rPr>
          <w:rFonts w:ascii="Times New Roman" w:hAnsi="Times New Roman" w:cs="Times New Roman"/>
          <w:sz w:val="24"/>
          <w:szCs w:val="24"/>
        </w:rPr>
        <w:t>Итоги заседания конкурсной комиссии оформляются протоколом, который подписывается председателем и секретарем конкурсной комиссии. Члены конкурсной комиссии, не согласные с итогами заседания конкурсной комиссии, вправе приложить к протоколу в письменном виде особое мнение, о чем в протоколе делается соответствующая запись.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19. 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20. В ходе заседания конкурсной комиссии конкурсная документация обсуждается членами комиссии, оценивается по </w:t>
      </w:r>
      <w:hyperlink w:anchor="Par529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критериям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, указанным в приложении N 4 к настоящему Положению. Итоговое количество баллов по конкурсной документации учитывается министерством при расчете объема субсидии заявителю по формуле, указанной в </w:t>
      </w:r>
      <w:hyperlink w:anchor="Par11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пункте 22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V. Условия и порядок проведения конкурса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21. Министерство при проведении конкурса последовательно осуществляет следующие действия: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1) издает распоряжение министерства о проведении конкурса, в котором определяет сроки приема документов, дату, время и место проведения конкурса;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2) осуществляет прием и регистрацию конкурсной документации на участие в конкурсе;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3) проверяет наличие документов, указанных в </w:t>
      </w:r>
      <w:hyperlink w:anchor="Par51" w:history="1">
        <w:proofErr w:type="gramStart"/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 xml:space="preserve"> 8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4) проводит проверку соответствия заявителя требованиям, установленным </w:t>
      </w:r>
      <w:hyperlink w:anchor="Par3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5) направляет заявителям решение о недопущении к участию в конкурсе в случаях, предусмотренных </w:t>
      </w:r>
      <w:hyperlink w:anchor="Par69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lastRenderedPageBreak/>
        <w:t>6) осуществляет организационно-техническое обеспечение деятельности конкурсной комиссии;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7) обеспечивает хранение протоколов заседаний и других материалов конкурсной комиссии;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8) на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протокола заседания конкурсной комиссии, указанного в </w:t>
      </w:r>
      <w:hyperlink w:anchor="Par9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пункта 18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настоящего Положения, министерством готовится проект постановления Правительства Архангельской области о распределении субсидий местным бюджетам (далее - постановление).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VI. Определение победителей (подведение итогов конкурса)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11"/>
      <w:bookmarkEnd w:id="7"/>
      <w:r w:rsidRPr="002854A8">
        <w:rPr>
          <w:rFonts w:ascii="Times New Roman" w:hAnsi="Times New Roman" w:cs="Times New Roman"/>
          <w:sz w:val="24"/>
          <w:szCs w:val="24"/>
        </w:rPr>
        <w:t>22. На основании протокола заседания конкурсной комиссии министерство разрабатывает проект постановления Правительства Архангельской области о распределении субсидий между местными бюджетами.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Объем субсидий местным бюджетам рассчитывается министерством по формуле: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noProof/>
          <w:position w:val="-46"/>
          <w:sz w:val="24"/>
          <w:szCs w:val="24"/>
          <w:lang w:eastAsia="ru-RU"/>
        </w:rPr>
        <w:drawing>
          <wp:inline distT="0" distB="0" distL="0" distR="0">
            <wp:extent cx="131826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4A8">
        <w:rPr>
          <w:rFonts w:ascii="Times New Roman" w:hAnsi="Times New Roman" w:cs="Times New Roman"/>
          <w:sz w:val="24"/>
          <w:szCs w:val="24"/>
        </w:rPr>
        <w:t>, где: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4A8">
        <w:rPr>
          <w:rFonts w:ascii="Times New Roman" w:hAnsi="Times New Roman" w:cs="Times New Roman"/>
          <w:sz w:val="24"/>
          <w:szCs w:val="24"/>
        </w:rPr>
        <w:t>C</w:t>
      </w:r>
      <w:r w:rsidRPr="002854A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- объем субсидии местному бюджету i-го муниципального образования на реализацию мероприятия, тыс. рублей;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F - общий объем бюджетных ассигнований, предусмотренный для предоставления субсидий муниципальным образованиям на реализацию мероприятия, тыс. рублей;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4A8">
        <w:rPr>
          <w:rFonts w:ascii="Times New Roman" w:hAnsi="Times New Roman" w:cs="Times New Roman"/>
          <w:sz w:val="24"/>
          <w:szCs w:val="24"/>
        </w:rPr>
        <w:t>P</w:t>
      </w:r>
      <w:r w:rsidRPr="002854A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- заявленная финансовая потребность i-го муниципального образования на реализацию мероприятия, тыс. рублей;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4A8">
        <w:rPr>
          <w:rFonts w:ascii="Times New Roman" w:hAnsi="Times New Roman" w:cs="Times New Roman"/>
          <w:sz w:val="24"/>
          <w:szCs w:val="24"/>
        </w:rPr>
        <w:t>N</w:t>
      </w:r>
      <w:r w:rsidRPr="002854A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854A8">
        <w:rPr>
          <w:rFonts w:ascii="Times New Roman" w:hAnsi="Times New Roman" w:cs="Times New Roman"/>
          <w:sz w:val="24"/>
          <w:szCs w:val="24"/>
        </w:rPr>
        <w:t xml:space="preserve"> - значение оценки (баллов) i-го муниципального образования на реализацию мероприятия, тыс. рублей.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Размер субсидии не может превышать заявленную муниципальным образованием потребность.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4A8">
        <w:rPr>
          <w:rFonts w:ascii="Times New Roman" w:hAnsi="Times New Roman" w:cs="Times New Roman"/>
          <w:sz w:val="24"/>
          <w:szCs w:val="24"/>
        </w:rPr>
        <w:t>Отбор муниципальных домов культуры в каждом муниципальном образовании осуществляется министерством на основании протокола заседания конкурсной комиссии в пределах объема субсидии, рассчитанной местному бюджету на реализацию мероприятия, на основании рейтинга, составленного по результатам оценки показателя "Число посещений муниципального дома культуры на 1 жителя муниципального образования, проживающего в населенном пункте с числом жителей до 50 тысяч человек".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Рейтинг формируется от большего значения показателя к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меньшему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>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Архангельской области от 16.01.2018 </w:t>
      </w:r>
      <w:hyperlink r:id="rId35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N 13-пп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36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N 180-пп</w:t>
        </w:r>
      </w:hyperlink>
      <w:r w:rsidRPr="002854A8">
        <w:rPr>
          <w:rFonts w:ascii="Times New Roman" w:hAnsi="Times New Roman" w:cs="Times New Roman"/>
          <w:sz w:val="24"/>
          <w:szCs w:val="24"/>
        </w:rPr>
        <w:t>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23. На основании постановления министерство заключает соглашение с уполномоченным органом местного самоуправления муниципального района или городского округа Архангельской области по форме, утвержденной постановлением министерства, на основании которого средства областного бюджета перечисляются в местный бюджет (далее - соглашение).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VII. Порядок предоставления субсидий местным бюджетам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и осуществление </w:t>
      </w: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 их использованием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24. Министерство финансов Архангельской области доводит расходными расписаниями до министерства предельные объемы финансирования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со сводной бюджетной росписью областного бюджета и показателями кассового плана областного бюджета.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lastRenderedPageBreak/>
        <w:t xml:space="preserve">25. Министерство осуществляет перечисление субсидий в местные бюджеты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сумм, необходимых для оплаты денежных обязательств по расходам получателей средств местных бюджетов.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Операции с указанными средствами осуществляются на лицевых счетах получателей средств местных бюджетов, открытых в органах Федерального казначейства.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26. Уполномоченные органы местного самоуправления муниципальных районов Архангельской области заключают соглашения с уполномоченными органами местного самоуправления городских и сельских поселений Архангельской области.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муниципальных районов Архангельской области на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соглашений и уведомлений о доведении показателей утвержденной бюджетной росписи передают субсидии в порядке межбюджетных отношений органам местного самоуправления городских и сельских поселений Архангельской области.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27. Для подтверждения возникших денежных обязательств получатели средств местных бюджетов представляют в органы Федерального казначейства документы, предусмотренные Порядком санкционирования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оплаты денежных обязательств получателей средств областного бюджета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и администраторов источников финансирования дефицита областного бюджета, утвержденным постановлением министерства финансов Архангельской области.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При получении наличных денежных средств получатели бюджетных средств руководствуются правилами обеспечения наличными деньгами получателей средств бюджетов бюджетной системы Российской Федерации.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VIII. Осуществление контроля за </w:t>
      </w: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целевым</w:t>
      </w:r>
      <w:proofErr w:type="gramEnd"/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использованием субсидий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28. Получатели субсидии представляют в министерство отчет об использовании субсидий в порядке и сроки, которые предусмотрены соглашением.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. 28 в ред. </w:t>
      </w:r>
      <w:hyperlink r:id="rId37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целевым использованием субсидии осуществляется министерством и органами государственного финансового контроля Архангельской области в порядке, установленном бюджетным законодательством Российской Федерации.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. 29 в ред. </w:t>
      </w:r>
      <w:hyperlink r:id="rId38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30. В случае выявления министерством нарушения получателем субсидии условий, целей и порядка предоставления субсидии, а также условий соглашения соответствующий объем субсидии подлежит возврату в областной бюджет в течение 15 календарных дней со дня предъявления министерством соответствующего требования.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. 30 в ред. </w:t>
      </w:r>
      <w:hyperlink r:id="rId39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31. Ответственность за нецелевое использование средств субсидии несут получатели субсидии.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. 31 в ред. </w:t>
      </w:r>
      <w:hyperlink r:id="rId40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 xml:space="preserve">При наличии остатков субсидии, не использованных в отчетном финансовом году, получатели субсидии обязаны возвратить средства субсидии в текущем финансовом году в случаях, предусмотренных соглашением, если министерством не принято распоряжение о наличии потребности в средствах субсидии, не использованных в отчетном финансовом году, в соответствии с </w:t>
      </w:r>
      <w:hyperlink r:id="rId41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возврата межбюджетных трансфертов из областного бюджета в текущем финансовом году в доход местного бюджета, которому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они были ранее предоставлены для финансового обеспечения расходов местного бюджета, соответствующих целям предоставления указанных межбюджетных трансфертов, утвержденным постановлением Правительства Архангельской области от 27 декабря 2016 года N 536-пп.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(п. 32 в ред. </w:t>
      </w:r>
      <w:hyperlink r:id="rId42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33. К получателям субсидий, совершившим бюджетное нарушение, применяются бюджетные меры принуждения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и по основаниям, установленным бюджетным законодательством Российской Федерации.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. 33 в ред. </w:t>
      </w:r>
      <w:hyperlink r:id="rId43" w:history="1">
        <w:r w:rsidRPr="002854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54A8">
        <w:rPr>
          <w:rFonts w:ascii="Times New Roman" w:hAnsi="Times New Roman" w:cs="Times New Roman"/>
          <w:sz w:val="24"/>
          <w:szCs w:val="24"/>
        </w:rPr>
        <w:t xml:space="preserve"> Правительства Архангельской области от 16.01.2018 N 13-пп)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854A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проведения конкурса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 бюджетам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 области на обеспечение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 укрепления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культуры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146"/>
      </w:tblGrid>
      <w:tr w:rsidR="002854A8" w:rsidRPr="002854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Архангельской области</w:t>
            </w:r>
            <w:proofErr w:type="gramEnd"/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16.01.2018 </w:t>
            </w:r>
            <w:hyperlink r:id="rId44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24.04.2018 </w:t>
            </w:r>
            <w:hyperlink r:id="rId45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854A8">
        <w:rPr>
          <w:rFonts w:ascii="Times New Roman" w:hAnsi="Times New Roman" w:cs="Times New Roman"/>
          <w:sz w:val="20"/>
          <w:szCs w:val="20"/>
        </w:rPr>
        <w:t xml:space="preserve"> (форма)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70"/>
      <w:bookmarkEnd w:id="8"/>
      <w:r w:rsidRPr="002854A8">
        <w:rPr>
          <w:rFonts w:ascii="Times New Roman" w:hAnsi="Times New Roman" w:cs="Times New Roman"/>
          <w:sz w:val="24"/>
          <w:szCs w:val="24"/>
        </w:rPr>
        <w:t>Заявка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на участие 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на предоставление субсидий бюджетам муниципальных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образований Архангельской области на обеспечение развития и укрепления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материально-технической базы домов культуры в населенных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с числом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жителей до 50 тысяч человек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Изучив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Положение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порядке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условиях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проведения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конкурса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предоставление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  бюджетам  муниципальных образований Архангельской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области  на  обеспечение развития и укрепления материально-технической базы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 культуры  в населенных пунктах с числом жителей до 50 тысяч человек,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утвержденное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постановлением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Правительства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области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от 12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 xml:space="preserve">октября 2012 года N 461-пп </w:t>
      </w:r>
      <w:r w:rsidR="00106A78">
        <w:rPr>
          <w:rFonts w:ascii="Times New Roman" w:hAnsi="Times New Roman" w:cs="Times New Roman"/>
          <w:sz w:val="24"/>
          <w:szCs w:val="24"/>
        </w:rPr>
        <w:t>_________</w:t>
      </w:r>
      <w:r w:rsidRPr="002854A8">
        <w:rPr>
          <w:rFonts w:ascii="Times New Roman" w:hAnsi="Times New Roman" w:cs="Times New Roman"/>
          <w:sz w:val="24"/>
          <w:szCs w:val="24"/>
        </w:rPr>
        <w:t>_________</w:t>
      </w:r>
      <w:r w:rsidR="00106A78">
        <w:rPr>
          <w:rFonts w:ascii="Times New Roman" w:hAnsi="Times New Roman" w:cs="Times New Roman"/>
          <w:sz w:val="24"/>
          <w:szCs w:val="24"/>
        </w:rPr>
        <w:t>_____________</w:t>
      </w:r>
    </w:p>
    <w:p w:rsidR="002854A8" w:rsidRPr="002854A8" w:rsidRDefault="00106A78" w:rsidP="00106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2854A8" w:rsidRPr="00285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2854A8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образования)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2854A8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106A78">
        <w:rPr>
          <w:rFonts w:ascii="Times New Roman" w:hAnsi="Times New Roman" w:cs="Times New Roman"/>
          <w:sz w:val="24"/>
          <w:szCs w:val="24"/>
        </w:rPr>
        <w:t>____________</w:t>
      </w:r>
      <w:r w:rsidRPr="002854A8">
        <w:rPr>
          <w:rFonts w:ascii="Times New Roman" w:hAnsi="Times New Roman" w:cs="Times New Roman"/>
          <w:sz w:val="24"/>
          <w:szCs w:val="24"/>
        </w:rPr>
        <w:t xml:space="preserve"> (далее - заявитель)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2854A8">
        <w:rPr>
          <w:rFonts w:ascii="Times New Roman" w:hAnsi="Times New Roman" w:cs="Times New Roman"/>
          <w:sz w:val="24"/>
          <w:szCs w:val="24"/>
        </w:rPr>
        <w:t>(</w:t>
      </w:r>
      <w:r w:rsidRPr="002854A8">
        <w:rPr>
          <w:rFonts w:ascii="Times New Roman" w:hAnsi="Times New Roman" w:cs="Times New Roman"/>
          <w:i/>
          <w:sz w:val="20"/>
          <w:szCs w:val="20"/>
        </w:rPr>
        <w:t>наименование должности и Ф.И.О. руководителя)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сообщает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согласии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участвовать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в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конкурсе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 условиях, установленных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указанным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Положением,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 направляет настоящую заявку на участие в конкурсе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 предоставление субсидии бюджетам муниципальных образований Архангельской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области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обеспечение развития и укрепления материально-технической базы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культуры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в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 xml:space="preserve">населенных пунктах </w:t>
      </w:r>
      <w:r w:rsidR="00106A78">
        <w:rPr>
          <w:rFonts w:ascii="Times New Roman" w:hAnsi="Times New Roman" w:cs="Times New Roman"/>
          <w:sz w:val="24"/>
          <w:szCs w:val="24"/>
        </w:rPr>
        <w:br/>
      </w:r>
      <w:r w:rsidRPr="002854A8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(далее - заявка).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1.  Юридический адрес муниципального образования Архангельской области</w:t>
      </w:r>
      <w:proofErr w:type="gramStart"/>
      <w:r w:rsidRPr="002854A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06A78">
        <w:rPr>
          <w:rFonts w:ascii="Times New Roman" w:hAnsi="Times New Roman" w:cs="Times New Roman"/>
          <w:sz w:val="24"/>
          <w:szCs w:val="24"/>
        </w:rPr>
        <w:t>________</w:t>
      </w:r>
      <w:r w:rsidRPr="002854A8">
        <w:rPr>
          <w:rFonts w:ascii="Times New Roman" w:hAnsi="Times New Roman" w:cs="Times New Roman"/>
          <w:sz w:val="24"/>
          <w:szCs w:val="24"/>
        </w:rPr>
        <w:t>.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2.  Должность  и  Ф.И.О. лица, ответственного за реализацию мероприятия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муниципальной программы, и его контактные телефоны ________________________</w:t>
      </w:r>
      <w:r w:rsidR="00106A78">
        <w:rPr>
          <w:rFonts w:ascii="Times New Roman" w:hAnsi="Times New Roman" w:cs="Times New Roman"/>
          <w:sz w:val="24"/>
          <w:szCs w:val="24"/>
        </w:rPr>
        <w:t>_________</w:t>
      </w:r>
    </w:p>
    <w:p w:rsidR="002854A8" w:rsidRPr="002854A8" w:rsidRDefault="00106A78" w:rsidP="00106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2854A8" w:rsidRPr="00285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3.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Сведения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запрашиваемой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обеспечение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развития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укрепления материально-технической базы домов культуры в населенных пунктах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 числом жителей до 50 тысяч человек: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854A8" w:rsidRPr="002854A8" w:rsidSect="002854A8">
          <w:headerReference w:type="default" r:id="rId46"/>
          <w:pgSz w:w="11905" w:h="16838"/>
          <w:pgMar w:top="851" w:right="567" w:bottom="851" w:left="1418" w:header="0" w:footer="0" w:gutter="0"/>
          <w:cols w:space="720"/>
          <w:noEndnote/>
        </w:sectPr>
      </w:pPr>
    </w:p>
    <w:tbl>
      <w:tblPr>
        <w:tblW w:w="155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842"/>
        <w:gridCol w:w="1844"/>
        <w:gridCol w:w="1701"/>
        <w:gridCol w:w="2410"/>
        <w:gridCol w:w="744"/>
        <w:gridCol w:w="744"/>
        <w:gridCol w:w="744"/>
        <w:gridCol w:w="745"/>
        <w:gridCol w:w="1985"/>
      </w:tblGrid>
      <w:tr w:rsidR="002854A8" w:rsidRPr="002854A8" w:rsidTr="005D4A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учреждения, его обособленного подразделения (филиала)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Адрес, по которому расположен дом культуры (объект)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Общий объем средств на реализацию мероприятия</w:t>
            </w:r>
            <w:r w:rsidR="005D4A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Объем запрашиваемых средств из областного бюджета </w:t>
            </w:r>
            <w:r w:rsidR="00106A78" w:rsidRPr="00106A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Объем средств, предусмотренный на финансирование мероприятий за счет средств муниципального образования Архангельской области (тыс. рублей)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сроки возникновения денежного обязательства муниципального образования Архангельской области (поквартально) (из гр. 4) </w:t>
            </w:r>
            <w:r w:rsidR="00106A78" w:rsidRPr="00106A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5D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посещений муниципального дома культуры на 1 жителя муниципального образования, проживающего в населенном </w:t>
            </w:r>
            <w:proofErr w:type="gramStart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пункте</w:t>
            </w:r>
            <w:proofErr w:type="gramEnd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 с числом жителей до 50 тысяч человек </w:t>
            </w:r>
            <w:r w:rsidR="005D4A49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2854A8" w:rsidRPr="002854A8" w:rsidTr="005D4A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4 = гр. 5 + гр.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854A8" w:rsidRPr="002854A8" w:rsidTr="005D4A49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1. Развитие и укрепление материально-технической базы домов культуры и их обособленных подразделений, филиалов, расположенных в населенных </w:t>
            </w:r>
            <w:proofErr w:type="gramStart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пунктах</w:t>
            </w:r>
            <w:proofErr w:type="gramEnd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 с числом жителей до 50 тысяч человек</w:t>
            </w:r>
          </w:p>
        </w:tc>
      </w:tr>
      <w:tr w:rsidR="002854A8" w:rsidRPr="002854A8" w:rsidTr="005D4A49">
        <w:trPr>
          <w:trHeight w:val="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2. Ремонтные работы (текущий ремонт) в </w:t>
            </w:r>
            <w:proofErr w:type="gramStart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2854A8">
              <w:rPr>
                <w:rFonts w:ascii="Times New Roman" w:hAnsi="Times New Roman" w:cs="Times New Roman"/>
                <w:sz w:val="20"/>
                <w:szCs w:val="20"/>
              </w:rPr>
              <w:t xml:space="preserve"> зданий домов культуры и их обособленных подразделений, филиалов, расположенных в населенных пунктах с числом жителей до 50 тысяч человек</w:t>
            </w:r>
          </w:p>
        </w:tc>
      </w:tr>
      <w:tr w:rsidR="002854A8" w:rsidRPr="002854A8" w:rsidTr="005D4A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4A8" w:rsidRPr="002854A8" w:rsidTr="005D4A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106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106A78" w:rsidRPr="00106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54A8">
              <w:rPr>
                <w:rFonts w:ascii="Times New Roman" w:hAnsi="Times New Roman" w:cs="Times New Roman"/>
                <w:sz w:val="20"/>
                <w:szCs w:val="20"/>
              </w:rPr>
              <w:t>(по двум мероприятиям)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854A8" w:rsidRPr="002854A8">
          <w:pgSz w:w="16838" w:h="11905" w:orient="landscape"/>
          <w:pgMar w:top="1701" w:right="567" w:bottom="567" w:left="567" w:header="0" w:footer="0" w:gutter="0"/>
          <w:cols w:space="720"/>
          <w:noEndnote/>
        </w:sect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="005D4A49">
        <w:rPr>
          <w:rFonts w:ascii="Times New Roman" w:hAnsi="Times New Roman" w:cs="Times New Roman"/>
          <w:sz w:val="24"/>
          <w:szCs w:val="24"/>
        </w:rPr>
        <w:softHyphen/>
      </w:r>
      <w:r w:rsidRPr="002854A8">
        <w:rPr>
          <w:rFonts w:ascii="Times New Roman" w:hAnsi="Times New Roman" w:cs="Times New Roman"/>
          <w:sz w:val="24"/>
          <w:szCs w:val="24"/>
        </w:rPr>
        <w:t>4.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Сведения о соответствии заявки критериям конкурса на предоставление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бюджетам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муниципальных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образований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области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обеспечение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развития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укрепления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базы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культуры в населенных пунктах с числом жителей до 50 тысяч человек: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6175"/>
        <w:gridCol w:w="1418"/>
        <w:gridCol w:w="1700"/>
      </w:tblGrid>
      <w:tr w:rsidR="002854A8" w:rsidRPr="002854A8" w:rsidTr="00F37403">
        <w:tc>
          <w:tcPr>
            <w:tcW w:w="6521" w:type="dxa"/>
            <w:gridSpan w:val="2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854A8" w:rsidRPr="002854A8" w:rsidTr="00F37403">
        <w:tc>
          <w:tcPr>
            <w:tcW w:w="34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75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Участие муниципального образования Архангельской области собственными средствами в реализации мероприятия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7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34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75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Рост посещаемости культурно-досуговых мероприятий, проводимых учреждениями культурно-досугового типа в отчетном году по отношению к предыдущему году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34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75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Укомплектованный штат специалистами </w:t>
            </w:r>
            <w:proofErr w:type="spell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домов культуры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34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75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Средний возраст имеющихся основных фондов на конец отчетного года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В случае отбора _______________________________________________________</w:t>
      </w:r>
      <w:r w:rsidR="00106A78">
        <w:rPr>
          <w:rFonts w:ascii="Times New Roman" w:hAnsi="Times New Roman" w:cs="Times New Roman"/>
          <w:sz w:val="24"/>
          <w:szCs w:val="24"/>
        </w:rPr>
        <w:t>_____</w:t>
      </w:r>
    </w:p>
    <w:p w:rsidR="002854A8" w:rsidRPr="002854A8" w:rsidRDefault="00106A7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854A8" w:rsidRPr="002854A8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 Архангельской области)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берет на себя обязательства по обеспечению соответствия значения следующего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показателя результативности, установленного _______________________________</w:t>
      </w:r>
      <w:r w:rsidR="00106A78">
        <w:rPr>
          <w:rFonts w:ascii="Times New Roman" w:hAnsi="Times New Roman" w:cs="Times New Roman"/>
          <w:sz w:val="24"/>
          <w:szCs w:val="24"/>
        </w:rPr>
        <w:t>___________________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06A78">
        <w:rPr>
          <w:rFonts w:ascii="Times New Roman" w:hAnsi="Times New Roman" w:cs="Times New Roman"/>
          <w:sz w:val="24"/>
          <w:szCs w:val="24"/>
        </w:rPr>
        <w:t>_____</w:t>
      </w:r>
      <w:r w:rsidRPr="002854A8">
        <w:rPr>
          <w:rFonts w:ascii="Times New Roman" w:hAnsi="Times New Roman" w:cs="Times New Roman"/>
          <w:sz w:val="24"/>
          <w:szCs w:val="24"/>
        </w:rPr>
        <w:t>:</w:t>
      </w: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2854A8">
        <w:rPr>
          <w:rFonts w:ascii="Times New Roman" w:hAnsi="Times New Roman" w:cs="Times New Roman"/>
          <w:i/>
          <w:sz w:val="20"/>
          <w:szCs w:val="20"/>
        </w:rPr>
        <w:t>(наименование муниципальной программы,</w:t>
      </w:r>
      <w:r w:rsidR="00106A78" w:rsidRPr="00106A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i/>
          <w:sz w:val="20"/>
          <w:szCs w:val="20"/>
        </w:rPr>
        <w:t>нормативно-правового акта муниципального образования)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5891"/>
        <w:gridCol w:w="1418"/>
        <w:gridCol w:w="1843"/>
      </w:tblGrid>
      <w:tr w:rsidR="002854A8" w:rsidRPr="002854A8" w:rsidTr="005D4A49">
        <w:tc>
          <w:tcPr>
            <w:tcW w:w="6237" w:type="dxa"/>
            <w:gridSpan w:val="2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854A8" w:rsidRPr="002854A8" w:rsidTr="005D4A49">
        <w:tc>
          <w:tcPr>
            <w:tcW w:w="34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1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Рост посещаемости культурно-досуговых мероприятий, проводимых учреждениями культурно-досугового типа в отчетном году по отношению к предыдущему году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5D4A49">
        <w:tc>
          <w:tcPr>
            <w:tcW w:w="34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1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участников клубных формирований (в муниципальных </w:t>
            </w:r>
            <w:proofErr w:type="gram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  <w:proofErr w:type="gramEnd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культуры) в расчете на 1 тысячу человек</w:t>
            </w:r>
          </w:p>
        </w:tc>
        <w:tc>
          <w:tcPr>
            <w:tcW w:w="1418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854A8">
        <w:rPr>
          <w:rFonts w:ascii="Times New Roman" w:hAnsi="Times New Roman" w:cs="Times New Roman"/>
          <w:sz w:val="24"/>
          <w:szCs w:val="24"/>
        </w:rPr>
        <w:t>С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условиями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требованиями Положения о порядке и условиях проведения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конкурса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предоставление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бюджетам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области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на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обеспечение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развития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укрепление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базы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культуры в населенных пунктах с числом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жителей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50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тысяч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человек, утвержденного постановлением Правительства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области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от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12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октября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2012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года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N 461-пп, ознакомлен и</w:t>
      </w:r>
      <w:r w:rsidR="00106A78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согласен.</w:t>
      </w:r>
      <w:proofErr w:type="gramEnd"/>
    </w:p>
    <w:p w:rsidR="002854A8" w:rsidRPr="002854A8" w:rsidRDefault="002854A8" w:rsidP="00106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Достоверность представленной в заявке информации гарантирую.</w:t>
      </w:r>
    </w:p>
    <w:p w:rsidR="005D4A49" w:rsidRDefault="005D4A49" w:rsidP="002854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693"/>
        <w:gridCol w:w="425"/>
        <w:gridCol w:w="2799"/>
      </w:tblGrid>
      <w:tr w:rsidR="005D4A49" w:rsidTr="005D4A49">
        <w:tc>
          <w:tcPr>
            <w:tcW w:w="3936" w:type="dxa"/>
          </w:tcPr>
          <w:p w:rsidR="005D4A49" w:rsidRPr="002854A8" w:rsidRDefault="005D4A49" w:rsidP="005D4A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5D4A49" w:rsidRDefault="005D4A49" w:rsidP="005D4A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4A49" w:rsidRDefault="005D4A49" w:rsidP="002854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D4A49" w:rsidRDefault="005D4A49" w:rsidP="002854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5D4A49" w:rsidRDefault="005D4A49" w:rsidP="002854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A49" w:rsidTr="005D4A49">
        <w:tc>
          <w:tcPr>
            <w:tcW w:w="3936" w:type="dxa"/>
          </w:tcPr>
          <w:p w:rsidR="005D4A49" w:rsidRDefault="005D4A49" w:rsidP="002854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5D4A49" w:rsidTr="005D4A49">
        <w:tc>
          <w:tcPr>
            <w:tcW w:w="3936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A4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5D4A49" w:rsidRDefault="005D4A49" w:rsidP="002854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D4A49" w:rsidTr="005D4A49">
        <w:tc>
          <w:tcPr>
            <w:tcW w:w="3936" w:type="dxa"/>
          </w:tcPr>
          <w:p w:rsidR="005D4A49" w:rsidRPr="002854A8" w:rsidRDefault="005D4A49" w:rsidP="005D4A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"____" __________ 20__ года</w:t>
            </w:r>
          </w:p>
          <w:p w:rsidR="005D4A49" w:rsidRDefault="005D4A49" w:rsidP="002854A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</w:tcPr>
          <w:p w:rsidR="005D4A49" w:rsidRPr="005D4A49" w:rsidRDefault="005D4A49" w:rsidP="005D4A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5D4A49" w:rsidRDefault="005D4A49" w:rsidP="005D4A49">
      <w:pPr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sz w:val="24"/>
          <w:szCs w:val="24"/>
        </w:rPr>
        <w:sectPr w:rsidR="005D4A49" w:rsidSect="005D4A49">
          <w:pgSz w:w="11905" w:h="16838"/>
          <w:pgMar w:top="851" w:right="567" w:bottom="567" w:left="1701" w:header="0" w:footer="0" w:gutter="0"/>
          <w:cols w:space="720"/>
          <w:noEndnote/>
        </w:sectPr>
      </w:pPr>
    </w:p>
    <w:p w:rsidR="005D4A49" w:rsidRPr="002854A8" w:rsidRDefault="005D4A49" w:rsidP="005D4A49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D4A49" w:rsidRPr="002854A8" w:rsidRDefault="005D4A49" w:rsidP="005D4A49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проведения конкурса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 бюджетам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 области на обеспечение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 укрепления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культуры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5930"/>
      </w:tblGrid>
      <w:tr w:rsidR="002854A8" w:rsidRPr="002854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854A8" w:rsidRPr="002854A8" w:rsidRDefault="002854A8" w:rsidP="00F37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Архангельской области</w:t>
            </w:r>
            <w:r w:rsidR="00F3740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09.03.2017 </w:t>
            </w:r>
            <w:hyperlink r:id="rId47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16.01.2018 </w:t>
            </w:r>
            <w:hyperlink r:id="rId48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24.04.2018 </w:t>
            </w:r>
            <w:hyperlink r:id="rId49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391"/>
      <w:bookmarkEnd w:id="9"/>
      <w:r w:rsidRPr="002854A8">
        <w:rPr>
          <w:rFonts w:ascii="Times New Roman" w:hAnsi="Times New Roman" w:cs="Times New Roman"/>
          <w:sz w:val="24"/>
          <w:szCs w:val="24"/>
        </w:rPr>
        <w:t>СПРАВКА</w:t>
      </w: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о потребности в обновлении материально-технической базы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муниципальных домов культуры</w:t>
      </w: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854A8" w:rsidRPr="005D4A49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5D4A49">
        <w:rPr>
          <w:rFonts w:ascii="Times New Roman" w:hAnsi="Times New Roman" w:cs="Times New Roman"/>
          <w:i/>
          <w:sz w:val="20"/>
          <w:szCs w:val="20"/>
        </w:rPr>
        <w:t>(наименование муниципального образования)</w:t>
      </w: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по состоянию на 1 января 201_ года</w:t>
      </w: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57"/>
        <w:gridCol w:w="2268"/>
        <w:gridCol w:w="1418"/>
        <w:gridCol w:w="3118"/>
        <w:gridCol w:w="2409"/>
        <w:gridCol w:w="3544"/>
      </w:tblGrid>
      <w:tr w:rsidR="002854A8" w:rsidRPr="005D4A49" w:rsidTr="005D4A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D4A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D4A49">
              <w:rPr>
                <w:rFonts w:ascii="Times New Roman" w:hAnsi="Times New Roman" w:cs="Times New Roman"/>
              </w:rPr>
              <w:t>/</w:t>
            </w:r>
            <w:proofErr w:type="spellStart"/>
            <w:r w:rsidRPr="005D4A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Наименование обособленных подразделений (филиалов)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Предполагаемый вид расходов (перечень приобретаемого оборудования, виды ремонтных работ и др.)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4A49">
              <w:rPr>
                <w:rFonts w:ascii="Times New Roman" w:hAnsi="Times New Roman" w:cs="Times New Roman"/>
              </w:rPr>
              <w:t xml:space="preserve">Средний возраст имеющихся основных фондов (в соответствии со строкой 22 (машины и оборудование) формы федерального статистического наблюдения </w:t>
            </w:r>
            <w:hyperlink r:id="rId50" w:history="1">
              <w:r w:rsidRPr="005D4A49">
                <w:rPr>
                  <w:rFonts w:ascii="Times New Roman" w:hAnsi="Times New Roman" w:cs="Times New Roman"/>
                  <w:color w:val="0000FF"/>
                </w:rPr>
                <w:t>N 11 (краткая)</w:t>
              </w:r>
            </w:hyperlink>
            <w:r w:rsidRPr="005D4A49">
              <w:rPr>
                <w:rFonts w:ascii="Times New Roman" w:hAnsi="Times New Roman" w:cs="Times New Roman"/>
              </w:rPr>
              <w:t>, утвержденной приказом Росстата от 26 июня 2017 года N 428) на конец отчетного года, лет</w:t>
            </w:r>
            <w:proofErr w:type="gramEnd"/>
          </w:p>
        </w:tc>
      </w:tr>
      <w:tr w:rsidR="002854A8" w:rsidRPr="005D4A49" w:rsidTr="005D4A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7</w:t>
            </w:r>
          </w:p>
        </w:tc>
      </w:tr>
      <w:tr w:rsidR="002854A8" w:rsidRPr="005D4A49" w:rsidTr="005D4A49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5D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 xml:space="preserve">1. Развитие и укрепление материально-технической базы домов культуры и их обособленных подразделений, филиалов, расположенных в населенных </w:t>
            </w:r>
            <w:proofErr w:type="gramStart"/>
            <w:r w:rsidRPr="005D4A49">
              <w:rPr>
                <w:rFonts w:ascii="Times New Roman" w:hAnsi="Times New Roman" w:cs="Times New Roman"/>
              </w:rPr>
              <w:t>пунктах</w:t>
            </w:r>
            <w:proofErr w:type="gramEnd"/>
            <w:r w:rsidRPr="005D4A49">
              <w:rPr>
                <w:rFonts w:ascii="Times New Roman" w:hAnsi="Times New Roman" w:cs="Times New Roman"/>
              </w:rPr>
              <w:t xml:space="preserve"> с числом жителей до 50 тысяч человек</w:t>
            </w:r>
          </w:p>
        </w:tc>
      </w:tr>
      <w:tr w:rsidR="002854A8" w:rsidRPr="005D4A49" w:rsidTr="005D4A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54A8" w:rsidRPr="005D4A49" w:rsidTr="005D4A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54A8" w:rsidRPr="005D4A49" w:rsidTr="005D4A49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5D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lastRenderedPageBreak/>
              <w:t xml:space="preserve">2. Ремонтные работы (текущий ремонт) в </w:t>
            </w:r>
            <w:proofErr w:type="gramStart"/>
            <w:r w:rsidRPr="005D4A49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5D4A49">
              <w:rPr>
                <w:rFonts w:ascii="Times New Roman" w:hAnsi="Times New Roman" w:cs="Times New Roman"/>
              </w:rPr>
              <w:t xml:space="preserve"> зданий домов культуры и их обособленных подразделений, филиалов, расположенных в населенных пунктах с числом жителей до 50 тысяч человек</w:t>
            </w:r>
          </w:p>
        </w:tc>
      </w:tr>
      <w:tr w:rsidR="002854A8" w:rsidRPr="005D4A49" w:rsidTr="005D4A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A49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  <w:tr w:rsidR="002854A8" w:rsidRPr="005D4A49" w:rsidTr="005D4A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A4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5D4A49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A49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693"/>
        <w:gridCol w:w="425"/>
        <w:gridCol w:w="2799"/>
      </w:tblGrid>
      <w:tr w:rsidR="005D4A49" w:rsidTr="003B7692">
        <w:tc>
          <w:tcPr>
            <w:tcW w:w="3936" w:type="dxa"/>
          </w:tcPr>
          <w:p w:rsidR="005D4A49" w:rsidRPr="002854A8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A49" w:rsidTr="003B7692">
        <w:tc>
          <w:tcPr>
            <w:tcW w:w="3936" w:type="dxa"/>
          </w:tcPr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5D4A49" w:rsidTr="003B7692">
        <w:tc>
          <w:tcPr>
            <w:tcW w:w="3936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A4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D4A49" w:rsidTr="003B7692">
        <w:tc>
          <w:tcPr>
            <w:tcW w:w="3936" w:type="dxa"/>
          </w:tcPr>
          <w:p w:rsidR="005D4A49" w:rsidRPr="002854A8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"____" __________ 20__ года</w:t>
            </w:r>
          </w:p>
          <w:p w:rsidR="005D4A49" w:rsidRDefault="005D4A49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</w:tcPr>
          <w:p w:rsidR="005D4A49" w:rsidRPr="005D4A49" w:rsidRDefault="005D4A49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2854A8" w:rsidRPr="002854A8">
          <w:pgSz w:w="16838" w:h="11905" w:orient="landscape"/>
          <w:pgMar w:top="1701" w:right="567" w:bottom="567" w:left="567" w:header="0" w:footer="0" w:gutter="0"/>
          <w:cols w:space="720"/>
          <w:noEndnote/>
        </w:sect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A49" w:rsidRPr="002854A8" w:rsidRDefault="005D4A49" w:rsidP="005D4A49">
      <w:pPr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D4A49" w:rsidRPr="002854A8" w:rsidRDefault="005D4A49" w:rsidP="005D4A4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проведения конкурса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 бюджетам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 области на обеспечение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 укрепления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культуры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1"/>
      </w:tblGrid>
      <w:tr w:rsidR="002854A8" w:rsidRPr="002854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Архангельской области</w:t>
            </w:r>
            <w:proofErr w:type="gramEnd"/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09.03.2017 </w:t>
            </w:r>
            <w:hyperlink r:id="rId51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24.04.2018 </w:t>
            </w:r>
            <w:hyperlink r:id="rId52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465"/>
      <w:bookmarkEnd w:id="10"/>
      <w:r w:rsidRPr="002854A8">
        <w:rPr>
          <w:rFonts w:ascii="Times New Roman" w:hAnsi="Times New Roman" w:cs="Times New Roman"/>
          <w:sz w:val="24"/>
          <w:szCs w:val="24"/>
        </w:rPr>
        <w:t>СМЕТА</w:t>
      </w: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расходов на укрепление материально-технической базы</w:t>
      </w:r>
      <w:r w:rsidR="005D4A49"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муниципальных домов культуры</w:t>
      </w:r>
    </w:p>
    <w:p w:rsidR="002854A8" w:rsidRPr="002854A8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854A8" w:rsidRPr="005D4A49" w:rsidRDefault="002854A8" w:rsidP="005D4A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5D4A49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3436"/>
        <w:gridCol w:w="1757"/>
        <w:gridCol w:w="1644"/>
        <w:gridCol w:w="1914"/>
      </w:tblGrid>
      <w:tr w:rsidR="002854A8" w:rsidRPr="002854A8" w:rsidTr="00F374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Цена,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Количество, единиц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Стоимость, рублей</w:t>
            </w:r>
          </w:p>
        </w:tc>
      </w:tr>
      <w:tr w:rsidR="002854A8" w:rsidRPr="002854A8" w:rsidTr="00F374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54A8" w:rsidRPr="002854A8" w:rsidTr="00F37403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Учреждение 1</w:t>
            </w:r>
          </w:p>
        </w:tc>
      </w:tr>
      <w:tr w:rsidR="002854A8" w:rsidRPr="002854A8" w:rsidTr="00F374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Итого по учреждению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Учреждение 2</w:t>
            </w:r>
          </w:p>
        </w:tc>
      </w:tr>
      <w:tr w:rsidR="002854A8" w:rsidRPr="002854A8" w:rsidTr="00F374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Итого по учреждению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8" w:rsidRPr="002854A8" w:rsidTr="00F37403"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2603"/>
        <w:gridCol w:w="414"/>
        <w:gridCol w:w="2726"/>
      </w:tblGrid>
      <w:tr w:rsidR="00F37403" w:rsidTr="003B7692">
        <w:tc>
          <w:tcPr>
            <w:tcW w:w="3936" w:type="dxa"/>
          </w:tcPr>
          <w:p w:rsidR="00F37403" w:rsidRPr="002854A8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03" w:rsidTr="003B7692">
        <w:tc>
          <w:tcPr>
            <w:tcW w:w="3936" w:type="dxa"/>
          </w:tcPr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7403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F37403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F37403" w:rsidTr="003B7692">
        <w:tc>
          <w:tcPr>
            <w:tcW w:w="3936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A4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7403" w:rsidTr="003B7692">
        <w:tc>
          <w:tcPr>
            <w:tcW w:w="3936" w:type="dxa"/>
          </w:tcPr>
          <w:p w:rsidR="00F37403" w:rsidRPr="002854A8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"____" __________ 20__ года</w:t>
            </w:r>
          </w:p>
          <w:p w:rsidR="00F37403" w:rsidRDefault="00F37403" w:rsidP="003B76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</w:tcPr>
          <w:p w:rsidR="00F37403" w:rsidRPr="005D4A49" w:rsidRDefault="00F37403" w:rsidP="003B76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03" w:rsidRPr="002854A8" w:rsidRDefault="00F37403" w:rsidP="00F37403">
      <w:pPr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529"/>
      <w:bookmarkEnd w:id="11"/>
      <w:r w:rsidRPr="002854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85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37403" w:rsidRPr="002854A8" w:rsidRDefault="00F37403" w:rsidP="00F37403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2854A8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проведения конкурса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субсидий бюджетам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Архангельской области на обеспечение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и укрепления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домов культуры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8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F37403" w:rsidRDefault="00F37403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оценки заявок на участие в </w:t>
      </w: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proofErr w:type="gramEnd"/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 на предоставление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субсидий бюджетам муниципальных образований Архангельской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области на обеспечение развития и укрепления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4A8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материально-технической базы домов культуры в населенных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54A8">
        <w:rPr>
          <w:rFonts w:ascii="Times New Roman" w:hAnsi="Times New Roman" w:cs="Times New Roman"/>
          <w:b/>
          <w:bCs/>
          <w:sz w:val="24"/>
          <w:szCs w:val="24"/>
        </w:rPr>
        <w:t>пунктах</w:t>
      </w:r>
      <w:proofErr w:type="gramEnd"/>
      <w:r w:rsidRPr="002854A8">
        <w:rPr>
          <w:rFonts w:ascii="Times New Roman" w:hAnsi="Times New Roman" w:cs="Times New Roman"/>
          <w:b/>
          <w:bCs/>
          <w:sz w:val="24"/>
          <w:szCs w:val="24"/>
        </w:rPr>
        <w:t xml:space="preserve"> с числом жителей до 50 тысяч человек</w:t>
      </w:r>
    </w:p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1"/>
      </w:tblGrid>
      <w:tr w:rsidR="002854A8" w:rsidRPr="002854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Архангельской области</w:t>
            </w:r>
            <w:proofErr w:type="gramEnd"/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09.03.2017 </w:t>
            </w:r>
            <w:hyperlink r:id="rId53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24.04.2018 </w:t>
            </w:r>
            <w:hyperlink r:id="rId54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180-пп</w:t>
              </w:r>
            </w:hyperlink>
            <w:r w:rsidRPr="002854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2854A8" w:rsidRPr="002854A8" w:rsidRDefault="002854A8" w:rsidP="00285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653"/>
        <w:gridCol w:w="1276"/>
        <w:gridCol w:w="3970"/>
      </w:tblGrid>
      <w:tr w:rsidR="002854A8" w:rsidRPr="002854A8" w:rsidTr="00F37403">
        <w:tc>
          <w:tcPr>
            <w:tcW w:w="6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27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Диапазон оценки баллов</w:t>
            </w:r>
          </w:p>
        </w:tc>
        <w:tc>
          <w:tcPr>
            <w:tcW w:w="397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Расчет баллов</w:t>
            </w:r>
          </w:p>
        </w:tc>
      </w:tr>
      <w:tr w:rsidR="002854A8" w:rsidRPr="002854A8" w:rsidTr="00F37403">
        <w:tc>
          <w:tcPr>
            <w:tcW w:w="6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54A8" w:rsidRPr="002854A8" w:rsidTr="00F37403">
        <w:tc>
          <w:tcPr>
            <w:tcW w:w="6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Участие муниципального образования Архангельской области собственными средствами в реализации мероприятия, тыс. рублей</w:t>
            </w:r>
          </w:p>
        </w:tc>
        <w:tc>
          <w:tcPr>
            <w:tcW w:w="127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0 до 30</w:t>
            </w:r>
          </w:p>
        </w:tc>
        <w:tc>
          <w:tcPr>
            <w:tcW w:w="397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500,1 тыс. рублей и более - 30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400,1 тыс. рублей до 500,0 тыс. рублей - 25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300,1 тыс. рублей до 400,0 тыс. рублей - 20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200,1 тыс. рублей до 300,0 тыс. рублей - 15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100,1 тыс. рублей до 200,0 тыс. рублей - 10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100,0 тыс. рублей и менее - 5 баллов</w:t>
            </w:r>
          </w:p>
        </w:tc>
      </w:tr>
      <w:tr w:rsidR="002854A8" w:rsidRPr="002854A8" w:rsidTr="00F37403">
        <w:tc>
          <w:tcPr>
            <w:tcW w:w="6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Рост посещаемости культурно-досуговых мероприятий, проводимых организациями культурно-досугового типа в отчетном году по отношению к предыдущему году (в соответствии с данными формы статистического наблюдения </w:t>
            </w:r>
            <w:hyperlink r:id="rId55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7-НК</w:t>
              </w:r>
            </w:hyperlink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, утвержденной приказом Федеральной службы государственной статистики (далее - Росстат) от 7 декабря 2016 года N 764), процентов</w:t>
            </w:r>
          </w:p>
        </w:tc>
        <w:tc>
          <w:tcPr>
            <w:tcW w:w="127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0 до 25</w:t>
            </w:r>
          </w:p>
        </w:tc>
        <w:tc>
          <w:tcPr>
            <w:tcW w:w="397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7,5 процента и выше - 25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7,4 процента - 20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7,3 процента - 15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7,2 процента - 10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7,1 процента - 5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7,0 процента и менее - 0 баллов</w:t>
            </w:r>
          </w:p>
        </w:tc>
      </w:tr>
      <w:tr w:rsidR="002854A8" w:rsidRPr="002854A8" w:rsidTr="00F37403">
        <w:tc>
          <w:tcPr>
            <w:tcW w:w="9499" w:type="dxa"/>
            <w:gridSpan w:val="4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56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Архангельской области от 24.04.2018 N 180-пп)</w:t>
            </w:r>
          </w:p>
        </w:tc>
      </w:tr>
      <w:tr w:rsidR="002854A8" w:rsidRPr="002854A8" w:rsidTr="00F37403">
        <w:tc>
          <w:tcPr>
            <w:tcW w:w="6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Укомплектованный штат специалистами </w:t>
            </w:r>
            <w:proofErr w:type="spellStart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домов культуры, процентов</w:t>
            </w:r>
          </w:p>
        </w:tc>
        <w:tc>
          <w:tcPr>
            <w:tcW w:w="127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0 до 15</w:t>
            </w:r>
          </w:p>
        </w:tc>
        <w:tc>
          <w:tcPr>
            <w:tcW w:w="397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90,1 процента и выше - 15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50,1 процента до 90,0 процента - 5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50,0 процента и менее - 0 баллов</w:t>
            </w:r>
          </w:p>
        </w:tc>
      </w:tr>
      <w:tr w:rsidR="002854A8" w:rsidRPr="002854A8" w:rsidTr="00F37403">
        <w:tc>
          <w:tcPr>
            <w:tcW w:w="60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3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Средний возраст имеющихся основных фондов на конец отчетного года, лет</w:t>
            </w:r>
          </w:p>
        </w:tc>
        <w:tc>
          <w:tcPr>
            <w:tcW w:w="1276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0 до 30</w:t>
            </w:r>
          </w:p>
        </w:tc>
        <w:tc>
          <w:tcPr>
            <w:tcW w:w="3970" w:type="dxa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по строке 22 формы федерального статистического наблюдения </w:t>
            </w:r>
            <w:hyperlink r:id="rId57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 (</w:t>
              </w:r>
              <w:proofErr w:type="gramStart"/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краткая</w:t>
              </w:r>
              <w:proofErr w:type="gramEnd"/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)</w:t>
              </w:r>
            </w:hyperlink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, утвержденной приказом Росстата от 26 июня 2017 года N 428, за отчетный финансовый год: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10 лет и выше - 30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от 6 до 9 лет - 15 баллов;</w:t>
            </w:r>
          </w:p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>5 лет и менее - 5 баллов</w:t>
            </w:r>
          </w:p>
        </w:tc>
      </w:tr>
      <w:tr w:rsidR="002854A8" w:rsidRPr="002854A8" w:rsidTr="00F37403">
        <w:tc>
          <w:tcPr>
            <w:tcW w:w="9499" w:type="dxa"/>
            <w:gridSpan w:val="4"/>
          </w:tcPr>
          <w:p w:rsidR="002854A8" w:rsidRPr="002854A8" w:rsidRDefault="002854A8" w:rsidP="00285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8" w:history="1">
              <w:r w:rsidRPr="002854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2854A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Архангельской области от 24.04.2018 N 180-пп)</w:t>
            </w:r>
          </w:p>
        </w:tc>
      </w:tr>
    </w:tbl>
    <w:p w:rsidR="000C6BD2" w:rsidRPr="002854A8" w:rsidRDefault="000C6BD2" w:rsidP="00285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BD2" w:rsidRPr="002854A8" w:rsidSect="000C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60" w:rsidRDefault="00932160" w:rsidP="005D4A49">
      <w:pPr>
        <w:spacing w:after="0" w:line="240" w:lineRule="auto"/>
      </w:pPr>
      <w:r>
        <w:separator/>
      </w:r>
    </w:p>
  </w:endnote>
  <w:endnote w:type="continuationSeparator" w:id="0">
    <w:p w:rsidR="00932160" w:rsidRDefault="00932160" w:rsidP="005D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60" w:rsidRDefault="00932160" w:rsidP="005D4A49">
      <w:pPr>
        <w:spacing w:after="0" w:line="240" w:lineRule="auto"/>
      </w:pPr>
      <w:r>
        <w:separator/>
      </w:r>
    </w:p>
  </w:footnote>
  <w:footnote w:type="continuationSeparator" w:id="0">
    <w:p w:rsidR="00932160" w:rsidRDefault="00932160" w:rsidP="005D4A49">
      <w:pPr>
        <w:spacing w:after="0" w:line="240" w:lineRule="auto"/>
      </w:pPr>
      <w:r>
        <w:continuationSeparator/>
      </w:r>
    </w:p>
  </w:footnote>
  <w:footnote w:id="1">
    <w:p w:rsidR="005D4A49" w:rsidRPr="002854A8" w:rsidRDefault="005D4A49" w:rsidP="005D4A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proofErr w:type="gramStart"/>
      <w:r w:rsidRPr="002854A8">
        <w:rPr>
          <w:rFonts w:ascii="Times New Roman" w:hAnsi="Times New Roman" w:cs="Times New Roman"/>
          <w:sz w:val="20"/>
          <w:szCs w:val="20"/>
        </w:rPr>
        <w:t>Показатель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определяется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как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отношение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числа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посещений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муниципального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дома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культуры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отчетный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финансовый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год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данным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статистической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отчетности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 xml:space="preserve">по </w:t>
      </w:r>
      <w:hyperlink r:id="rId1" w:history="1">
        <w:r w:rsidRPr="002854A8">
          <w:rPr>
            <w:rFonts w:ascii="Times New Roman" w:hAnsi="Times New Roman" w:cs="Times New Roman"/>
            <w:color w:val="0000FF"/>
            <w:sz w:val="20"/>
            <w:szCs w:val="20"/>
          </w:rPr>
          <w:t>форме N 7-НК</w:t>
        </w:r>
      </w:hyperlink>
      <w:r w:rsidRPr="002854A8">
        <w:rPr>
          <w:rFonts w:ascii="Times New Roman" w:hAnsi="Times New Roman" w:cs="Times New Roman"/>
          <w:sz w:val="20"/>
          <w:szCs w:val="20"/>
        </w:rPr>
        <w:t>, утвержденной приказом Росстата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от 7 декабря 2016 года N 764 "Об утверждении статистического инструментария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Министерством  культуры Российской Федерации федерального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статистического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наблюдения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деятельностью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организаций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культуры",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среднегодовой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численности населения населенного пункта с числом жителей 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54A8">
        <w:rPr>
          <w:rFonts w:ascii="Times New Roman" w:hAnsi="Times New Roman" w:cs="Times New Roman"/>
          <w:sz w:val="20"/>
          <w:szCs w:val="20"/>
        </w:rPr>
        <w:t>50 тысяч</w:t>
      </w:r>
      <w:proofErr w:type="gramEnd"/>
      <w:r w:rsidRPr="002854A8">
        <w:rPr>
          <w:rFonts w:ascii="Times New Roman" w:hAnsi="Times New Roman" w:cs="Times New Roman"/>
          <w:sz w:val="20"/>
          <w:szCs w:val="20"/>
        </w:rPr>
        <w:t xml:space="preserve"> человек.</w:t>
      </w:r>
    </w:p>
    <w:p w:rsidR="005D4A49" w:rsidRDefault="005D4A49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6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D4A49" w:rsidRDefault="005D4A49" w:rsidP="005D4A49">
        <w:pPr>
          <w:pStyle w:val="a9"/>
          <w:jc w:val="center"/>
        </w:pPr>
        <w:r w:rsidRPr="005D4A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4A4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D4A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012A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5D4A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5D4A49" w:rsidRDefault="005D4A49" w:rsidP="005D4A49">
        <w:pPr>
          <w:pStyle w:val="a9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A8"/>
    <w:rsid w:val="000C6BD2"/>
    <w:rsid w:val="00106A78"/>
    <w:rsid w:val="002854A8"/>
    <w:rsid w:val="0032012A"/>
    <w:rsid w:val="004B1F38"/>
    <w:rsid w:val="005D4A49"/>
    <w:rsid w:val="006125EE"/>
    <w:rsid w:val="00763398"/>
    <w:rsid w:val="00932160"/>
    <w:rsid w:val="009C7542"/>
    <w:rsid w:val="00F3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4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D4A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4A4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4A4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D4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4A49"/>
  </w:style>
  <w:style w:type="paragraph" w:styleId="ab">
    <w:name w:val="footer"/>
    <w:basedOn w:val="a"/>
    <w:link w:val="ac"/>
    <w:uiPriority w:val="99"/>
    <w:semiHidden/>
    <w:unhideWhenUsed/>
    <w:rsid w:val="005D4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4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F29321969A5CD13BB6A8C6D1A6CAFB8A39218EF4DC2C0EEB8156F499FC17B20F6FDD0DA46E2A688BC5BB9F2F2AAEC17AF4D1B1706B60e5I" TargetMode="External"/><Relationship Id="rId18" Type="http://schemas.openxmlformats.org/officeDocument/2006/relationships/hyperlink" Target="consultantplus://offline/ref=B7F29321969A5CD13BB6B6CBC7CA94F78A337D81FFD92E51B2DE0DA9CEF51DE54820844CE06B2963DD96FECD297CFB9B2EFBCDB76E6B0FE575907A6Fe4I" TargetMode="External"/><Relationship Id="rId26" Type="http://schemas.openxmlformats.org/officeDocument/2006/relationships/hyperlink" Target="consultantplus://offline/ref=B7F29321969A5CD13BB6B6CBC7CA94F78A337D81FFDB2E50B2DE0DA9CEF51DE54820844CE06B2963DF96F6CE297CFB9B2EFBCDB76E6B0FE575907A6Fe4I" TargetMode="External"/><Relationship Id="rId39" Type="http://schemas.openxmlformats.org/officeDocument/2006/relationships/hyperlink" Target="consultantplus://offline/ref=B7F29321969A5CD13BB6B6CBC7CA94F78A337D81FFDB2E50B2DE0DA9CEF51DE54820844CE06B2963DF97FFCF297CFB9B2EFBCDB76E6B0FE575907A6Fe4I" TargetMode="External"/><Relationship Id="rId21" Type="http://schemas.openxmlformats.org/officeDocument/2006/relationships/hyperlink" Target="consultantplus://offline/ref=B7F29321969A5CD13BB6B6CBC7CA94F78A337D81FFDB2E50B2DE0DA9CEF51DE54820844CE06B2963DF96F7CD297CFB9B2EFBCDB76E6B0FE575907A6Fe4I" TargetMode="External"/><Relationship Id="rId34" Type="http://schemas.openxmlformats.org/officeDocument/2006/relationships/image" Target="media/image1.wmf"/><Relationship Id="rId42" Type="http://schemas.openxmlformats.org/officeDocument/2006/relationships/hyperlink" Target="consultantplus://offline/ref=B7F29321969A5CD13BB6B6CBC7CA94F78A337D81FFDB2E50B2DE0DA9CEF51DE54820844CE06B2963DF97FFCD297CFB9B2EFBCDB76E6B0FE575907A6Fe4I" TargetMode="External"/><Relationship Id="rId47" Type="http://schemas.openxmlformats.org/officeDocument/2006/relationships/hyperlink" Target="consultantplus://offline/ref=B7F29321969A5CD13BB6B6CBC7CA94F78A337D81FEDF2759B6DE0DA9CEF51DE54820844CE06B2963DE93FEC8297CFB9B2EFBCDB76E6B0FE575907A6Fe4I" TargetMode="External"/><Relationship Id="rId50" Type="http://schemas.openxmlformats.org/officeDocument/2006/relationships/hyperlink" Target="consultantplus://offline/ref=B7F29321969A5CD13BB6A8C6D1A6CAFB8B30228BF1D32C0EEB8156F499FC17B20F6FDD0EA4662A6ADA9FAB9B667DA7DD7FE8CEB16E680DFA67eFI" TargetMode="External"/><Relationship Id="rId55" Type="http://schemas.openxmlformats.org/officeDocument/2006/relationships/hyperlink" Target="consultantplus://offline/ref=B7F29321969A5CD13BB6A8C6D1A6CAFB8B30268BF7DC2C0EEB8156F499FC17B20F6FDD0EA4662D60DC9FAB9B667DA7DD7FE8CEB16E680DFA67eFI" TargetMode="External"/><Relationship Id="rId7" Type="http://schemas.openxmlformats.org/officeDocument/2006/relationships/hyperlink" Target="consultantplus://offline/ref=B7F29321969A5CD13BB6B6CBC7CA94F78A337D81FEDE2458B3DE0DA9CEF51DE54820844CE06B2963DF96FFC2297CFB9B2EFBCDB76E6B0FE575907A6Fe4I" TargetMode="External"/><Relationship Id="rId12" Type="http://schemas.openxmlformats.org/officeDocument/2006/relationships/hyperlink" Target="consultantplus://offline/ref=B7F29321969A5CD13BB6B6CBC7CA94F78A337D81FFD92E51B2DE0DA9CEF51DE54820844CE06B2963DD96FECF297CFB9B2EFBCDB76E6B0FE575907A6Fe4I" TargetMode="External"/><Relationship Id="rId17" Type="http://schemas.openxmlformats.org/officeDocument/2006/relationships/hyperlink" Target="consultantplus://offline/ref=B7F29321969A5CD13BB6B6CBC7CA94F78A337D81FEDF2759B6DE0DA9CEF51DE54820844CE06B2963DE93FFC2297CFB9B2EFBCDB76E6B0FE575907A6Fe4I" TargetMode="External"/><Relationship Id="rId25" Type="http://schemas.openxmlformats.org/officeDocument/2006/relationships/hyperlink" Target="consultantplus://offline/ref=B7F29321969A5CD13BB6B6CBC7CA94F78A337D81FFDB2E50B2DE0DA9CEF51DE54820844CE06B2963DF96F6C8297CFB9B2EFBCDB76E6B0FE575907A6Fe4I" TargetMode="External"/><Relationship Id="rId33" Type="http://schemas.openxmlformats.org/officeDocument/2006/relationships/hyperlink" Target="consultantplus://offline/ref=B7F29321969A5CD13BB6B6CBC7CA94F78A337D81FFDB2E50B2DE0DA9CEF51DE54820844CE06B2963DF97FFCA297CFB9B2EFBCDB76E6B0FE575907A6Fe4I" TargetMode="External"/><Relationship Id="rId38" Type="http://schemas.openxmlformats.org/officeDocument/2006/relationships/hyperlink" Target="consultantplus://offline/ref=B7F29321969A5CD13BB6B6CBC7CA94F78A337D81FFDB2E50B2DE0DA9CEF51DE54820844CE06B2963DF97FFCE297CFB9B2EFBCDB76E6B0FE575907A6Fe4I" TargetMode="External"/><Relationship Id="rId46" Type="http://schemas.openxmlformats.org/officeDocument/2006/relationships/header" Target="header1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F29321969A5CD13BB6B6CBC7CA94F78A337D81FFDD255FB3DE0DA9CEF51DE54820844CE06B2962DF90FACE297CFB9B2EFBCDB76E6B0FE575907A6Fe4I" TargetMode="External"/><Relationship Id="rId20" Type="http://schemas.openxmlformats.org/officeDocument/2006/relationships/hyperlink" Target="consultantplus://offline/ref=B7F29321969A5CD13BB6B6CBC7CA94F78A337D81FFD92E51B2DE0DA9CEF51DE54820844CE06B2963DD96FDCA297CFB9B2EFBCDB76E6B0FE575907A6Fe4I" TargetMode="External"/><Relationship Id="rId29" Type="http://schemas.openxmlformats.org/officeDocument/2006/relationships/hyperlink" Target="consultantplus://offline/ref=B7F29321969A5CD13BB6B6CBC7CA94F78A337D81FFD92E51B2DE0DA9CEF51DE54820844CE06B2963DD96FDC8297CFB9B2EFBCDB76E6B0FE575907A6Fe4I" TargetMode="External"/><Relationship Id="rId41" Type="http://schemas.openxmlformats.org/officeDocument/2006/relationships/hyperlink" Target="consultantplus://offline/ref=B7F29321969A5CD13BB6B6CBC7CA94F78A337D81FED9205EB6DE0DA9CEF51DE54820844CE06B2963DF94FECA297CFB9B2EFBCDB76E6B0FE575907A6Fe4I" TargetMode="External"/><Relationship Id="rId54" Type="http://schemas.openxmlformats.org/officeDocument/2006/relationships/hyperlink" Target="consultantplus://offline/ref=B7F29321969A5CD13BB6B6CBC7CA94F78A337D81FFD92E51B2DE0DA9CEF51DE54820844CE06B2963DD96FBCA297CFB9B2EFBCDB76E6B0FE575907A6Fe4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F29321969A5CD13BB6B6CBC7CA94F78A337D81FFDB2E51BFDE0DA9CEF51DE54820844CE06B2963DF94F9CC297CFB9B2EFBCDB76E6B0FE575907A6Fe4I" TargetMode="External"/><Relationship Id="rId24" Type="http://schemas.openxmlformats.org/officeDocument/2006/relationships/hyperlink" Target="consultantplus://offline/ref=B7F29321969A5CD13BB6B6CBC7CA94F78A337D81FFD92E51B2DE0DA9CEF51DE54820844CE06B2963DD96FDCB297CFB9B2EFBCDB76E6B0FE575907A6Fe4I" TargetMode="External"/><Relationship Id="rId32" Type="http://schemas.openxmlformats.org/officeDocument/2006/relationships/hyperlink" Target="consultantplus://offline/ref=B7F29321969A5CD13BB6B6CBC7CA94F78A337D81FFDB2E50B2DE0DA9CEF51DE54820844CE06B2963DF96F6C3297CFB9B2EFBCDB76E6B0FE575907A6Fe4I" TargetMode="External"/><Relationship Id="rId37" Type="http://schemas.openxmlformats.org/officeDocument/2006/relationships/hyperlink" Target="consultantplus://offline/ref=B7F29321969A5CD13BB6B6CBC7CA94F78A337D81FFDB2E50B2DE0DA9CEF51DE54820844CE06B2963DF97FFC8297CFB9B2EFBCDB76E6B0FE575907A6Fe4I" TargetMode="External"/><Relationship Id="rId40" Type="http://schemas.openxmlformats.org/officeDocument/2006/relationships/hyperlink" Target="consultantplus://offline/ref=B7F29321969A5CD13BB6B6CBC7CA94F78A337D81FFDB2E50B2DE0DA9CEF51DE54820844CE06B2963DF97FFCC297CFB9B2EFBCDB76E6B0FE575907A6Fe4I" TargetMode="External"/><Relationship Id="rId45" Type="http://schemas.openxmlformats.org/officeDocument/2006/relationships/hyperlink" Target="consultantplus://offline/ref=B7F29321969A5CD13BB6B6CBC7CA94F78A337D81FFD92E51B2DE0DA9CEF51DE54820844CE06B2963DD96FDCE297CFB9B2EFBCDB76E6B0FE575907A6Fe4I" TargetMode="External"/><Relationship Id="rId53" Type="http://schemas.openxmlformats.org/officeDocument/2006/relationships/hyperlink" Target="consultantplus://offline/ref=B7F29321969A5CD13BB6B6CBC7CA94F78A337D81FEDF2759B6DE0DA9CEF51DE54820844CE06B2963DE93FEC9297CFB9B2EFBCDB76E6B0FE575907A6Fe4I" TargetMode="External"/><Relationship Id="rId58" Type="http://schemas.openxmlformats.org/officeDocument/2006/relationships/hyperlink" Target="consultantplus://offline/ref=B7F29321969A5CD13BB6B6CBC7CA94F78A337D81FFD92E51B2DE0DA9CEF51DE54820844CE06B2963DD96FBCC297CFB9B2EFBCDB76E6B0FE575907A6Fe4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7F29321969A5CD13BB6A8C6D1A6CAFB8A39218BF6DB2C0EEB8156F499FC17B20F6FDD0EA4632E65DB9FAB9B667DA7DD7FE8CEB16E680DFA67eFI" TargetMode="External"/><Relationship Id="rId23" Type="http://schemas.openxmlformats.org/officeDocument/2006/relationships/hyperlink" Target="consultantplus://offline/ref=B7F29321969A5CD13BB6B6CBC7CA94F78A337D81FFDB2E50B2DE0DA9CEF51DE54820844CE06B2963DF96F6CB297CFB9B2EFBCDB76E6B0FE575907A6Fe4I" TargetMode="External"/><Relationship Id="rId28" Type="http://schemas.openxmlformats.org/officeDocument/2006/relationships/hyperlink" Target="consultantplus://offline/ref=B7F29321969A5CD13BB6B6CBC7CA94F78A337D81FFDB2E50B2DE0DA9CEF51DE54820844CE06B2963DF96F6CD297CFB9B2EFBCDB76E6B0FE575907A6Fe4I" TargetMode="External"/><Relationship Id="rId36" Type="http://schemas.openxmlformats.org/officeDocument/2006/relationships/hyperlink" Target="consultantplus://offline/ref=B7F29321969A5CD13BB6B6CBC7CA94F78A337D81FFD92E51B2DE0DA9CEF51DE54820844CE06B2963DD96FDC9297CFB9B2EFBCDB76E6B0FE575907A6Fe4I" TargetMode="External"/><Relationship Id="rId49" Type="http://schemas.openxmlformats.org/officeDocument/2006/relationships/hyperlink" Target="consultantplus://offline/ref=B7F29321969A5CD13BB6B6CBC7CA94F78A337D81FFD92E51B2DE0DA9CEF51DE54820844CE06B2963DD96FCC8297CFB9B2EFBCDB76E6B0FE575907A6Fe4I" TargetMode="External"/><Relationship Id="rId57" Type="http://schemas.openxmlformats.org/officeDocument/2006/relationships/hyperlink" Target="consultantplus://offline/ref=B7F29321969A5CD13BB6A8C6D1A6CAFB8B30228BF1D32C0EEB8156F499FC17B20F6FDD0EA4662A6ADA9FAB9B667DA7DD7FE8CEB16E680DFA67eFI" TargetMode="External"/><Relationship Id="rId10" Type="http://schemas.openxmlformats.org/officeDocument/2006/relationships/hyperlink" Target="consultantplus://offline/ref=B7F29321969A5CD13BB6B6CBC7CA94F78A337D81FFDB2E50B2DE0DA9CEF51DE54820844CE06B2963DF96F7CE297CFB9B2EFBCDB76E6B0FE575907A6Fe4I" TargetMode="External"/><Relationship Id="rId19" Type="http://schemas.openxmlformats.org/officeDocument/2006/relationships/hyperlink" Target="consultantplus://offline/ref=B7F29321969A5CD13BB6B6CBC7CA94F78A337D81FFD92E51B2DE0DA9CEF51DE54820844CE06B2963DD96FEC2297CFB9B2EFBCDB76E6B0FE575907A6Fe4I" TargetMode="External"/><Relationship Id="rId31" Type="http://schemas.openxmlformats.org/officeDocument/2006/relationships/hyperlink" Target="consultantplus://offline/ref=B7F29321969A5CD13BB6B6CBC7CA94F78A337D81FFDB2E51BFDE0DA9CEF51DE54820844CE06B2963DF94F9CC297CFB9B2EFBCDB76E6B0FE575907A6Fe4I" TargetMode="External"/><Relationship Id="rId44" Type="http://schemas.openxmlformats.org/officeDocument/2006/relationships/hyperlink" Target="consultantplus://offline/ref=B7F29321969A5CD13BB6B6CBC7CA94F78A337D81FFDB2E50B2DE0DA9CEF51DE54820844CE06B2963DF97FFC3297CFB9B2EFBCDB76E6B0FE575907A6Fe4I" TargetMode="External"/><Relationship Id="rId52" Type="http://schemas.openxmlformats.org/officeDocument/2006/relationships/hyperlink" Target="consultantplus://offline/ref=B7F29321969A5CD13BB6B6CBC7CA94F78A337D81FFD92E51B2DE0DA9CEF51DE54820844CE06B2963DD96FCC3297CFB9B2EFBCDB76E6B0FE575907A6Fe4I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29321969A5CD13BB6B6CBC7CA94F78A337D81FED3215DB3DE0DA9CEF51DE54820844CE06B2963DF94FECF297CFB9B2EFBCDB76E6B0FE575907A6Fe4I" TargetMode="External"/><Relationship Id="rId14" Type="http://schemas.openxmlformats.org/officeDocument/2006/relationships/hyperlink" Target="consultantplus://offline/ref=B7F29321969A5CD13BB6A8C6D1A6CAFB8A39218EF4DC2C0EEB8156F499FC17B20F6FDD0CA16520688BC5BB9F2F2AAEC17AF4D1B1706B60e5I" TargetMode="External"/><Relationship Id="rId22" Type="http://schemas.openxmlformats.org/officeDocument/2006/relationships/hyperlink" Target="consultantplus://offline/ref=B7F29321969A5CD13BB6B6CBC7CA94F78A337D81FFDB2E50B2DE0DA9CEF51DE54820844CE06B2963DF96F7C3297CFB9B2EFBCDB76E6B0FE575907A6Fe4I" TargetMode="External"/><Relationship Id="rId27" Type="http://schemas.openxmlformats.org/officeDocument/2006/relationships/hyperlink" Target="consultantplus://offline/ref=B7F29321969A5CD13BB6B6CBC7CA94F78A337D81FFDB2E50B2DE0DA9CEF51DE54820844CE06B2963DF96F6CC297CFB9B2EFBCDB76E6B0FE575907A6Fe4I" TargetMode="External"/><Relationship Id="rId30" Type="http://schemas.openxmlformats.org/officeDocument/2006/relationships/hyperlink" Target="consultantplus://offline/ref=B7F29321969A5CD13BB6B6CBC7CA94F78A337D81FED3215DB3DE0DA9CEF51DE54820844CE06B2963DF94FECF297CFB9B2EFBCDB76E6B0FE575907A6Fe4I" TargetMode="External"/><Relationship Id="rId35" Type="http://schemas.openxmlformats.org/officeDocument/2006/relationships/hyperlink" Target="consultantplus://offline/ref=B7F29321969A5CD13BB6B6CBC7CA94F78A337D81FFDB2E50B2DE0DA9CEF51DE54820844CE06B2963DF97FFCB297CFB9B2EFBCDB76E6B0FE575907A6Fe4I" TargetMode="External"/><Relationship Id="rId43" Type="http://schemas.openxmlformats.org/officeDocument/2006/relationships/hyperlink" Target="consultantplus://offline/ref=B7F29321969A5CD13BB6B6CBC7CA94F78A337D81FFDB2E50B2DE0DA9CEF51DE54820844CE06B2963DF97FFC2297CFB9B2EFBCDB76E6B0FE575907A6Fe4I" TargetMode="External"/><Relationship Id="rId48" Type="http://schemas.openxmlformats.org/officeDocument/2006/relationships/hyperlink" Target="consultantplus://offline/ref=B7F29321969A5CD13BB6B6CBC7CA94F78A337D81FFDB2E50B2DE0DA9CEF51DE54820844CE06B2963DF97F8CC297CFB9B2EFBCDB76E6B0FE575907A6Fe4I" TargetMode="External"/><Relationship Id="rId56" Type="http://schemas.openxmlformats.org/officeDocument/2006/relationships/hyperlink" Target="consultantplus://offline/ref=B7F29321969A5CD13BB6B6CBC7CA94F78A337D81FFD92E51B2DE0DA9CEF51DE54820844CE06B2963DD96FBC9297CFB9B2EFBCDB76E6B0FE575907A6Fe4I" TargetMode="External"/><Relationship Id="rId8" Type="http://schemas.openxmlformats.org/officeDocument/2006/relationships/hyperlink" Target="consultantplus://offline/ref=B7F29321969A5CD13BB6B6CBC7CA94F78A337D81FEDF2759B6DE0DA9CEF51DE54820844CE06B2963DE93FFCC297CFB9B2EFBCDB76E6B0FE575907A6Fe4I" TargetMode="External"/><Relationship Id="rId51" Type="http://schemas.openxmlformats.org/officeDocument/2006/relationships/hyperlink" Target="consultantplus://offline/ref=B7F29321969A5CD13BB6B6CBC7CA94F78A337D81FEDF2759B6DE0DA9CEF51DE54820844CE06B2963DE93FEC8297CFB9B2EFBCDB76E6B0FE575907A6Fe4I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7F29321969A5CD13BB6A8C6D1A6CAFB8B30268BF7DC2C0EEB8156F499FC17B20F6FDD0EA4662D61D69FAB9B667DA7DD7FE8CEB16E680DFA67e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E6D07-F76B-4944-8383-7304FFA2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5968</Words>
  <Characters>34024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Анна Павловна</dc:creator>
  <cp:lastModifiedBy>Сахарова Анна Павловна</cp:lastModifiedBy>
  <cp:revision>2</cp:revision>
  <dcterms:created xsi:type="dcterms:W3CDTF">2018-12-24T08:31:00Z</dcterms:created>
  <dcterms:modified xsi:type="dcterms:W3CDTF">2018-12-24T09:17:00Z</dcterms:modified>
</cp:coreProperties>
</file>