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71" w:rsidRPr="000A32E0" w:rsidRDefault="000A32E0">
      <w:pPr>
        <w:pStyle w:val="Standard"/>
        <w:spacing w:line="240" w:lineRule="exact"/>
        <w:jc w:val="center"/>
        <w:rPr>
          <w:rFonts w:ascii="Arial" w:eastAsia="Times New Roman" w:hAnsi="Arial" w:cs="Arial"/>
          <w:b/>
          <w:sz w:val="40"/>
          <w:szCs w:val="40"/>
          <w:vertAlign w:val="subscript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40"/>
          <w:szCs w:val="40"/>
          <w:vertAlign w:val="subscript"/>
        </w:rPr>
        <w:t xml:space="preserve"> «М</w:t>
      </w:r>
      <w:r w:rsidR="00C40A4D" w:rsidRPr="000A32E0">
        <w:rPr>
          <w:rFonts w:ascii="Arial" w:eastAsia="Times New Roman" w:hAnsi="Arial" w:cs="Arial"/>
          <w:b/>
          <w:sz w:val="40"/>
          <w:szCs w:val="40"/>
          <w:vertAlign w:val="subscript"/>
        </w:rPr>
        <w:t>ЕНЯЯ МИР – МЕНЯЕМСЯ САМИ»</w:t>
      </w:r>
    </w:p>
    <w:p w:rsidR="00E76B71" w:rsidRPr="000A32E0" w:rsidRDefault="00C40A4D">
      <w:pPr>
        <w:pStyle w:val="Standard"/>
        <w:spacing w:line="240" w:lineRule="exact"/>
        <w:jc w:val="center"/>
        <w:rPr>
          <w:rFonts w:ascii="Arial" w:eastAsia="Times New Roman" w:hAnsi="Arial" w:cs="Arial"/>
          <w:b/>
          <w:sz w:val="40"/>
          <w:szCs w:val="40"/>
          <w:vertAlign w:val="subscript"/>
        </w:rPr>
      </w:pPr>
      <w:r w:rsidRPr="000A32E0">
        <w:rPr>
          <w:rFonts w:ascii="Arial" w:eastAsia="Times New Roman" w:hAnsi="Arial" w:cs="Arial"/>
          <w:b/>
          <w:sz w:val="40"/>
          <w:szCs w:val="40"/>
          <w:vertAlign w:val="subscript"/>
        </w:rPr>
        <w:t>(До</w:t>
      </w:r>
      <w:r w:rsidR="00BA5851" w:rsidRPr="000A32E0">
        <w:rPr>
          <w:rFonts w:ascii="Arial" w:eastAsia="Times New Roman" w:hAnsi="Arial" w:cs="Arial"/>
          <w:b/>
          <w:sz w:val="40"/>
          <w:szCs w:val="40"/>
          <w:vertAlign w:val="subscript"/>
        </w:rPr>
        <w:t>ступная среда</w:t>
      </w:r>
      <w:r w:rsidRPr="000A32E0">
        <w:rPr>
          <w:rFonts w:ascii="Arial" w:eastAsia="Times New Roman" w:hAnsi="Arial" w:cs="Arial"/>
          <w:b/>
          <w:sz w:val="40"/>
          <w:szCs w:val="40"/>
          <w:vertAlign w:val="subscript"/>
        </w:rPr>
        <w:t xml:space="preserve"> для</w:t>
      </w:r>
      <w:r w:rsidR="00A52604" w:rsidRPr="000A32E0">
        <w:rPr>
          <w:rFonts w:ascii="Arial" w:eastAsia="Times New Roman" w:hAnsi="Arial" w:cs="Arial"/>
          <w:b/>
          <w:sz w:val="40"/>
          <w:szCs w:val="40"/>
          <w:vertAlign w:val="subscript"/>
        </w:rPr>
        <w:t xml:space="preserve"> инвалидов и других</w:t>
      </w:r>
      <w:r w:rsidRPr="000A32E0">
        <w:rPr>
          <w:rFonts w:ascii="Arial" w:eastAsia="Times New Roman" w:hAnsi="Arial" w:cs="Arial"/>
          <w:b/>
          <w:sz w:val="40"/>
          <w:szCs w:val="40"/>
          <w:vertAlign w:val="subscript"/>
        </w:rPr>
        <w:t xml:space="preserve"> маломобильных </w:t>
      </w:r>
      <w:r w:rsidR="00A52604" w:rsidRPr="000A32E0">
        <w:rPr>
          <w:rFonts w:ascii="Arial" w:eastAsia="Times New Roman" w:hAnsi="Arial" w:cs="Arial"/>
          <w:b/>
          <w:sz w:val="40"/>
          <w:szCs w:val="40"/>
          <w:vertAlign w:val="subscript"/>
        </w:rPr>
        <w:t>групп населения</w:t>
      </w:r>
      <w:r w:rsidRPr="000A32E0">
        <w:rPr>
          <w:rFonts w:ascii="Arial" w:eastAsia="Times New Roman" w:hAnsi="Arial" w:cs="Arial"/>
          <w:b/>
          <w:sz w:val="40"/>
          <w:szCs w:val="40"/>
          <w:vertAlign w:val="subscript"/>
        </w:rPr>
        <w:t>)</w:t>
      </w:r>
    </w:p>
    <w:p w:rsidR="00E76B71" w:rsidRPr="000A32E0" w:rsidRDefault="00E76B71">
      <w:pPr>
        <w:pStyle w:val="Standard"/>
        <w:tabs>
          <w:tab w:val="left" w:pos="426"/>
          <w:tab w:val="left" w:pos="928"/>
          <w:tab w:val="left" w:pos="1134"/>
          <w:tab w:val="left" w:pos="1276"/>
        </w:tabs>
        <w:spacing w:line="240" w:lineRule="exact"/>
        <w:rPr>
          <w:rFonts w:ascii="Arial" w:eastAsia="Times New Roman" w:hAnsi="Arial" w:cs="Arial"/>
          <w:color w:val="FF0000"/>
          <w:sz w:val="40"/>
          <w:szCs w:val="40"/>
          <w:vertAlign w:val="subscript"/>
        </w:rPr>
      </w:pPr>
    </w:p>
    <w:p w:rsidR="00E76B71" w:rsidRPr="000A32E0" w:rsidRDefault="00C40A4D">
      <w:pPr>
        <w:pStyle w:val="Standard"/>
        <w:spacing w:line="240" w:lineRule="exact"/>
        <w:ind w:left="426"/>
        <w:rPr>
          <w:rFonts w:ascii="Arial" w:hAnsi="Arial" w:cs="Arial"/>
          <w:color w:val="244061" w:themeColor="accent1" w:themeShade="80"/>
          <w:sz w:val="32"/>
          <w:szCs w:val="32"/>
        </w:rPr>
      </w:pPr>
      <w:r w:rsidRPr="000A32E0">
        <w:rPr>
          <w:rFonts w:ascii="Arial" w:eastAsia="Times New Roman" w:hAnsi="Arial" w:cs="Arial"/>
          <w:b/>
          <w:color w:val="244061" w:themeColor="accent1" w:themeShade="80"/>
          <w:sz w:val="32"/>
          <w:szCs w:val="32"/>
          <w:vertAlign w:val="subscript"/>
        </w:rPr>
        <w:t>Дата проведения:</w:t>
      </w:r>
      <w:r w:rsidRPr="000A32E0">
        <w:rPr>
          <w:rFonts w:ascii="Arial" w:eastAsia="Times New Roman" w:hAnsi="Arial" w:cs="Arial"/>
          <w:color w:val="244061" w:themeColor="accent1" w:themeShade="80"/>
          <w:sz w:val="32"/>
          <w:szCs w:val="32"/>
          <w:vertAlign w:val="subscript"/>
        </w:rPr>
        <w:t xml:space="preserve"> </w:t>
      </w:r>
      <w:r w:rsidR="003A2837" w:rsidRPr="003A2837">
        <w:rPr>
          <w:rFonts w:ascii="Arial" w:eastAsia="Times New Roman" w:hAnsi="Arial" w:cs="Arial"/>
          <w:color w:val="244061" w:themeColor="accent1" w:themeShade="80"/>
          <w:sz w:val="32"/>
          <w:szCs w:val="32"/>
          <w:vertAlign w:val="subscript"/>
        </w:rPr>
        <w:t xml:space="preserve">23 </w:t>
      </w:r>
      <w:r w:rsidR="003A2837">
        <w:rPr>
          <w:rFonts w:ascii="Arial" w:eastAsia="Times New Roman" w:hAnsi="Arial" w:cs="Arial"/>
          <w:color w:val="244061" w:themeColor="accent1" w:themeShade="80"/>
          <w:sz w:val="32"/>
          <w:szCs w:val="32"/>
          <w:vertAlign w:val="subscript"/>
        </w:rPr>
        <w:t>ноября</w:t>
      </w:r>
      <w:r w:rsidR="00BA5851" w:rsidRPr="000A32E0">
        <w:rPr>
          <w:rFonts w:ascii="Arial" w:eastAsia="Times New Roman" w:hAnsi="Arial" w:cs="Arial"/>
          <w:color w:val="244061" w:themeColor="accent1" w:themeShade="80"/>
          <w:sz w:val="32"/>
          <w:szCs w:val="32"/>
          <w:vertAlign w:val="subscript"/>
        </w:rPr>
        <w:t xml:space="preserve"> 2017 г.</w:t>
      </w:r>
    </w:p>
    <w:p w:rsidR="00E76B71" w:rsidRPr="000A32E0" w:rsidRDefault="00BA5851">
      <w:pPr>
        <w:pStyle w:val="Standard"/>
        <w:spacing w:line="240" w:lineRule="exact"/>
        <w:ind w:left="426"/>
        <w:rPr>
          <w:rFonts w:ascii="Arial" w:hAnsi="Arial" w:cs="Arial"/>
          <w:color w:val="244061" w:themeColor="accent1" w:themeShade="80"/>
          <w:sz w:val="32"/>
          <w:szCs w:val="32"/>
        </w:rPr>
      </w:pPr>
      <w:r w:rsidRPr="000A32E0">
        <w:rPr>
          <w:rFonts w:ascii="Arial" w:eastAsia="Times New Roman" w:hAnsi="Arial" w:cs="Arial"/>
          <w:b/>
          <w:color w:val="244061" w:themeColor="accent1" w:themeShade="80"/>
          <w:sz w:val="32"/>
          <w:szCs w:val="32"/>
          <w:vertAlign w:val="subscript"/>
        </w:rPr>
        <w:t>Место проведения:</w:t>
      </w:r>
    </w:p>
    <w:p w:rsidR="00A52604" w:rsidRPr="000A32E0" w:rsidRDefault="00C40A4D">
      <w:pPr>
        <w:pStyle w:val="Standard"/>
        <w:spacing w:line="240" w:lineRule="exact"/>
        <w:ind w:left="426"/>
        <w:rPr>
          <w:rFonts w:ascii="Arial" w:eastAsia="Times New Roman" w:hAnsi="Arial" w:cs="Arial"/>
          <w:color w:val="244061" w:themeColor="accent1" w:themeShade="80"/>
          <w:sz w:val="32"/>
          <w:szCs w:val="32"/>
          <w:vertAlign w:val="subscript"/>
        </w:rPr>
      </w:pPr>
      <w:r w:rsidRPr="000A32E0">
        <w:rPr>
          <w:rFonts w:ascii="Arial" w:eastAsia="Times New Roman" w:hAnsi="Arial" w:cs="Arial"/>
          <w:color w:val="244061" w:themeColor="accent1" w:themeShade="80"/>
          <w:sz w:val="32"/>
          <w:szCs w:val="32"/>
          <w:vertAlign w:val="subscript"/>
        </w:rPr>
        <w:t xml:space="preserve"> г. </w:t>
      </w:r>
      <w:r w:rsidR="003A2837">
        <w:rPr>
          <w:rFonts w:ascii="Arial" w:eastAsia="Times New Roman" w:hAnsi="Arial" w:cs="Arial"/>
          <w:color w:val="244061" w:themeColor="accent1" w:themeShade="80"/>
          <w:sz w:val="32"/>
          <w:szCs w:val="32"/>
          <w:vertAlign w:val="subscript"/>
        </w:rPr>
        <w:t>Няндома</w:t>
      </w:r>
    </w:p>
    <w:p w:rsidR="00A52604" w:rsidRPr="000A32E0" w:rsidRDefault="003A2837">
      <w:pPr>
        <w:pStyle w:val="Standard"/>
        <w:spacing w:line="240" w:lineRule="exact"/>
        <w:ind w:left="426"/>
        <w:rPr>
          <w:rFonts w:ascii="Arial" w:eastAsia="Times New Roman" w:hAnsi="Arial" w:cs="Arial"/>
          <w:color w:val="244061" w:themeColor="accent1" w:themeShade="80"/>
          <w:sz w:val="32"/>
          <w:szCs w:val="32"/>
          <w:vertAlign w:val="subscript"/>
        </w:rPr>
      </w:pPr>
      <w:r>
        <w:rPr>
          <w:rFonts w:ascii="Arial" w:eastAsia="Times New Roman" w:hAnsi="Arial" w:cs="Arial"/>
          <w:color w:val="244061" w:themeColor="accent1" w:themeShade="80"/>
          <w:sz w:val="32"/>
          <w:szCs w:val="32"/>
          <w:vertAlign w:val="subscript"/>
        </w:rPr>
        <w:t xml:space="preserve">Офис Няндомской районной организации </w:t>
      </w:r>
    </w:p>
    <w:p w:rsidR="00E76B71" w:rsidRPr="000A32E0" w:rsidRDefault="00A52604">
      <w:pPr>
        <w:pStyle w:val="Standard"/>
        <w:spacing w:line="240" w:lineRule="exact"/>
        <w:ind w:left="426"/>
        <w:rPr>
          <w:rFonts w:ascii="Arial" w:eastAsia="Times New Roman" w:hAnsi="Arial" w:cs="Arial"/>
          <w:color w:val="244061" w:themeColor="accent1" w:themeShade="80"/>
          <w:sz w:val="32"/>
          <w:szCs w:val="32"/>
          <w:vertAlign w:val="subscript"/>
        </w:rPr>
      </w:pPr>
      <w:r w:rsidRPr="000A32E0">
        <w:rPr>
          <w:rFonts w:ascii="Arial" w:eastAsia="Times New Roman" w:hAnsi="Arial" w:cs="Arial"/>
          <w:color w:val="244061" w:themeColor="accent1" w:themeShade="80"/>
          <w:sz w:val="32"/>
          <w:szCs w:val="32"/>
          <w:vertAlign w:val="subscript"/>
        </w:rPr>
        <w:t>Всероссийского общества инвалидов</w:t>
      </w:r>
      <w:r w:rsidR="00BA5851" w:rsidRPr="000A32E0">
        <w:rPr>
          <w:rFonts w:ascii="Arial" w:eastAsia="Times New Roman" w:hAnsi="Arial" w:cs="Arial"/>
          <w:color w:val="244061" w:themeColor="accent1" w:themeShade="80"/>
          <w:sz w:val="32"/>
          <w:szCs w:val="32"/>
          <w:vertAlign w:val="subscript"/>
        </w:rPr>
        <w:t xml:space="preserve">                                     </w:t>
      </w:r>
    </w:p>
    <w:p w:rsidR="00E76B71" w:rsidRPr="000A32E0" w:rsidRDefault="00E76B71">
      <w:pPr>
        <w:pStyle w:val="Standard"/>
        <w:spacing w:line="240" w:lineRule="exact"/>
        <w:rPr>
          <w:rFonts w:ascii="Arial" w:eastAsia="Times New Roman" w:hAnsi="Arial" w:cs="Arial"/>
          <w:b/>
          <w:color w:val="FF0000"/>
          <w:sz w:val="32"/>
          <w:szCs w:val="32"/>
          <w:vertAlign w:val="subscript"/>
        </w:rPr>
      </w:pPr>
    </w:p>
    <w:p w:rsidR="00E76B71" w:rsidRPr="000A32E0" w:rsidRDefault="00C40A4D">
      <w:pPr>
        <w:pStyle w:val="Standard"/>
        <w:spacing w:line="240" w:lineRule="exact"/>
        <w:jc w:val="center"/>
        <w:rPr>
          <w:rFonts w:ascii="Arial" w:eastAsia="Times New Roman" w:hAnsi="Arial" w:cs="Arial"/>
          <w:b/>
          <w:color w:val="244061" w:themeColor="accent1" w:themeShade="80"/>
          <w:sz w:val="32"/>
          <w:szCs w:val="32"/>
          <w:vertAlign w:val="subscript"/>
        </w:rPr>
      </w:pPr>
      <w:r w:rsidRPr="000A32E0">
        <w:rPr>
          <w:rFonts w:ascii="Arial" w:eastAsia="Times New Roman" w:hAnsi="Arial" w:cs="Arial"/>
          <w:b/>
          <w:color w:val="244061" w:themeColor="accent1" w:themeShade="80"/>
          <w:sz w:val="32"/>
          <w:szCs w:val="32"/>
          <w:vertAlign w:val="subscript"/>
        </w:rPr>
        <w:t xml:space="preserve">Программа </w:t>
      </w:r>
      <w:r w:rsidR="00BA5851" w:rsidRPr="000A32E0">
        <w:rPr>
          <w:rFonts w:ascii="Arial" w:eastAsia="Times New Roman" w:hAnsi="Arial" w:cs="Arial"/>
          <w:b/>
          <w:color w:val="244061" w:themeColor="accent1" w:themeShade="80"/>
          <w:sz w:val="32"/>
          <w:szCs w:val="32"/>
          <w:vertAlign w:val="subscript"/>
        </w:rPr>
        <w:t xml:space="preserve">семинара </w:t>
      </w:r>
    </w:p>
    <w:p w:rsidR="00CA0B84" w:rsidRPr="000A32E0" w:rsidRDefault="00CA0B84">
      <w:pPr>
        <w:pStyle w:val="Standard"/>
        <w:spacing w:line="240" w:lineRule="exact"/>
        <w:jc w:val="center"/>
        <w:rPr>
          <w:rFonts w:ascii="Arial" w:eastAsia="Times New Roman" w:hAnsi="Arial" w:cs="Arial"/>
          <w:b/>
          <w:color w:val="244061" w:themeColor="accent1" w:themeShade="80"/>
          <w:sz w:val="32"/>
          <w:szCs w:val="32"/>
          <w:vertAlign w:val="subscript"/>
        </w:rPr>
      </w:pPr>
    </w:p>
    <w:tbl>
      <w:tblPr>
        <w:tblW w:w="10281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8671"/>
      </w:tblGrid>
      <w:tr w:rsidR="00F04C93" w:rsidRPr="000A32E0" w:rsidTr="000A32E0">
        <w:trPr>
          <w:trHeight w:val="200"/>
        </w:trPr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71" w:rsidRPr="000A32E0" w:rsidRDefault="00C40A4D">
            <w:pPr>
              <w:pStyle w:val="Standard"/>
              <w:spacing w:line="240" w:lineRule="exact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32"/>
                <w:szCs w:val="32"/>
                <w:vertAlign w:val="subscript"/>
              </w:rPr>
            </w:pPr>
            <w:r w:rsidRPr="000A32E0">
              <w:rPr>
                <w:rFonts w:ascii="Arial" w:eastAsia="Times New Roman" w:hAnsi="Arial" w:cs="Arial"/>
                <w:b/>
                <w:color w:val="244061" w:themeColor="accent1" w:themeShade="80"/>
                <w:sz w:val="32"/>
                <w:szCs w:val="32"/>
                <w:vertAlign w:val="subscript"/>
              </w:rPr>
              <w:t>Время</w:t>
            </w:r>
          </w:p>
        </w:tc>
        <w:tc>
          <w:tcPr>
            <w:tcW w:w="8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71" w:rsidRPr="000A32E0" w:rsidRDefault="00BA5851">
            <w:pPr>
              <w:pStyle w:val="Standard"/>
              <w:spacing w:line="240" w:lineRule="exact"/>
              <w:jc w:val="center"/>
              <w:rPr>
                <w:rFonts w:ascii="Arial" w:eastAsia="Times New Roman" w:hAnsi="Arial" w:cs="Arial"/>
                <w:b/>
                <w:color w:val="244061" w:themeColor="accent1" w:themeShade="80"/>
                <w:sz w:val="32"/>
                <w:szCs w:val="32"/>
                <w:vertAlign w:val="subscript"/>
              </w:rPr>
            </w:pPr>
            <w:r w:rsidRPr="000A32E0">
              <w:rPr>
                <w:rFonts w:ascii="Arial" w:eastAsia="Times New Roman" w:hAnsi="Arial" w:cs="Arial"/>
                <w:b/>
                <w:color w:val="244061" w:themeColor="accent1" w:themeShade="80"/>
                <w:sz w:val="32"/>
                <w:szCs w:val="32"/>
                <w:vertAlign w:val="subscript"/>
              </w:rPr>
              <w:t>Тема</w:t>
            </w:r>
            <w:r w:rsidR="00C40A4D" w:rsidRPr="000A32E0">
              <w:rPr>
                <w:rFonts w:ascii="Arial" w:eastAsia="Times New Roman" w:hAnsi="Arial" w:cs="Arial"/>
                <w:b/>
                <w:color w:val="244061" w:themeColor="accent1" w:themeShade="80"/>
                <w:sz w:val="32"/>
                <w:szCs w:val="32"/>
                <w:vertAlign w:val="subscript"/>
              </w:rPr>
              <w:t xml:space="preserve"> выступления</w:t>
            </w:r>
          </w:p>
        </w:tc>
      </w:tr>
      <w:tr w:rsidR="00F04C93" w:rsidRPr="000A32E0" w:rsidTr="00D01E8C">
        <w:trPr>
          <w:trHeight w:val="245"/>
        </w:trPr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71" w:rsidRPr="000A32E0" w:rsidRDefault="003A2837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09.3</w:t>
            </w:r>
            <w:r w:rsidR="00C40A4D"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0 – 1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0</w:t>
            </w:r>
            <w:r w:rsidR="00C40A4D"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.00</w:t>
            </w:r>
          </w:p>
        </w:tc>
        <w:tc>
          <w:tcPr>
            <w:tcW w:w="8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71" w:rsidRPr="000A32E0" w:rsidRDefault="003A2D8A">
            <w:pPr>
              <w:pStyle w:val="Standard"/>
              <w:spacing w:line="240" w:lineRule="exact"/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</w:pP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Регистрация участников</w:t>
            </w:r>
          </w:p>
        </w:tc>
      </w:tr>
      <w:tr w:rsidR="00F04C93" w:rsidRPr="000A32E0" w:rsidTr="000A32E0">
        <w:trPr>
          <w:trHeight w:val="918"/>
        </w:trPr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71" w:rsidRPr="000A32E0" w:rsidRDefault="00C40A4D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</w:pP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1</w:t>
            </w:r>
            <w:r w:rsidR="004E7BB6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0</w:t>
            </w: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.00 - 1</w:t>
            </w:r>
            <w:r w:rsidR="004E7BB6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0</w:t>
            </w: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.15</w:t>
            </w:r>
          </w:p>
        </w:tc>
        <w:tc>
          <w:tcPr>
            <w:tcW w:w="8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71" w:rsidRPr="000A32E0" w:rsidRDefault="00C40A4D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</w:pP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Приветствие участников семинара -</w:t>
            </w:r>
          </w:p>
          <w:p w:rsidR="00BA5851" w:rsidRPr="000A32E0" w:rsidRDefault="00BA5851" w:rsidP="00BA5851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</w:pP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Представитель администрации</w:t>
            </w:r>
            <w:r w:rsidR="00C40A4D"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 xml:space="preserve"> му</w:t>
            </w:r>
            <w:r w:rsidR="003A2837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ниципального образования «Няндом</w:t>
            </w:r>
            <w:r w:rsidR="00771759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ский район</w:t>
            </w:r>
            <w:r w:rsidR="00C40A4D"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»</w:t>
            </w:r>
            <w:r w:rsidR="00F31342"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;</w:t>
            </w:r>
            <w:r w:rsidR="00C40A4D"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 xml:space="preserve">                               </w:t>
            </w:r>
          </w:p>
          <w:p w:rsidR="00E76B71" w:rsidRPr="000A32E0" w:rsidRDefault="003A2837" w:rsidP="00BA5851">
            <w:pPr>
              <w:pStyle w:val="Standard"/>
              <w:spacing w:line="240" w:lineRule="exact"/>
              <w:jc w:val="both"/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</w:pPr>
            <w:r w:rsidRPr="004E7BB6">
              <w:rPr>
                <w:rFonts w:ascii="Arial" w:eastAsia="Times New Roman" w:hAnsi="Arial" w:cs="Arial"/>
                <w:b/>
                <w:color w:val="244061" w:themeColor="accent1" w:themeShade="80"/>
                <w:sz w:val="32"/>
                <w:szCs w:val="32"/>
                <w:vertAlign w:val="subscript"/>
              </w:rPr>
              <w:t>Шупер Тамара Николаевна</w:t>
            </w:r>
            <w:r w:rsidR="0043394F"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 xml:space="preserve">  -</w:t>
            </w:r>
            <w:r w:rsidR="00C40A4D"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 xml:space="preserve"> председатель 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 xml:space="preserve">Няндомской </w:t>
            </w:r>
            <w:r w:rsidR="003A2D8A"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районной орган</w:t>
            </w:r>
            <w:r w:rsidR="00C40A4D"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изации Всероссийского общества инвалидов.</w:t>
            </w:r>
          </w:p>
        </w:tc>
      </w:tr>
      <w:tr w:rsidR="00F04C93" w:rsidRPr="000A32E0" w:rsidTr="000A32E0">
        <w:trPr>
          <w:trHeight w:val="770"/>
        </w:trPr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71" w:rsidRPr="000A32E0" w:rsidRDefault="00C40A4D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</w:pP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1</w:t>
            </w:r>
            <w:r w:rsidR="004E7BB6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0</w:t>
            </w: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.15 – 1</w:t>
            </w:r>
            <w:r w:rsidR="004E7BB6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0</w:t>
            </w: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.30</w:t>
            </w:r>
          </w:p>
        </w:tc>
        <w:tc>
          <w:tcPr>
            <w:tcW w:w="8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71" w:rsidRPr="000A32E0" w:rsidRDefault="00C40A4D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</w:pP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Представление ведущих, знакомство участников, ожидания от семинара</w:t>
            </w:r>
          </w:p>
          <w:p w:rsidR="00E76B71" w:rsidRPr="000A32E0" w:rsidRDefault="00C40A4D">
            <w:pPr>
              <w:pStyle w:val="Standard"/>
              <w:spacing w:line="240" w:lineRule="exact"/>
              <w:jc w:val="both"/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</w:pPr>
            <w:r w:rsidRPr="000A32E0">
              <w:rPr>
                <w:rFonts w:ascii="Arial" w:eastAsia="Times New Roman" w:hAnsi="Arial" w:cs="Arial"/>
                <w:b/>
                <w:color w:val="244061" w:themeColor="accent1" w:themeShade="80"/>
                <w:sz w:val="32"/>
                <w:szCs w:val="32"/>
                <w:vertAlign w:val="subscript"/>
              </w:rPr>
              <w:t>Нельзиков Евгений Викторович</w:t>
            </w: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, председатель Архангельской областной организации Всероссийского общества инвалидов</w:t>
            </w:r>
          </w:p>
        </w:tc>
      </w:tr>
      <w:tr w:rsidR="00F04C93" w:rsidRPr="000A32E0" w:rsidTr="000A32E0">
        <w:trPr>
          <w:trHeight w:val="918"/>
        </w:trPr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51" w:rsidRPr="000A32E0" w:rsidRDefault="00BA5851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</w:pP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1</w:t>
            </w:r>
            <w:r w:rsidR="004E7BB6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0</w:t>
            </w: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.30 – 1</w:t>
            </w:r>
            <w:r w:rsidR="004E7BB6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1</w:t>
            </w: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.00</w:t>
            </w:r>
          </w:p>
        </w:tc>
        <w:tc>
          <w:tcPr>
            <w:tcW w:w="8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51" w:rsidRPr="000A32E0" w:rsidRDefault="00BA5851" w:rsidP="000A11C5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 w:rsidRPr="000A32E0"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  <w:t>«Универсальный дизайн: основные принципы и подходы»</w:t>
            </w:r>
          </w:p>
          <w:p w:rsidR="00BA5851" w:rsidRPr="000A32E0" w:rsidRDefault="00BA5851" w:rsidP="000A11C5">
            <w:pPr>
              <w:jc w:val="both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 w:rsidRPr="000A32E0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Нонфоджи Ирина Юрьевна, ведущий эксперт учебного управления САФУ, заместитель председателя Архангельской областной организации Всероссийского общества инвалидов</w:t>
            </w:r>
          </w:p>
          <w:p w:rsidR="00BA5851" w:rsidRPr="000A32E0" w:rsidRDefault="00BA5851" w:rsidP="000A11C5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 w:rsidRPr="000A32E0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Нельзиков Евгений Викторович</w:t>
            </w:r>
          </w:p>
        </w:tc>
      </w:tr>
      <w:tr w:rsidR="00F04C93" w:rsidRPr="000A32E0" w:rsidTr="000A32E0">
        <w:trPr>
          <w:trHeight w:val="465"/>
        </w:trPr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51" w:rsidRPr="000A32E0" w:rsidRDefault="00BA5851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</w:pP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1</w:t>
            </w:r>
            <w:r w:rsidR="004E7BB6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1</w:t>
            </w: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.00 – 1</w:t>
            </w:r>
            <w:r w:rsidR="004E7BB6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1</w:t>
            </w: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-</w:t>
            </w:r>
            <w:r w:rsidR="004E7BB6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2</w:t>
            </w: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8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51" w:rsidRPr="000A32E0" w:rsidRDefault="00BA5851" w:rsidP="000A11C5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 w:rsidRPr="000A32E0"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  <w:t>«</w:t>
            </w:r>
            <w:r w:rsidR="004E7BB6"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  <w:t>Новое в законодательстве о защите прав инвалидов в РФ и организации доступной среды»</w:t>
            </w:r>
          </w:p>
          <w:p w:rsidR="00BA5851" w:rsidRPr="000A32E0" w:rsidRDefault="004E7BB6" w:rsidP="000A11C5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Макарова Татьяна Германовна,</w:t>
            </w:r>
            <w:r w:rsidRPr="000A32E0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 xml:space="preserve"> помощник председателя Архангельской областной организации Всероссийского общества инвалидов</w:t>
            </w:r>
          </w:p>
        </w:tc>
      </w:tr>
      <w:tr w:rsidR="00F04C93" w:rsidRPr="000A32E0" w:rsidTr="000A32E0">
        <w:trPr>
          <w:trHeight w:val="238"/>
        </w:trPr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51" w:rsidRPr="000A32E0" w:rsidRDefault="00F31342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</w:pP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1</w:t>
            </w:r>
            <w:r w:rsidR="004E7BB6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1</w:t>
            </w: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.</w:t>
            </w:r>
            <w:r w:rsidR="004E7BB6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2</w:t>
            </w: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0 – 1</w:t>
            </w:r>
            <w:r w:rsidR="004E7BB6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2</w:t>
            </w: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.</w:t>
            </w:r>
            <w:r w:rsidR="00C93B53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8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B6" w:rsidRPr="000A32E0" w:rsidRDefault="004E7BB6" w:rsidP="004E7BB6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 w:rsidRPr="000A32E0"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  <w:t>«Социальный объект: основные функциональные зоны – обследование, оборудование и адаптация с помощью ТСР»</w:t>
            </w:r>
          </w:p>
          <w:p w:rsidR="00BA5851" w:rsidRPr="000A32E0" w:rsidRDefault="004E7BB6" w:rsidP="004E7BB6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 w:rsidRPr="000A32E0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Нонфоджи  Ирина Юрьевна, Нельзиков Евгений Викторович</w:t>
            </w:r>
          </w:p>
        </w:tc>
      </w:tr>
      <w:tr w:rsidR="00F04C93" w:rsidRPr="000A32E0" w:rsidTr="004E7BB6">
        <w:trPr>
          <w:trHeight w:val="275"/>
        </w:trPr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51" w:rsidRPr="000A32E0" w:rsidRDefault="00BA5851" w:rsidP="00F31342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</w:pP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1</w:t>
            </w:r>
            <w:r w:rsidR="004E7BB6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2.</w:t>
            </w:r>
            <w:r w:rsidR="00C93B53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1</w:t>
            </w:r>
            <w:r w:rsidR="004E7BB6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0-12.</w:t>
            </w:r>
            <w:r w:rsidR="00C93B53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3</w:t>
            </w:r>
            <w:r w:rsidR="004E7BB6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8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51" w:rsidRPr="00FB557B" w:rsidRDefault="004E7BB6" w:rsidP="000A11C5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 w:rsidRPr="00FB557B"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  <w:t>Кофе-брейк</w:t>
            </w:r>
          </w:p>
        </w:tc>
      </w:tr>
      <w:tr w:rsidR="00F04C93" w:rsidRPr="000A32E0" w:rsidTr="000A32E0">
        <w:trPr>
          <w:trHeight w:val="461"/>
        </w:trPr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51" w:rsidRPr="000A32E0" w:rsidRDefault="00BA5851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</w:pP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1</w:t>
            </w:r>
            <w:r w:rsidR="004E7BB6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2</w:t>
            </w: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.</w:t>
            </w:r>
            <w:r w:rsidR="00C93B53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3</w:t>
            </w: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0 - 1</w:t>
            </w:r>
            <w:r w:rsidR="00C93B53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3</w:t>
            </w: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.</w:t>
            </w:r>
            <w:r w:rsidR="00C93B53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0</w:t>
            </w:r>
            <w:r w:rsidR="004D4872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8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42" w:rsidRPr="000A32E0" w:rsidRDefault="00F31342" w:rsidP="00F31342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/>
                <w:color w:val="244061" w:themeColor="accent1" w:themeShade="80"/>
                <w:sz w:val="32"/>
                <w:szCs w:val="32"/>
                <w:vertAlign w:val="subscript"/>
              </w:rPr>
            </w:pPr>
            <w:r w:rsidRPr="000A32E0">
              <w:rPr>
                <w:rFonts w:ascii="Arial" w:eastAsia="Times New Roman" w:hAnsi="Arial" w:cs="Arial"/>
                <w:b/>
                <w:color w:val="244061" w:themeColor="accent1" w:themeShade="80"/>
                <w:sz w:val="32"/>
                <w:szCs w:val="32"/>
                <w:vertAlign w:val="subscript"/>
              </w:rPr>
              <w:t xml:space="preserve">«Состояние и организация доступной среды в г. </w:t>
            </w:r>
            <w:r w:rsidR="004E7BB6">
              <w:rPr>
                <w:rFonts w:ascii="Arial" w:eastAsia="Times New Roman" w:hAnsi="Arial" w:cs="Arial"/>
                <w:b/>
                <w:color w:val="244061" w:themeColor="accent1" w:themeShade="80"/>
                <w:sz w:val="32"/>
                <w:szCs w:val="32"/>
                <w:vertAlign w:val="subscript"/>
              </w:rPr>
              <w:t>Няндома</w:t>
            </w:r>
            <w:r w:rsidRPr="000A32E0">
              <w:rPr>
                <w:rFonts w:ascii="Arial" w:eastAsia="Times New Roman" w:hAnsi="Arial" w:cs="Arial"/>
                <w:b/>
                <w:color w:val="244061" w:themeColor="accent1" w:themeShade="80"/>
                <w:sz w:val="32"/>
                <w:szCs w:val="32"/>
                <w:vertAlign w:val="subscript"/>
              </w:rPr>
              <w:t xml:space="preserve">: проблемы и перспективы» </w:t>
            </w:r>
          </w:p>
          <w:p w:rsidR="00BA5851" w:rsidRPr="004E7BB6" w:rsidRDefault="00FB557B" w:rsidP="00F71AFE">
            <w:pPr>
              <w:jc w:val="both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Шупер Тамара Николаевна</w:t>
            </w:r>
          </w:p>
        </w:tc>
      </w:tr>
      <w:tr w:rsidR="00D01E8C" w:rsidRPr="000A32E0" w:rsidTr="000A32E0">
        <w:trPr>
          <w:trHeight w:val="771"/>
        </w:trPr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8C" w:rsidRPr="000A32E0" w:rsidRDefault="004D4872" w:rsidP="00D01E8C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1</w:t>
            </w:r>
            <w:r w:rsidR="00C93B53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.</w:t>
            </w:r>
            <w:r w:rsidR="00C93B53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0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0</w:t>
            </w:r>
            <w:r w:rsidR="00D01E8C"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 xml:space="preserve">– 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13.</w:t>
            </w:r>
            <w:r w:rsidR="00C93B53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5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 xml:space="preserve">0                                     </w:t>
            </w:r>
          </w:p>
        </w:tc>
        <w:tc>
          <w:tcPr>
            <w:tcW w:w="8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8C" w:rsidRPr="000A32E0" w:rsidRDefault="004D4872" w:rsidP="003F2535">
            <w:pPr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  <w:t>«Этика общения и оказание ситуационной помощи людям с инвалидностью и МГН»</w:t>
            </w:r>
          </w:p>
          <w:p w:rsidR="00D01E8C" w:rsidRPr="000A32E0" w:rsidRDefault="00D01E8C" w:rsidP="003F2535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 w:rsidRPr="000A32E0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Нонфоджи  Ирина Юрьевна,  Нельзиков Евгений Викторович</w:t>
            </w:r>
          </w:p>
        </w:tc>
      </w:tr>
      <w:tr w:rsidR="004D4872" w:rsidRPr="000A32E0" w:rsidTr="004D4872">
        <w:trPr>
          <w:trHeight w:val="329"/>
        </w:trPr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872" w:rsidRDefault="007F697D" w:rsidP="00D01E8C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13.</w:t>
            </w:r>
            <w:r w:rsidR="00C93B53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50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 xml:space="preserve"> – 14.</w:t>
            </w:r>
            <w:r w:rsidR="00C93B53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8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872" w:rsidRDefault="007F697D" w:rsidP="003F2535">
            <w:pPr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  <w:t>Кофе-брейк</w:t>
            </w:r>
          </w:p>
        </w:tc>
      </w:tr>
      <w:tr w:rsidR="00D01E8C" w:rsidRPr="000A32E0" w:rsidTr="000A32E0">
        <w:trPr>
          <w:trHeight w:val="289"/>
        </w:trPr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8C" w:rsidRPr="000A32E0" w:rsidRDefault="007F697D" w:rsidP="009F5AA6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14.</w:t>
            </w:r>
            <w:r w:rsidR="00C93B53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0 – 15.00</w:t>
            </w:r>
          </w:p>
        </w:tc>
        <w:tc>
          <w:tcPr>
            <w:tcW w:w="8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8C" w:rsidRPr="000A32E0" w:rsidRDefault="00D01E8C" w:rsidP="009F5AA6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 w:rsidRPr="000A32E0"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  <w:t>«Доступная среда. Паспорт</w:t>
            </w:r>
            <w:r w:rsidR="007F697D"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  <w:t xml:space="preserve">изация объектов: </w:t>
            </w:r>
            <w:r w:rsidRPr="000A32E0"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  <w:t xml:space="preserve">стандарты, нормы и правила. Этапы и </w:t>
            </w:r>
            <w:r w:rsidR="007F697D"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  <w:t>организационно-</w:t>
            </w:r>
            <w:r w:rsidRPr="000A32E0"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  <w:t>документационное обеспечение»</w:t>
            </w:r>
          </w:p>
          <w:p w:rsidR="00D01E8C" w:rsidRPr="000A32E0" w:rsidRDefault="007F697D" w:rsidP="007F697D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Макарова Татьяна Германовна</w:t>
            </w:r>
          </w:p>
        </w:tc>
      </w:tr>
      <w:tr w:rsidR="00D01E8C" w:rsidRPr="000A32E0" w:rsidTr="000A32E0">
        <w:trPr>
          <w:trHeight w:val="564"/>
        </w:trPr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8C" w:rsidRPr="000A32E0" w:rsidRDefault="00D01E8C" w:rsidP="007F697D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</w:pP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1</w:t>
            </w:r>
            <w:r w:rsidR="007F697D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5</w:t>
            </w: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.</w:t>
            </w:r>
            <w:r w:rsidR="007F697D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0</w:t>
            </w: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0 – 1</w:t>
            </w:r>
            <w:r w:rsidR="007F697D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6.</w:t>
            </w: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30</w:t>
            </w:r>
          </w:p>
        </w:tc>
        <w:tc>
          <w:tcPr>
            <w:tcW w:w="8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8C" w:rsidRPr="000A32E0" w:rsidRDefault="00D01E8C" w:rsidP="00D17EC9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 w:rsidRPr="000A32E0"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  <w:t>Практическое занятие по выявлению барьеров для различных категорий маломобильных граждан на социальных объектах г. Котласа</w:t>
            </w:r>
          </w:p>
          <w:p w:rsidR="00D01E8C" w:rsidRPr="000A32E0" w:rsidRDefault="00D01E8C" w:rsidP="00D17EC9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 w:rsidRPr="000A32E0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все участники</w:t>
            </w:r>
          </w:p>
        </w:tc>
      </w:tr>
      <w:tr w:rsidR="00D01E8C" w:rsidRPr="000A32E0" w:rsidTr="000A32E0">
        <w:trPr>
          <w:trHeight w:val="564"/>
        </w:trPr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8C" w:rsidRPr="000A32E0" w:rsidRDefault="00D01E8C" w:rsidP="00537EEC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</w:pP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1</w:t>
            </w:r>
            <w:r w:rsidR="007F697D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6</w:t>
            </w: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.30 – 1</w:t>
            </w:r>
            <w:r w:rsidR="007F697D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7</w:t>
            </w:r>
            <w:r w:rsidRPr="000A32E0">
              <w:rPr>
                <w:rFonts w:ascii="Arial" w:eastAsia="Times New Roman" w:hAnsi="Arial" w:cs="Arial"/>
                <w:color w:val="244061" w:themeColor="accent1" w:themeShade="80"/>
                <w:sz w:val="32"/>
                <w:szCs w:val="32"/>
                <w:vertAlign w:val="subscript"/>
              </w:rPr>
              <w:t>.00</w:t>
            </w:r>
          </w:p>
        </w:tc>
        <w:tc>
          <w:tcPr>
            <w:tcW w:w="8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8C" w:rsidRPr="000A32E0" w:rsidRDefault="00D01E8C" w:rsidP="00537EEC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 w:rsidRPr="000A32E0"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  <w:t>Подведение итогов семинара, обсуждение результатов обследования, обмен мнениями</w:t>
            </w:r>
          </w:p>
          <w:p w:rsidR="00D01E8C" w:rsidRPr="000A32E0" w:rsidRDefault="00D01E8C" w:rsidP="00537EEC">
            <w:pPr>
              <w:jc w:val="both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 w:rsidRPr="000A32E0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все участники</w:t>
            </w:r>
          </w:p>
        </w:tc>
      </w:tr>
    </w:tbl>
    <w:p w:rsidR="00E76B71" w:rsidRPr="000A32E0" w:rsidRDefault="00E76B71" w:rsidP="00D53977">
      <w:pPr>
        <w:pStyle w:val="Standard"/>
        <w:spacing w:after="200" w:line="276" w:lineRule="exact"/>
        <w:rPr>
          <w:rFonts w:ascii="Arial" w:hAnsi="Arial" w:cs="Arial"/>
          <w:color w:val="244061" w:themeColor="accent1" w:themeShade="80"/>
          <w:sz w:val="22"/>
          <w:szCs w:val="22"/>
        </w:rPr>
      </w:pPr>
    </w:p>
    <w:sectPr w:rsidR="00E76B71" w:rsidRPr="000A32E0">
      <w:pgSz w:w="12240" w:h="15840"/>
      <w:pgMar w:top="533" w:right="896" w:bottom="53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56" w:rsidRDefault="004C2456">
      <w:r>
        <w:separator/>
      </w:r>
    </w:p>
  </w:endnote>
  <w:endnote w:type="continuationSeparator" w:id="0">
    <w:p w:rsidR="004C2456" w:rsidRDefault="004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56" w:rsidRDefault="004C2456">
      <w:r>
        <w:rPr>
          <w:color w:val="000000"/>
        </w:rPr>
        <w:ptab w:relativeTo="margin" w:alignment="center" w:leader="none"/>
      </w:r>
    </w:p>
  </w:footnote>
  <w:footnote w:type="continuationSeparator" w:id="0">
    <w:p w:rsidR="004C2456" w:rsidRDefault="004C2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71"/>
    <w:rsid w:val="00061CA3"/>
    <w:rsid w:val="000A32E0"/>
    <w:rsid w:val="00152462"/>
    <w:rsid w:val="0031515E"/>
    <w:rsid w:val="00341594"/>
    <w:rsid w:val="003A2837"/>
    <w:rsid w:val="003A2D8A"/>
    <w:rsid w:val="003D6561"/>
    <w:rsid w:val="0043394F"/>
    <w:rsid w:val="004C2456"/>
    <w:rsid w:val="004D4872"/>
    <w:rsid w:val="004E7BB6"/>
    <w:rsid w:val="00535880"/>
    <w:rsid w:val="005C3A09"/>
    <w:rsid w:val="005F1CA6"/>
    <w:rsid w:val="005F793E"/>
    <w:rsid w:val="00674309"/>
    <w:rsid w:val="006777BA"/>
    <w:rsid w:val="00771759"/>
    <w:rsid w:val="007F697D"/>
    <w:rsid w:val="00823BED"/>
    <w:rsid w:val="0089042E"/>
    <w:rsid w:val="00A52604"/>
    <w:rsid w:val="00BA5851"/>
    <w:rsid w:val="00C40A4D"/>
    <w:rsid w:val="00C93B53"/>
    <w:rsid w:val="00CA0B84"/>
    <w:rsid w:val="00CB5AF2"/>
    <w:rsid w:val="00D01E8C"/>
    <w:rsid w:val="00D53977"/>
    <w:rsid w:val="00E70C77"/>
    <w:rsid w:val="00E76B71"/>
    <w:rsid w:val="00E9317A"/>
    <w:rsid w:val="00F03429"/>
    <w:rsid w:val="00F04C93"/>
    <w:rsid w:val="00F14118"/>
    <w:rsid w:val="00F22C50"/>
    <w:rsid w:val="00F31342"/>
    <w:rsid w:val="00F71AFE"/>
    <w:rsid w:val="00FB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805A8-A295-43E1-A3CF-783B9A10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AC45DA8-0178-47CC-9BC9-4BD63A51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 AOO</dc:creator>
  <cp:lastModifiedBy>Тихонова Ангелина Сергеевна</cp:lastModifiedBy>
  <cp:revision>2</cp:revision>
  <cp:lastPrinted>2017-10-05T10:46:00Z</cp:lastPrinted>
  <dcterms:created xsi:type="dcterms:W3CDTF">2017-11-21T13:09:00Z</dcterms:created>
  <dcterms:modified xsi:type="dcterms:W3CDTF">2017-11-21T13:09:00Z</dcterms:modified>
</cp:coreProperties>
</file>