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26" w:rsidRDefault="00336726" w:rsidP="00336726">
      <w:pPr>
        <w:pStyle w:val="a7"/>
        <w:rPr>
          <w:szCs w:val="24"/>
        </w:rPr>
      </w:pPr>
      <w:r>
        <w:rPr>
          <w:szCs w:val="24"/>
        </w:rPr>
        <w:t>ПЛАН РАБОТЫ</w:t>
      </w:r>
    </w:p>
    <w:p w:rsidR="00336726" w:rsidRDefault="00336726" w:rsidP="00336726">
      <w:pPr>
        <w:pStyle w:val="a7"/>
        <w:rPr>
          <w:szCs w:val="24"/>
        </w:rPr>
      </w:pPr>
      <w:r>
        <w:t>Учебно-методического центра по музыкальному образованию</w:t>
      </w:r>
    </w:p>
    <w:p w:rsidR="00336726" w:rsidRDefault="00336726" w:rsidP="00336726">
      <w:pPr>
        <w:pStyle w:val="a7"/>
        <w:rPr>
          <w:szCs w:val="24"/>
        </w:rPr>
      </w:pPr>
      <w:r>
        <w:rPr>
          <w:szCs w:val="24"/>
        </w:rPr>
        <w:t>ГБПОУ АО «Архангельский музыкальный колледж»</w:t>
      </w:r>
    </w:p>
    <w:p w:rsidR="00336726" w:rsidRDefault="00336726" w:rsidP="00FE3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3796" w:rsidRPr="00FB63E2" w:rsidRDefault="003B2E30" w:rsidP="00FE3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="00FE3796" w:rsidRPr="00FB63E2">
        <w:rPr>
          <w:rFonts w:ascii="Times New Roman" w:eastAsia="Times New Roman" w:hAnsi="Times New Roman" w:cs="Times New Roman"/>
          <w:b/>
          <w:bCs/>
          <w:sz w:val="24"/>
          <w:szCs w:val="24"/>
        </w:rPr>
        <w:t>ополнительно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FE3796" w:rsidRPr="00FB63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FE3796" w:rsidRPr="00FB63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FE3796" w:rsidRDefault="00FE3796" w:rsidP="00FE3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63E2">
        <w:rPr>
          <w:rFonts w:ascii="Times New Roman" w:hAnsi="Times New Roman"/>
          <w:sz w:val="24"/>
          <w:szCs w:val="24"/>
        </w:rPr>
        <w:t>(Курсы повышения квалификации)</w:t>
      </w:r>
    </w:p>
    <w:p w:rsidR="006C3257" w:rsidRDefault="006C3257" w:rsidP="00FE37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3257" w:rsidRPr="006C3257" w:rsidRDefault="006C3257" w:rsidP="006C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257">
        <w:rPr>
          <w:rFonts w:ascii="Times New Roman" w:hAnsi="Times New Roman" w:cs="Times New Roman"/>
          <w:sz w:val="24"/>
          <w:szCs w:val="24"/>
        </w:rPr>
        <w:t>Контактное лицо – Ершова Светлана Ивановна, руководитель Учебно-методического центра по музыкальному образованию, т</w:t>
      </w:r>
      <w:r>
        <w:rPr>
          <w:rFonts w:ascii="Times New Roman" w:hAnsi="Times New Roman" w:cs="Times New Roman"/>
          <w:sz w:val="24"/>
          <w:szCs w:val="24"/>
        </w:rPr>
        <w:t xml:space="preserve">елефон: </w:t>
      </w:r>
      <w:r w:rsidRPr="006C3257">
        <w:rPr>
          <w:rFonts w:ascii="Times New Roman" w:hAnsi="Times New Roman" w:cs="Times New Roman"/>
          <w:sz w:val="24"/>
          <w:szCs w:val="24"/>
        </w:rPr>
        <w:t xml:space="preserve">(8182) 21-03-63, </w:t>
      </w:r>
      <w:proofErr w:type="spellStart"/>
      <w:r w:rsidRPr="006C325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C3257">
        <w:rPr>
          <w:rFonts w:ascii="Times New Roman" w:hAnsi="Times New Roman" w:cs="Times New Roman"/>
          <w:sz w:val="24"/>
          <w:szCs w:val="24"/>
        </w:rPr>
        <w:t>: </w:t>
      </w:r>
      <w:hyperlink r:id="rId5" w:history="1">
        <w:r w:rsidRPr="006C3257">
          <w:rPr>
            <w:rFonts w:ascii="Times New Roman" w:hAnsi="Times New Roman" w:cs="Times New Roman"/>
            <w:sz w:val="24"/>
            <w:szCs w:val="24"/>
          </w:rPr>
          <w:t>ershik-s@yandex.ru</w:t>
        </w:r>
      </w:hyperlink>
    </w:p>
    <w:tbl>
      <w:tblPr>
        <w:tblpPr w:leftFromText="180" w:rightFromText="180" w:vertAnchor="text" w:horzAnchor="margin" w:tblpXSpec="center" w:tblpY="227"/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5528"/>
        <w:gridCol w:w="2586"/>
      </w:tblGrid>
      <w:tr w:rsidR="00D76CE1" w:rsidRPr="00FB63E2" w:rsidTr="006C3257">
        <w:trPr>
          <w:trHeight w:val="5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FB63E2" w:rsidRDefault="00D76CE1" w:rsidP="00791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3E2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FB63E2" w:rsidRDefault="00D76CE1" w:rsidP="00791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3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CE1" w:rsidRDefault="00D76CE1" w:rsidP="00791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3E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D76CE1" w:rsidRPr="00FB63E2" w:rsidRDefault="00D76CE1" w:rsidP="00791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1D5D" w:rsidRPr="00FB63E2" w:rsidTr="006C3257">
        <w:trPr>
          <w:trHeight w:val="274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D5D" w:rsidRPr="00D76CE1" w:rsidRDefault="001C1D5D" w:rsidP="001C1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работников культуры</w:t>
            </w:r>
          </w:p>
        </w:tc>
      </w:tr>
      <w:tr w:rsidR="00D76CE1" w:rsidRPr="00FB63E2" w:rsidTr="006C3257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AD1B77" w:rsidRDefault="00D76CE1" w:rsidP="00AD1B7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737A01" w:rsidRDefault="00D76CE1" w:rsidP="0058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7A01">
              <w:rPr>
                <w:rFonts w:ascii="Times New Roman" w:hAnsi="Times New Roman" w:cs="Times New Roman"/>
                <w:sz w:val="24"/>
                <w:szCs w:val="24"/>
              </w:rPr>
              <w:t xml:space="preserve">урсы повышения квалификации </w:t>
            </w:r>
            <w:r w:rsidRPr="00737A01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«Методы, средства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этно-певческого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</w:t>
            </w:r>
            <w:r w:rsidRPr="00737A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CE1" w:rsidRPr="00D76CE1" w:rsidRDefault="004A4BAD" w:rsidP="0079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76CE1">
              <w:rPr>
                <w:rFonts w:ascii="Times New Roman" w:hAnsi="Times New Roman"/>
                <w:sz w:val="24"/>
                <w:szCs w:val="24"/>
              </w:rPr>
              <w:t>о запросу МО</w:t>
            </w:r>
          </w:p>
        </w:tc>
      </w:tr>
      <w:tr w:rsidR="001C1D5D" w:rsidRPr="00FB63E2" w:rsidTr="006C3257">
        <w:trPr>
          <w:trHeight w:val="274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1D5D" w:rsidRPr="00FB63E2" w:rsidRDefault="001C1D5D" w:rsidP="0079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педагогических работников ДШИ и ДМШ</w:t>
            </w:r>
          </w:p>
        </w:tc>
      </w:tr>
      <w:tr w:rsidR="00D76CE1" w:rsidRPr="00FB63E2" w:rsidTr="006C3257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AD1B77" w:rsidRDefault="00D76CE1" w:rsidP="00AD1B7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FB63E2" w:rsidRDefault="00D76CE1" w:rsidP="00791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преподавателей ДМШ и ДШИ Архангельской области  «Психолого-педагогический и методический аспект деятельности преподавателя в классе эстрадного пения»  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Default="006C3257" w:rsidP="0079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ноября</w:t>
            </w:r>
          </w:p>
          <w:p w:rsidR="00D76CE1" w:rsidRDefault="00D76CE1" w:rsidP="00791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E2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  <w:p w:rsidR="00D76CE1" w:rsidRPr="00FB63E2" w:rsidRDefault="00D76CE1" w:rsidP="00791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CE1" w:rsidRPr="00FB63E2" w:rsidTr="006C3257">
        <w:trPr>
          <w:trHeight w:val="78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AD1B77" w:rsidRDefault="00D76CE1" w:rsidP="00AD1B7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FB63E2" w:rsidRDefault="006C3257" w:rsidP="006C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преподавателей ДМШ и ДШИ Архангельской области «Психолого-педагогический и методический аспект деятельности преподавателя и концертмейстера»  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1-3 ноября </w:t>
            </w:r>
          </w:p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E2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  <w:p w:rsidR="00D76CE1" w:rsidRPr="00FB63E2" w:rsidRDefault="00D76CE1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CE1" w:rsidRPr="00FB63E2" w:rsidTr="006C3257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AD1B77" w:rsidRDefault="00D76CE1" w:rsidP="00AD1B7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CE1" w:rsidRPr="00FB63E2" w:rsidRDefault="006C3257" w:rsidP="00791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>Курсы повышения квалификации преподавателей ДМШ и ДШИ Архангельской области «Психолого-педагогический и методический аспект преподавания музыкальной литературы».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E2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  <w:p w:rsidR="00D76CE1" w:rsidRPr="00FB63E2" w:rsidRDefault="00D76CE1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57" w:rsidRPr="00FB63E2" w:rsidTr="006C3257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AD1B77" w:rsidRDefault="006C3257" w:rsidP="006C325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FB63E2" w:rsidRDefault="006C3257" w:rsidP="006C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>Курсы повышения квалификации руководителей ДМШ и ДШИ Архангельской области  в форме семинара-совещания «Нормативно-правовое регулирование деятельности детских школ искусств»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E2"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7" w:rsidRPr="00FB63E2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57" w:rsidRPr="00FB63E2" w:rsidTr="006C3257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AD1B77" w:rsidRDefault="006C3257" w:rsidP="006C325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1111D4" w:rsidRDefault="006C3257" w:rsidP="006C3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преподавателей ДМШ и ДШИ Архангельской области </w:t>
            </w:r>
            <w:r w:rsidRPr="001111D4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«Психолого-педагогический и методический аспект преподавания теоретических дисциплин».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6C3257" w:rsidRPr="00FB63E2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</w:tr>
      <w:tr w:rsidR="006C3257" w:rsidRPr="00FB63E2" w:rsidTr="006C3257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AD1B77" w:rsidRDefault="006C3257" w:rsidP="006C325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FB63E2" w:rsidRDefault="006C3257" w:rsidP="006C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преподавателей ДМШ и ДШИ Архангельской области «Психолого-педагогический и методический аспект деятельности преподавателя и концертмейстера»  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6C3257" w:rsidRDefault="006C3257" w:rsidP="006C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3E2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B6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C3257" w:rsidRPr="00FB63E2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57" w:rsidRPr="00FB63E2" w:rsidTr="006C3257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AD1B77" w:rsidRDefault="006C3257" w:rsidP="006C325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582BA7" w:rsidRDefault="006C3257" w:rsidP="006C32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преподавателей ДМШ и ДШИ Архангельской области </w:t>
            </w:r>
            <w:r w:rsidRPr="001111D4">
              <w:rPr>
                <w:rFonts w:ascii="Times New Roman" w:eastAsia="Times New Roman" w:hAnsi="Times New Roman" w:cs="Times New Roman"/>
              </w:rPr>
              <w:t xml:space="preserve">«Психолого-педагогический и методический аспект деятельности преподавателя в классе струнно-смычковых инструментов»  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Pr="000D5EC5" w:rsidRDefault="006C3257" w:rsidP="006C3257">
            <w:pPr>
              <w:spacing w:after="0" w:line="240" w:lineRule="auto"/>
              <w:ind w:right="-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5EC5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  <w:p w:rsidR="006C3257" w:rsidRPr="000D5EC5" w:rsidRDefault="006C3257" w:rsidP="006C3257">
            <w:pPr>
              <w:spacing w:after="0" w:line="240" w:lineRule="auto"/>
              <w:ind w:right="-241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D5EC5">
              <w:rPr>
                <w:rFonts w:ascii="Times New Roman" w:eastAsia="Times New Roman" w:hAnsi="Times New Roman" w:cs="Times New Roman"/>
                <w:sz w:val="24"/>
                <w:szCs w:val="24"/>
              </w:rPr>
              <w:t>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3257" w:rsidRPr="00FB63E2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257" w:rsidRPr="00FB63E2" w:rsidTr="006C3257">
        <w:trPr>
          <w:trHeight w:val="47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AD1B77" w:rsidRDefault="006C3257" w:rsidP="006C325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FB63E2" w:rsidRDefault="006C3257" w:rsidP="006C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дистанционной форме обучения преподавателей ДМШ и ДШИ по теме: «Некоторые аспекты преподавания музыкально-теоретических дисциплин в ДМШ и ДШИ»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Pr="00FB63E2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76CE1">
              <w:rPr>
                <w:rFonts w:ascii="Times New Roman" w:hAnsi="Times New Roman"/>
                <w:sz w:val="24"/>
                <w:szCs w:val="24"/>
              </w:rPr>
              <w:t>о запросу МО</w:t>
            </w:r>
          </w:p>
        </w:tc>
      </w:tr>
      <w:tr w:rsidR="006C3257" w:rsidRPr="00FB63E2" w:rsidTr="006C3257">
        <w:trPr>
          <w:trHeight w:val="47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AD1B77" w:rsidRDefault="006C3257" w:rsidP="006C325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FB63E2" w:rsidRDefault="006C3257" w:rsidP="006C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sz w:val="24"/>
                <w:szCs w:val="24"/>
              </w:rPr>
              <w:t>Дистанционное обучение по теме: «Использование синтезатора и компьютера на уроках теоретических дисциплин в ДМШ, ДШИ»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Pr="00FB63E2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76CE1">
              <w:rPr>
                <w:rFonts w:ascii="Times New Roman" w:hAnsi="Times New Roman"/>
                <w:sz w:val="24"/>
                <w:szCs w:val="24"/>
              </w:rPr>
              <w:t>о запросу МО</w:t>
            </w:r>
          </w:p>
        </w:tc>
      </w:tr>
      <w:tr w:rsidR="006C3257" w:rsidRPr="00FB63E2" w:rsidTr="006C3257">
        <w:trPr>
          <w:trHeight w:val="47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AD1B77" w:rsidRDefault="006C3257" w:rsidP="006C325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257" w:rsidRPr="00FB63E2" w:rsidRDefault="006C3257" w:rsidP="006C3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3E2">
              <w:rPr>
                <w:rFonts w:ascii="Times New Roman" w:hAnsi="Times New Roman"/>
                <w:bCs/>
                <w:sz w:val="24"/>
                <w:szCs w:val="24"/>
              </w:rPr>
              <w:t>Организация индивидуально - целевых стажировок по заявкам руководителей ДМШ и ДШИ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57" w:rsidRPr="00FB63E2" w:rsidRDefault="006C3257" w:rsidP="006C3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76CE1">
              <w:rPr>
                <w:rFonts w:ascii="Times New Roman" w:hAnsi="Times New Roman"/>
                <w:sz w:val="24"/>
                <w:szCs w:val="24"/>
              </w:rPr>
              <w:t>о запросу МО</w:t>
            </w:r>
          </w:p>
        </w:tc>
      </w:tr>
    </w:tbl>
    <w:p w:rsidR="00A07B96" w:rsidRDefault="006C3257" w:rsidP="006C3257">
      <w:pPr>
        <w:jc w:val="center"/>
      </w:pPr>
      <w:r>
        <w:t>_________________</w:t>
      </w: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Default="001C1D5D" w:rsidP="00FE3796">
      <w:pPr>
        <w:rPr>
          <w:rFonts w:ascii="Times New Roman" w:hAnsi="Times New Roman" w:cs="Times New Roman"/>
          <w:sz w:val="24"/>
          <w:szCs w:val="24"/>
        </w:rPr>
      </w:pPr>
    </w:p>
    <w:p w:rsidR="00D76CE1" w:rsidRPr="00D76CE1" w:rsidRDefault="00D76CE1" w:rsidP="00FE3796">
      <w:pPr>
        <w:rPr>
          <w:rFonts w:ascii="Times New Roman" w:hAnsi="Times New Roman" w:cs="Times New Roman"/>
          <w:sz w:val="24"/>
          <w:szCs w:val="24"/>
        </w:rPr>
      </w:pPr>
    </w:p>
    <w:p w:rsidR="001C1D5D" w:rsidRPr="00D76CE1" w:rsidRDefault="001C1D5D">
      <w:pPr>
        <w:rPr>
          <w:rFonts w:ascii="Times New Roman" w:hAnsi="Times New Roman" w:cs="Times New Roman"/>
          <w:sz w:val="24"/>
          <w:szCs w:val="24"/>
        </w:rPr>
      </w:pPr>
    </w:p>
    <w:sectPr w:rsidR="001C1D5D" w:rsidRPr="00D76CE1" w:rsidSect="00AD1B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09C42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81C3E2B"/>
    <w:multiLevelType w:val="hybridMultilevel"/>
    <w:tmpl w:val="B2DAC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5B3E84"/>
    <w:multiLevelType w:val="hybridMultilevel"/>
    <w:tmpl w:val="20FE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A06"/>
    <w:rsid w:val="000311FF"/>
    <w:rsid w:val="00046843"/>
    <w:rsid w:val="00081504"/>
    <w:rsid w:val="000D5EC5"/>
    <w:rsid w:val="001111D4"/>
    <w:rsid w:val="001C1D5D"/>
    <w:rsid w:val="00257D1F"/>
    <w:rsid w:val="00336726"/>
    <w:rsid w:val="003478AE"/>
    <w:rsid w:val="00370179"/>
    <w:rsid w:val="003B2E30"/>
    <w:rsid w:val="003C3535"/>
    <w:rsid w:val="004A4BAD"/>
    <w:rsid w:val="00582BA7"/>
    <w:rsid w:val="00675294"/>
    <w:rsid w:val="006C3257"/>
    <w:rsid w:val="00737A01"/>
    <w:rsid w:val="0096618C"/>
    <w:rsid w:val="009A4A06"/>
    <w:rsid w:val="00A07B96"/>
    <w:rsid w:val="00AD1B77"/>
    <w:rsid w:val="00AE6E6D"/>
    <w:rsid w:val="00B103B7"/>
    <w:rsid w:val="00BE1A59"/>
    <w:rsid w:val="00C31EE7"/>
    <w:rsid w:val="00C702DE"/>
    <w:rsid w:val="00D76CE1"/>
    <w:rsid w:val="00D9080B"/>
    <w:rsid w:val="00DC70E8"/>
    <w:rsid w:val="00DD596B"/>
    <w:rsid w:val="00E53831"/>
    <w:rsid w:val="00F37496"/>
    <w:rsid w:val="00FE3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4A06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1111D4"/>
    <w:pPr>
      <w:numPr>
        <w:numId w:val="1"/>
      </w:numPr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0"/>
    <w:link w:val="a5"/>
    <w:uiPriority w:val="99"/>
    <w:semiHidden/>
    <w:unhideWhenUsed/>
    <w:rsid w:val="00AD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D1B7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D1B77"/>
    <w:pPr>
      <w:ind w:left="720"/>
      <w:contextualSpacing/>
    </w:pPr>
  </w:style>
  <w:style w:type="paragraph" w:styleId="a7">
    <w:name w:val="caption"/>
    <w:basedOn w:val="a0"/>
    <w:semiHidden/>
    <w:unhideWhenUsed/>
    <w:qFormat/>
    <w:rsid w:val="003367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8">
    <w:name w:val="Strong"/>
    <w:basedOn w:val="a1"/>
    <w:uiPriority w:val="22"/>
    <w:qFormat/>
    <w:rsid w:val="006C3257"/>
    <w:rPr>
      <w:b/>
      <w:bCs/>
    </w:rPr>
  </w:style>
  <w:style w:type="character" w:styleId="a9">
    <w:name w:val="Hyperlink"/>
    <w:basedOn w:val="a1"/>
    <w:uiPriority w:val="99"/>
    <w:semiHidden/>
    <w:unhideWhenUsed/>
    <w:rsid w:val="006C32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shik-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Хураскина Ирина Сергеевна</cp:lastModifiedBy>
  <cp:revision>7</cp:revision>
  <cp:lastPrinted>2017-09-04T10:10:00Z</cp:lastPrinted>
  <dcterms:created xsi:type="dcterms:W3CDTF">2017-09-04T10:08:00Z</dcterms:created>
  <dcterms:modified xsi:type="dcterms:W3CDTF">2017-09-20T14:43:00Z</dcterms:modified>
</cp:coreProperties>
</file>