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21" w:rsidRPr="00A376DF" w:rsidRDefault="00D74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6DF">
        <w:rPr>
          <w:rFonts w:ascii="Times New Roman" w:hAnsi="Times New Roman" w:cs="Times New Roman"/>
          <w:sz w:val="28"/>
          <w:szCs w:val="28"/>
        </w:rPr>
        <w:t>Утверждено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от 12.10.2012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461-пп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73"/>
      <w:bookmarkEnd w:id="1"/>
      <w:r w:rsidRPr="00A376DF">
        <w:rPr>
          <w:rFonts w:ascii="Times New Roman" w:hAnsi="Times New Roman" w:cs="Times New Roman"/>
          <w:sz w:val="28"/>
          <w:szCs w:val="28"/>
        </w:rPr>
        <w:t>ПОЛОЖЕНИЕ</w:t>
      </w:r>
    </w:p>
    <w:p w:rsidR="00D74B21" w:rsidRPr="00A376DF" w:rsidRDefault="00D7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О ПОРЯДКЕ И УСЛОВИЯХ ПРОВЕДЕНИЯ КОНКУРСА </w:t>
      </w:r>
      <w:r w:rsidR="00A376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76DF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A9742E"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Pr="00A376DF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АРХАНГЕЛЬСКОЙ</w:t>
      </w:r>
      <w:r w:rsidR="00A9742E"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Pr="00A376DF">
        <w:rPr>
          <w:rFonts w:ascii="Times New Roman" w:hAnsi="Times New Roman" w:cs="Times New Roman"/>
          <w:sz w:val="28"/>
          <w:szCs w:val="28"/>
        </w:rPr>
        <w:t xml:space="preserve">ОБЛАСТИ НА РЕАЛИЗАЦИЮ ПРИОРИТЕТНЫХ ПРОЕКТОВ </w:t>
      </w:r>
      <w:r w:rsidR="00A376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376DF">
        <w:rPr>
          <w:rFonts w:ascii="Times New Roman" w:hAnsi="Times New Roman" w:cs="Times New Roman"/>
          <w:sz w:val="28"/>
          <w:szCs w:val="28"/>
        </w:rPr>
        <w:t>В СФЕРЕ ТУРИЗМА</w:t>
      </w:r>
    </w:p>
    <w:p w:rsidR="00955070" w:rsidRPr="00A376DF" w:rsidRDefault="00955070" w:rsidP="00955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со </w:t>
      </w:r>
      <w:hyperlink r:id="rId6" w:history="1">
        <w:r w:rsidRPr="00A376DF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7" w:history="1">
        <w:r w:rsidRPr="00A376D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w:anchor="P264" w:history="1">
        <w:r w:rsidRPr="00A376D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государственной программы Архангельской области </w:t>
      </w:r>
      <w:r w:rsidR="00F06FE6">
        <w:rPr>
          <w:rFonts w:ascii="Times New Roman" w:hAnsi="Times New Roman" w:cs="Times New Roman"/>
          <w:sz w:val="28"/>
          <w:szCs w:val="28"/>
        </w:rPr>
        <w:t>«</w:t>
      </w:r>
      <w:r w:rsidRPr="00A376DF">
        <w:rPr>
          <w:rFonts w:ascii="Times New Roman" w:hAnsi="Times New Roman" w:cs="Times New Roman"/>
          <w:sz w:val="28"/>
          <w:szCs w:val="28"/>
        </w:rPr>
        <w:t>Культура Русского Севера</w:t>
      </w:r>
      <w:r w:rsidR="00F06FE6">
        <w:rPr>
          <w:rFonts w:ascii="Times New Roman" w:hAnsi="Times New Roman" w:cs="Times New Roman"/>
          <w:sz w:val="28"/>
          <w:szCs w:val="28"/>
        </w:rPr>
        <w:t>»</w:t>
      </w:r>
      <w:r w:rsidRPr="00A376D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</w:t>
      </w:r>
      <w:r w:rsidR="00C24A2B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от 12 октября 2012 года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461-пп (далее </w:t>
      </w:r>
      <w:r w:rsidR="003E0271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программа), устанавливает </w:t>
      </w:r>
      <w:r w:rsidRPr="00D73F84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  <w:r w:rsidR="007D6E8D" w:rsidRPr="00D73F84">
        <w:rPr>
          <w:rFonts w:ascii="Times New Roman" w:hAnsi="Times New Roman" w:cs="Times New Roman"/>
          <w:sz w:val="28"/>
          <w:szCs w:val="28"/>
        </w:rPr>
        <w:t xml:space="preserve"> </w:t>
      </w:r>
      <w:r w:rsidRPr="00D73F84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Pr="00A376DF">
        <w:rPr>
          <w:rFonts w:ascii="Times New Roman" w:hAnsi="Times New Roman" w:cs="Times New Roman"/>
          <w:sz w:val="28"/>
          <w:szCs w:val="28"/>
        </w:rPr>
        <w:t xml:space="preserve"> местным бюджетам муниципальных образований Архангельской области (далее соответственно </w:t>
      </w:r>
      <w:r w:rsidR="003E0271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муниципальные образования, местные бюджеты)</w:t>
      </w:r>
      <w:r w:rsidR="00C24A2B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на реализацию приоритетных проектов</w:t>
      </w:r>
      <w:r w:rsidR="00C24A2B">
        <w:rPr>
          <w:rFonts w:ascii="Times New Roman" w:hAnsi="Times New Roman" w:cs="Times New Roman"/>
          <w:sz w:val="28"/>
          <w:szCs w:val="28"/>
        </w:rPr>
        <w:t xml:space="preserve"> </w:t>
      </w:r>
      <w:r w:rsidRPr="00A37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6DF">
        <w:rPr>
          <w:rFonts w:ascii="Times New Roman" w:hAnsi="Times New Roman" w:cs="Times New Roman"/>
          <w:sz w:val="28"/>
          <w:szCs w:val="28"/>
        </w:rPr>
        <w:t xml:space="preserve"> сфере туризма муниципальными учреждениями или органами местного самоуправления муниципальных образований (далее соответственно </w:t>
      </w:r>
      <w:r w:rsidR="003E0271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конкурс, субсидии).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2. Организатором конкурса и главным распорядителем средств областного бюджета, предусмотренных на предоставление субсидии, является министерство культуры Архангельской области (далее </w:t>
      </w:r>
      <w:r w:rsidR="001B1A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3. Для целей настоящего Положения используются следующие понятия: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1) приоритетные проекты в сфере туризма (далее </w:t>
      </w:r>
      <w:r w:rsidR="00B354FB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проекты) </w:t>
      </w:r>
      <w:r w:rsidR="00B354FB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проекты, направленные на создание и развитие объектов туристской инфраструктуры и экспертную деятельность по формированию конкурентоспособного туристского маршрута/продукта по следующим направлениям туристской деятельности в Архангельской области:</w:t>
      </w:r>
    </w:p>
    <w:p w:rsidR="00D74B21" w:rsidRPr="00B44DA7" w:rsidRDefault="00D74B21" w:rsidP="00297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88"/>
      <w:bookmarkEnd w:id="2"/>
      <w:r w:rsidRPr="00B44DA7">
        <w:rPr>
          <w:rFonts w:ascii="Times New Roman" w:hAnsi="Times New Roman" w:cs="Times New Roman"/>
          <w:sz w:val="28"/>
          <w:szCs w:val="28"/>
        </w:rPr>
        <w:t>арктический туризм;</w:t>
      </w:r>
    </w:p>
    <w:p w:rsidR="00D74B21" w:rsidRDefault="00D74B21" w:rsidP="00297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DA7">
        <w:rPr>
          <w:rFonts w:ascii="Times New Roman" w:hAnsi="Times New Roman" w:cs="Times New Roman"/>
          <w:sz w:val="28"/>
          <w:szCs w:val="28"/>
        </w:rPr>
        <w:t>детск</w:t>
      </w:r>
      <w:r w:rsidR="00A2308D" w:rsidRPr="00B44DA7">
        <w:rPr>
          <w:rFonts w:ascii="Times New Roman" w:hAnsi="Times New Roman" w:cs="Times New Roman"/>
          <w:sz w:val="28"/>
          <w:szCs w:val="28"/>
        </w:rPr>
        <w:t xml:space="preserve">ий </w:t>
      </w:r>
      <w:r w:rsidRPr="00B44DA7">
        <w:rPr>
          <w:rFonts w:ascii="Times New Roman" w:hAnsi="Times New Roman" w:cs="Times New Roman"/>
          <w:sz w:val="28"/>
          <w:szCs w:val="28"/>
        </w:rPr>
        <w:t>туризм;</w:t>
      </w:r>
    </w:p>
    <w:p w:rsidR="00D74B21" w:rsidRPr="00A376DF" w:rsidRDefault="00D74B21" w:rsidP="00297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90"/>
      <w:bookmarkEnd w:id="3"/>
      <w:r w:rsidRPr="00A376DF">
        <w:rPr>
          <w:rFonts w:ascii="Times New Roman" w:hAnsi="Times New Roman" w:cs="Times New Roman"/>
          <w:sz w:val="28"/>
          <w:szCs w:val="28"/>
        </w:rPr>
        <w:t>культурно-познавательный туризм;</w:t>
      </w:r>
    </w:p>
    <w:p w:rsidR="00D74B21" w:rsidRDefault="00D74B21" w:rsidP="00297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сельский туризм;</w:t>
      </w:r>
    </w:p>
    <w:p w:rsidR="00C96AD3" w:rsidRPr="00A376DF" w:rsidRDefault="00C96AD3" w:rsidP="00C96A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DA7">
        <w:rPr>
          <w:rFonts w:ascii="Times New Roman" w:hAnsi="Times New Roman" w:cs="Times New Roman"/>
          <w:sz w:val="28"/>
          <w:szCs w:val="28"/>
        </w:rPr>
        <w:t>гастрономический туризм;</w:t>
      </w:r>
    </w:p>
    <w:p w:rsidR="00D74B21" w:rsidRPr="00B44DA7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6DF">
        <w:rPr>
          <w:rFonts w:ascii="Times New Roman" w:hAnsi="Times New Roman" w:cs="Times New Roman"/>
          <w:sz w:val="28"/>
          <w:szCs w:val="28"/>
        </w:rPr>
        <w:t xml:space="preserve">2) объекты туристской инфраструктуры в сфере арктического туризма </w:t>
      </w:r>
      <w:r w:rsidR="0049262D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Pr="00A376DF">
        <w:rPr>
          <w:rFonts w:ascii="Times New Roman" w:hAnsi="Times New Roman" w:cs="Times New Roman"/>
          <w:sz w:val="28"/>
          <w:szCs w:val="28"/>
        </w:rPr>
        <w:lastRenderedPageBreak/>
        <w:t>объекты туристской индустрии и системы туристской ориентирующей информации, связанные с популяризацией Арктики и создаваемые</w:t>
      </w:r>
      <w:r w:rsidR="0049262D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Архангельской области, входящих в состав Арктической зоны Российской Федерации в соответствии с </w:t>
      </w:r>
      <w:hyperlink r:id="rId8" w:history="1">
        <w:r w:rsidRPr="00A376D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</w:t>
      </w:r>
      <w:r w:rsidR="00EB2FCF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от 2 мая 2014 года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296</w:t>
      </w:r>
      <w:r w:rsidR="00EB2FCF">
        <w:rPr>
          <w:rFonts w:ascii="Times New Roman" w:hAnsi="Times New Roman" w:cs="Times New Roman"/>
          <w:sz w:val="28"/>
          <w:szCs w:val="28"/>
        </w:rPr>
        <w:t xml:space="preserve"> «</w:t>
      </w:r>
      <w:r w:rsidRPr="00B44DA7">
        <w:rPr>
          <w:rFonts w:ascii="Times New Roman" w:hAnsi="Times New Roman" w:cs="Times New Roman"/>
          <w:sz w:val="28"/>
          <w:szCs w:val="28"/>
        </w:rPr>
        <w:t>О сухопутных территориях Арктической зоны Российской Федерации</w:t>
      </w:r>
      <w:r w:rsidR="00EB2FCF" w:rsidRPr="00B44DA7">
        <w:rPr>
          <w:rFonts w:ascii="Times New Roman" w:hAnsi="Times New Roman" w:cs="Times New Roman"/>
          <w:sz w:val="28"/>
          <w:szCs w:val="28"/>
        </w:rPr>
        <w:t>»</w:t>
      </w:r>
      <w:r w:rsidRPr="00B44D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4B21" w:rsidRPr="00B44DA7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A7">
        <w:rPr>
          <w:rFonts w:ascii="Times New Roman" w:hAnsi="Times New Roman" w:cs="Times New Roman"/>
          <w:sz w:val="28"/>
          <w:szCs w:val="28"/>
        </w:rPr>
        <w:t>3) объекты туристской инфраструктуры в сфере детско</w:t>
      </w:r>
      <w:r w:rsidR="0093288A" w:rsidRPr="00B44DA7">
        <w:rPr>
          <w:rFonts w:ascii="Times New Roman" w:hAnsi="Times New Roman" w:cs="Times New Roman"/>
          <w:sz w:val="28"/>
          <w:szCs w:val="28"/>
        </w:rPr>
        <w:t>го</w:t>
      </w:r>
      <w:r w:rsidRPr="00B44DA7">
        <w:rPr>
          <w:rFonts w:ascii="Times New Roman" w:hAnsi="Times New Roman" w:cs="Times New Roman"/>
          <w:sz w:val="28"/>
          <w:szCs w:val="28"/>
        </w:rPr>
        <w:t xml:space="preserve"> туризма </w:t>
      </w:r>
      <w:r w:rsidR="00EB2FCF" w:rsidRPr="00B44DA7">
        <w:rPr>
          <w:rFonts w:ascii="Times New Roman" w:hAnsi="Times New Roman" w:cs="Times New Roman"/>
          <w:sz w:val="28"/>
          <w:szCs w:val="28"/>
        </w:rPr>
        <w:t>–</w:t>
      </w:r>
      <w:r w:rsidRPr="00B44DA7">
        <w:rPr>
          <w:rFonts w:ascii="Times New Roman" w:hAnsi="Times New Roman" w:cs="Times New Roman"/>
          <w:sz w:val="28"/>
          <w:szCs w:val="28"/>
        </w:rPr>
        <w:t xml:space="preserve"> объекты туристской индустрии и системы туристской ориентирующей информации, создаваемые для их посещения </w:t>
      </w:r>
      <w:r w:rsidR="00F80FA0" w:rsidRPr="00F80FA0">
        <w:rPr>
          <w:rFonts w:ascii="Times New Roman" w:hAnsi="Times New Roman" w:cs="Times New Roman"/>
          <w:sz w:val="28"/>
          <w:szCs w:val="28"/>
        </w:rPr>
        <w:t>в рамках туристских программ и маршрутов для их посещения в рамках туристских программ и маршрутов для детских групп</w:t>
      </w:r>
      <w:r w:rsidRPr="00F80FA0">
        <w:rPr>
          <w:rFonts w:ascii="Times New Roman" w:hAnsi="Times New Roman" w:cs="Times New Roman"/>
          <w:sz w:val="28"/>
          <w:szCs w:val="28"/>
        </w:rPr>
        <w:t>;</w:t>
      </w:r>
    </w:p>
    <w:p w:rsidR="00EB2FCF" w:rsidRDefault="00EB2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A7">
        <w:rPr>
          <w:rFonts w:ascii="Times New Roman" w:hAnsi="Times New Roman" w:cs="Times New Roman"/>
          <w:sz w:val="28"/>
          <w:szCs w:val="28"/>
        </w:rPr>
        <w:t xml:space="preserve">4) </w:t>
      </w:r>
      <w:r w:rsidR="00744A85" w:rsidRPr="00B44DA7">
        <w:rPr>
          <w:rFonts w:ascii="Times New Roman" w:hAnsi="Times New Roman" w:cs="Times New Roman"/>
          <w:sz w:val="28"/>
          <w:szCs w:val="28"/>
        </w:rPr>
        <w:t>объекты туристской инфраструктуры в сфере сельского туризма</w:t>
      </w:r>
      <w:r w:rsidR="00744A85"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="00744A85">
        <w:rPr>
          <w:rFonts w:ascii="Times New Roman" w:hAnsi="Times New Roman" w:cs="Times New Roman"/>
          <w:sz w:val="28"/>
          <w:szCs w:val="28"/>
        </w:rPr>
        <w:t>–</w:t>
      </w:r>
      <w:r w:rsidR="00744A85" w:rsidRPr="00A376DF">
        <w:rPr>
          <w:rFonts w:ascii="Times New Roman" w:hAnsi="Times New Roman" w:cs="Times New Roman"/>
          <w:sz w:val="28"/>
          <w:szCs w:val="28"/>
        </w:rPr>
        <w:t xml:space="preserve"> объекты туристской индустрии и системы туристской ориентирующей информации, создаваемые для развития подворий, усадеб и иных объектов</w:t>
      </w:r>
      <w:r w:rsidR="00744A85">
        <w:rPr>
          <w:rFonts w:ascii="Times New Roman" w:hAnsi="Times New Roman" w:cs="Times New Roman"/>
          <w:sz w:val="28"/>
          <w:szCs w:val="28"/>
        </w:rPr>
        <w:br/>
      </w:r>
      <w:r w:rsidR="00744A85" w:rsidRPr="00A376DF">
        <w:rPr>
          <w:rFonts w:ascii="Times New Roman" w:hAnsi="Times New Roman" w:cs="Times New Roman"/>
          <w:sz w:val="28"/>
          <w:szCs w:val="28"/>
        </w:rPr>
        <w:t xml:space="preserve">(в том числе средства размещения, питания и показа), а также гастрономических и </w:t>
      </w:r>
      <w:proofErr w:type="spellStart"/>
      <w:r w:rsidR="00744A85" w:rsidRPr="00A376DF">
        <w:rPr>
          <w:rFonts w:ascii="Times New Roman" w:hAnsi="Times New Roman" w:cs="Times New Roman"/>
          <w:sz w:val="28"/>
          <w:szCs w:val="28"/>
        </w:rPr>
        <w:t>агротуристских</w:t>
      </w:r>
      <w:proofErr w:type="spellEnd"/>
      <w:r w:rsidR="00744A85" w:rsidRPr="00A376DF">
        <w:rPr>
          <w:rFonts w:ascii="Times New Roman" w:hAnsi="Times New Roman" w:cs="Times New Roman"/>
          <w:sz w:val="28"/>
          <w:szCs w:val="28"/>
        </w:rPr>
        <w:t xml:space="preserve"> маршрутов/продуктов в традиционном деревенском стиле;</w:t>
      </w:r>
      <w:r w:rsidR="0074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21" w:rsidRPr="00A376DF" w:rsidRDefault="00EB2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69A">
        <w:rPr>
          <w:rFonts w:ascii="Times New Roman" w:hAnsi="Times New Roman" w:cs="Times New Roman"/>
          <w:sz w:val="28"/>
          <w:szCs w:val="28"/>
        </w:rPr>
        <w:t>5</w:t>
      </w:r>
      <w:r w:rsidR="00D74B21" w:rsidRPr="00E8569A">
        <w:rPr>
          <w:rFonts w:ascii="Times New Roman" w:hAnsi="Times New Roman" w:cs="Times New Roman"/>
          <w:sz w:val="28"/>
          <w:szCs w:val="28"/>
        </w:rPr>
        <w:t>)</w:t>
      </w:r>
      <w:r w:rsidR="00D74B21"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="005C7476" w:rsidRPr="00A376DF">
        <w:rPr>
          <w:rFonts w:ascii="Times New Roman" w:hAnsi="Times New Roman" w:cs="Times New Roman"/>
          <w:sz w:val="28"/>
          <w:szCs w:val="28"/>
        </w:rPr>
        <w:t xml:space="preserve">объекты туристской инфраструктуры в сфере культурно-познавательного туризма </w:t>
      </w:r>
      <w:r w:rsidR="005C7476">
        <w:rPr>
          <w:rFonts w:ascii="Times New Roman" w:hAnsi="Times New Roman" w:cs="Times New Roman"/>
          <w:sz w:val="28"/>
          <w:szCs w:val="28"/>
        </w:rPr>
        <w:t>–</w:t>
      </w:r>
      <w:r w:rsidR="005C7476" w:rsidRPr="00A376DF">
        <w:rPr>
          <w:rFonts w:ascii="Times New Roman" w:hAnsi="Times New Roman" w:cs="Times New Roman"/>
          <w:sz w:val="28"/>
          <w:szCs w:val="28"/>
        </w:rPr>
        <w:t xml:space="preserve"> объекты туристской индустрии и системы туристской ориентирующей информации</w:t>
      </w:r>
      <w:r w:rsidR="005C7476" w:rsidRPr="002F022C">
        <w:rPr>
          <w:rFonts w:ascii="Times New Roman" w:hAnsi="Times New Roman" w:cs="Times New Roman"/>
          <w:sz w:val="28"/>
          <w:szCs w:val="28"/>
        </w:rPr>
        <w:t xml:space="preserve">, </w:t>
      </w:r>
      <w:r w:rsidR="00B75D3C" w:rsidRPr="002F022C">
        <w:rPr>
          <w:rFonts w:ascii="Times New Roman" w:hAnsi="Times New Roman" w:cs="Times New Roman"/>
          <w:sz w:val="28"/>
          <w:szCs w:val="28"/>
        </w:rPr>
        <w:t>создаваемые для их посещения</w:t>
      </w:r>
      <w:r w:rsidR="009378EA" w:rsidRPr="002F022C">
        <w:rPr>
          <w:rFonts w:ascii="Times New Roman" w:hAnsi="Times New Roman" w:cs="Times New Roman"/>
          <w:sz w:val="28"/>
          <w:szCs w:val="28"/>
        </w:rPr>
        <w:br/>
      </w:r>
      <w:r w:rsidR="00B75D3C" w:rsidRPr="002F022C">
        <w:rPr>
          <w:rFonts w:ascii="Times New Roman" w:hAnsi="Times New Roman" w:cs="Times New Roman"/>
          <w:sz w:val="28"/>
          <w:szCs w:val="28"/>
        </w:rPr>
        <w:t>в рамках культурно-познавательных тур</w:t>
      </w:r>
      <w:r w:rsidR="00821EA8" w:rsidRPr="002F022C">
        <w:rPr>
          <w:rFonts w:ascii="Times New Roman" w:hAnsi="Times New Roman" w:cs="Times New Roman"/>
          <w:sz w:val="28"/>
          <w:szCs w:val="28"/>
        </w:rPr>
        <w:t>истских маршрутов</w:t>
      </w:r>
      <w:r w:rsidR="00B75D3C" w:rsidRPr="002F022C">
        <w:rPr>
          <w:rFonts w:ascii="Times New Roman" w:hAnsi="Times New Roman" w:cs="Times New Roman"/>
          <w:sz w:val="28"/>
          <w:szCs w:val="28"/>
        </w:rPr>
        <w:t>,</w:t>
      </w:r>
      <w:r w:rsidR="00B75D3C">
        <w:rPr>
          <w:rFonts w:ascii="Times New Roman" w:hAnsi="Times New Roman" w:cs="Times New Roman"/>
          <w:sz w:val="28"/>
          <w:szCs w:val="28"/>
        </w:rPr>
        <w:t xml:space="preserve"> </w:t>
      </w:r>
      <w:r w:rsidR="005C7476" w:rsidRPr="00A376DF">
        <w:rPr>
          <w:rFonts w:ascii="Times New Roman" w:hAnsi="Times New Roman" w:cs="Times New Roman"/>
          <w:sz w:val="28"/>
          <w:szCs w:val="28"/>
        </w:rPr>
        <w:t>в том числе связанные</w:t>
      </w:r>
      <w:r w:rsidR="00757412">
        <w:rPr>
          <w:rFonts w:ascii="Times New Roman" w:hAnsi="Times New Roman" w:cs="Times New Roman"/>
          <w:sz w:val="28"/>
          <w:szCs w:val="28"/>
        </w:rPr>
        <w:t xml:space="preserve"> </w:t>
      </w:r>
      <w:r w:rsidR="005C7476" w:rsidRPr="00A376DF">
        <w:rPr>
          <w:rFonts w:ascii="Times New Roman" w:hAnsi="Times New Roman" w:cs="Times New Roman"/>
          <w:sz w:val="28"/>
          <w:szCs w:val="28"/>
        </w:rPr>
        <w:t>с развитием этнографического туризма;</w:t>
      </w:r>
    </w:p>
    <w:p w:rsidR="00D74B21" w:rsidRPr="00A376DF" w:rsidRDefault="00EB2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2C">
        <w:rPr>
          <w:rFonts w:ascii="Times New Roman" w:hAnsi="Times New Roman" w:cs="Times New Roman"/>
          <w:sz w:val="28"/>
          <w:szCs w:val="28"/>
        </w:rPr>
        <w:t>6</w:t>
      </w:r>
      <w:r w:rsidR="00D74B21" w:rsidRPr="002F022C">
        <w:rPr>
          <w:rFonts w:ascii="Times New Roman" w:hAnsi="Times New Roman" w:cs="Times New Roman"/>
          <w:sz w:val="28"/>
          <w:szCs w:val="28"/>
        </w:rPr>
        <w:t xml:space="preserve">) </w:t>
      </w:r>
      <w:r w:rsidR="00744A85" w:rsidRPr="002F022C">
        <w:rPr>
          <w:rFonts w:ascii="Times New Roman" w:hAnsi="Times New Roman" w:cs="Times New Roman"/>
          <w:sz w:val="28"/>
          <w:szCs w:val="28"/>
        </w:rPr>
        <w:t xml:space="preserve">объекты туристской инфраструктуры в сфере гастрономического туризма – объекты туристской индустрии и системы туристской ориентирующей информации, создаваемые для их посещения в рамках </w:t>
      </w:r>
      <w:r w:rsidR="00E8569A" w:rsidRPr="002F022C">
        <w:rPr>
          <w:rFonts w:ascii="Times New Roman" w:hAnsi="Times New Roman" w:cs="Times New Roman"/>
          <w:sz w:val="28"/>
          <w:szCs w:val="28"/>
        </w:rPr>
        <w:t>туристских маршрутов</w:t>
      </w:r>
      <w:r w:rsidR="00744A85" w:rsidRPr="002F022C">
        <w:rPr>
          <w:rFonts w:ascii="Times New Roman" w:hAnsi="Times New Roman" w:cs="Times New Roman"/>
          <w:sz w:val="28"/>
          <w:szCs w:val="28"/>
        </w:rPr>
        <w:t>, которые знакомят с особенностями и историей традиционной кухни Архангельской области;</w:t>
      </w:r>
    </w:p>
    <w:p w:rsidR="00D74B21" w:rsidRPr="00A376DF" w:rsidRDefault="00EB2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6EB">
        <w:rPr>
          <w:rFonts w:ascii="Times New Roman" w:hAnsi="Times New Roman" w:cs="Times New Roman"/>
          <w:sz w:val="28"/>
          <w:szCs w:val="28"/>
        </w:rPr>
        <w:t>7</w:t>
      </w:r>
      <w:r w:rsidR="00D74B21" w:rsidRPr="002766EB">
        <w:rPr>
          <w:rFonts w:ascii="Times New Roman" w:hAnsi="Times New Roman" w:cs="Times New Roman"/>
          <w:sz w:val="28"/>
          <w:szCs w:val="28"/>
        </w:rPr>
        <w:t>)</w:t>
      </w:r>
      <w:r w:rsidR="00D74B21"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="00D74B21" w:rsidRPr="006431B7">
        <w:rPr>
          <w:rFonts w:ascii="Times New Roman" w:hAnsi="Times New Roman" w:cs="Times New Roman"/>
          <w:sz w:val="28"/>
          <w:szCs w:val="28"/>
        </w:rPr>
        <w:t xml:space="preserve">экспертная деятельность по формированию конкурентоспособного туристского маршрута/продукта </w:t>
      </w:r>
      <w:r w:rsidR="001D41EC" w:rsidRPr="006431B7">
        <w:rPr>
          <w:rFonts w:ascii="Times New Roman" w:hAnsi="Times New Roman" w:cs="Times New Roman"/>
          <w:sz w:val="28"/>
          <w:szCs w:val="28"/>
        </w:rPr>
        <w:t>–</w:t>
      </w:r>
      <w:r w:rsidR="00D74B21" w:rsidRPr="006431B7">
        <w:rPr>
          <w:rFonts w:ascii="Times New Roman" w:hAnsi="Times New Roman" w:cs="Times New Roman"/>
          <w:sz w:val="28"/>
          <w:szCs w:val="28"/>
        </w:rPr>
        <w:t xml:space="preserve"> </w:t>
      </w:r>
      <w:r w:rsidR="00D74B21" w:rsidRPr="002F022C">
        <w:rPr>
          <w:rFonts w:ascii="Times New Roman" w:hAnsi="Times New Roman" w:cs="Times New Roman"/>
          <w:sz w:val="28"/>
          <w:szCs w:val="28"/>
        </w:rPr>
        <w:t>мероприятия</w:t>
      </w:r>
      <w:r w:rsidR="000948F8" w:rsidRPr="002F022C">
        <w:rPr>
          <w:rFonts w:ascii="Times New Roman" w:hAnsi="Times New Roman" w:cs="Times New Roman"/>
          <w:sz w:val="28"/>
          <w:szCs w:val="28"/>
        </w:rPr>
        <w:t xml:space="preserve"> в целях формирования конкурентоспособного туристского маршрута/ продукта, </w:t>
      </w:r>
      <w:r w:rsidR="00D74B21" w:rsidRPr="002F022C">
        <w:rPr>
          <w:rFonts w:ascii="Times New Roman" w:hAnsi="Times New Roman" w:cs="Times New Roman"/>
          <w:sz w:val="28"/>
          <w:szCs w:val="28"/>
        </w:rPr>
        <w:t>связанные</w:t>
      </w:r>
      <w:r w:rsidR="00E80630">
        <w:rPr>
          <w:rFonts w:ascii="Times New Roman" w:hAnsi="Times New Roman" w:cs="Times New Roman"/>
          <w:sz w:val="28"/>
          <w:szCs w:val="28"/>
        </w:rPr>
        <w:br/>
      </w:r>
      <w:r w:rsidR="00D74B21" w:rsidRPr="006431B7">
        <w:rPr>
          <w:rFonts w:ascii="Times New Roman" w:hAnsi="Times New Roman" w:cs="Times New Roman"/>
          <w:sz w:val="28"/>
          <w:szCs w:val="28"/>
        </w:rPr>
        <w:t xml:space="preserve">с привлечением экспертов для </w:t>
      </w:r>
      <w:r w:rsidR="00D74B21" w:rsidRPr="002F022C">
        <w:rPr>
          <w:rFonts w:ascii="Times New Roman" w:hAnsi="Times New Roman" w:cs="Times New Roman"/>
          <w:sz w:val="28"/>
          <w:szCs w:val="28"/>
        </w:rPr>
        <w:t xml:space="preserve">проведения маркетинговых исследований, разработки территориального </w:t>
      </w:r>
      <w:r w:rsidR="0092404D" w:rsidRPr="002F022C">
        <w:rPr>
          <w:rFonts w:ascii="Times New Roman" w:hAnsi="Times New Roman" w:cs="Times New Roman"/>
          <w:sz w:val="28"/>
          <w:szCs w:val="28"/>
        </w:rPr>
        <w:t>бренда</w:t>
      </w:r>
      <w:r w:rsidR="00D74B21" w:rsidRPr="002F022C">
        <w:rPr>
          <w:rFonts w:ascii="Times New Roman" w:hAnsi="Times New Roman" w:cs="Times New Roman"/>
          <w:sz w:val="28"/>
          <w:szCs w:val="28"/>
        </w:rPr>
        <w:t>, создания дизайна сувенирной</w:t>
      </w:r>
      <w:r w:rsidR="00405807" w:rsidRPr="002F022C">
        <w:rPr>
          <w:rFonts w:ascii="Times New Roman" w:hAnsi="Times New Roman" w:cs="Times New Roman"/>
          <w:sz w:val="28"/>
          <w:szCs w:val="28"/>
        </w:rPr>
        <w:t>,</w:t>
      </w:r>
      <w:r w:rsidR="00D74B21" w:rsidRPr="002F022C">
        <w:rPr>
          <w:rFonts w:ascii="Times New Roman" w:hAnsi="Times New Roman" w:cs="Times New Roman"/>
          <w:sz w:val="28"/>
          <w:szCs w:val="28"/>
        </w:rPr>
        <w:t xml:space="preserve"> издательской продукции</w:t>
      </w:r>
      <w:r w:rsidR="00405807" w:rsidRPr="002F022C">
        <w:rPr>
          <w:rFonts w:ascii="Times New Roman" w:hAnsi="Times New Roman" w:cs="Times New Roman"/>
          <w:sz w:val="28"/>
          <w:szCs w:val="28"/>
        </w:rPr>
        <w:t xml:space="preserve">, </w:t>
      </w:r>
      <w:r w:rsidR="0060003D" w:rsidRPr="002F022C">
        <w:rPr>
          <w:rFonts w:ascii="Times New Roman" w:hAnsi="Times New Roman" w:cs="Times New Roman"/>
          <w:sz w:val="28"/>
          <w:szCs w:val="28"/>
        </w:rPr>
        <w:t xml:space="preserve">разработки инструментов по продвижению туристского потенциала территории </w:t>
      </w:r>
      <w:r w:rsidR="00977B34" w:rsidRPr="002F02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</w:t>
      </w:r>
      <w:r w:rsidR="00F40816" w:rsidRPr="002F022C">
        <w:rPr>
          <w:rFonts w:ascii="Times New Roman" w:hAnsi="Times New Roman" w:cs="Times New Roman"/>
          <w:sz w:val="28"/>
          <w:szCs w:val="28"/>
        </w:rPr>
        <w:t>.</w:t>
      </w:r>
      <w:r w:rsidR="00977B34" w:rsidRPr="002F0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CF" w:rsidRDefault="00EB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II. Условия предоставления и размер субсидии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4. Субсидия предоставляется министерством в соответствии со сводной бюджетной росписью областного бюджета, доведенными лимитами </w:t>
      </w:r>
      <w:r w:rsidRPr="00A376DF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и предельными объемами финансирования.</w:t>
      </w:r>
      <w:r w:rsidR="003D6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21" w:rsidRPr="0070008C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01"/>
      <w:bookmarkEnd w:id="4"/>
      <w:r w:rsidRPr="0070008C">
        <w:rPr>
          <w:rFonts w:ascii="Times New Roman" w:hAnsi="Times New Roman" w:cs="Times New Roman"/>
          <w:sz w:val="28"/>
          <w:szCs w:val="28"/>
        </w:rPr>
        <w:t xml:space="preserve">5. Субсидия предоставляется местным бюджетам при соблюдении органами местного самоуправления (далее </w:t>
      </w:r>
      <w:r w:rsidR="003D6A89" w:rsidRPr="0070008C">
        <w:rPr>
          <w:rFonts w:ascii="Times New Roman" w:hAnsi="Times New Roman" w:cs="Times New Roman"/>
          <w:sz w:val="28"/>
          <w:szCs w:val="28"/>
        </w:rPr>
        <w:t>–</w:t>
      </w:r>
      <w:r w:rsidRPr="0070008C">
        <w:rPr>
          <w:rFonts w:ascii="Times New Roman" w:hAnsi="Times New Roman" w:cs="Times New Roman"/>
          <w:sz w:val="28"/>
          <w:szCs w:val="28"/>
        </w:rPr>
        <w:t xml:space="preserve"> заявители) следующих требований: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8C">
        <w:rPr>
          <w:rFonts w:ascii="Times New Roman" w:hAnsi="Times New Roman" w:cs="Times New Roman"/>
          <w:sz w:val="28"/>
          <w:szCs w:val="28"/>
        </w:rPr>
        <w:t>1) наличие муниципальной программы</w:t>
      </w:r>
      <w:r w:rsidR="00D43593">
        <w:rPr>
          <w:rFonts w:ascii="Times New Roman" w:hAnsi="Times New Roman" w:cs="Times New Roman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70008C" w:rsidRPr="0070008C">
        <w:rPr>
          <w:rFonts w:ascii="Times New Roman" w:hAnsi="Times New Roman" w:cs="Times New Roman"/>
          <w:sz w:val="28"/>
          <w:szCs w:val="28"/>
        </w:rPr>
        <w:t>,</w:t>
      </w:r>
      <w:r w:rsidR="00E80630">
        <w:rPr>
          <w:rFonts w:ascii="Times New Roman" w:hAnsi="Times New Roman" w:cs="Times New Roman"/>
          <w:sz w:val="28"/>
          <w:szCs w:val="28"/>
        </w:rPr>
        <w:br/>
      </w:r>
      <w:r w:rsidRPr="0070008C">
        <w:rPr>
          <w:rFonts w:ascii="Times New Roman" w:hAnsi="Times New Roman" w:cs="Times New Roman"/>
          <w:sz w:val="28"/>
          <w:szCs w:val="28"/>
        </w:rPr>
        <w:t>в котор</w:t>
      </w:r>
      <w:r w:rsidR="00D43593">
        <w:rPr>
          <w:rFonts w:ascii="Times New Roman" w:hAnsi="Times New Roman" w:cs="Times New Roman"/>
          <w:sz w:val="28"/>
          <w:szCs w:val="28"/>
        </w:rPr>
        <w:t>ых</w:t>
      </w:r>
      <w:r w:rsidRPr="0070008C">
        <w:rPr>
          <w:rFonts w:ascii="Times New Roman" w:hAnsi="Times New Roman" w:cs="Times New Roman"/>
          <w:sz w:val="28"/>
          <w:szCs w:val="28"/>
        </w:rPr>
        <w:t xml:space="preserve"> предусмотрены средства на реализацию проекта;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2)</w:t>
      </w:r>
      <w:r w:rsidR="0099433B" w:rsidRPr="00A376DF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99433B" w:rsidRPr="00A376D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9433B" w:rsidRPr="00A376DF">
        <w:rPr>
          <w:rFonts w:ascii="Times New Roman" w:hAnsi="Times New Roman" w:cs="Times New Roman"/>
          <w:sz w:val="28"/>
          <w:szCs w:val="28"/>
        </w:rPr>
        <w:t xml:space="preserve"> в размере не менее 5 процентов</w:t>
      </w:r>
      <w:r w:rsidR="0070008C">
        <w:rPr>
          <w:rFonts w:ascii="Times New Roman" w:hAnsi="Times New Roman" w:cs="Times New Roman"/>
          <w:sz w:val="28"/>
          <w:szCs w:val="28"/>
        </w:rPr>
        <w:br/>
      </w:r>
      <w:r w:rsidR="0099433B" w:rsidRPr="00A376DF">
        <w:rPr>
          <w:rFonts w:ascii="Times New Roman" w:hAnsi="Times New Roman" w:cs="Times New Roman"/>
          <w:sz w:val="28"/>
          <w:szCs w:val="28"/>
        </w:rPr>
        <w:t>от общего объема затрат, планируемых на реализацию проекта за счет средств местного бюджета</w:t>
      </w:r>
      <w:r w:rsidRPr="00A376DF">
        <w:rPr>
          <w:rFonts w:ascii="Times New Roman" w:hAnsi="Times New Roman" w:cs="Times New Roman"/>
          <w:sz w:val="28"/>
          <w:szCs w:val="28"/>
        </w:rPr>
        <w:t>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3) реализация проекта по направлениям, установленным </w:t>
      </w:r>
      <w:hyperlink w:anchor="P6688" w:history="1">
        <w:r w:rsidRPr="00A376DF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</w:t>
      </w:r>
      <w:r w:rsidR="00260ACE" w:rsidRPr="0070008C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90" w:history="1">
        <w:r w:rsidR="001C6F82" w:rsidRPr="002F022C">
          <w:rPr>
            <w:rFonts w:ascii="Times New Roman" w:hAnsi="Times New Roman" w:cs="Times New Roman"/>
            <w:sz w:val="28"/>
            <w:szCs w:val="28"/>
          </w:rPr>
          <w:t>шес</w:t>
        </w:r>
        <w:r w:rsidRPr="002F022C">
          <w:rPr>
            <w:rFonts w:ascii="Times New Roman" w:hAnsi="Times New Roman" w:cs="Times New Roman"/>
            <w:sz w:val="28"/>
            <w:szCs w:val="28"/>
          </w:rPr>
          <w:t>тым подпункта 1 пункта 3</w:t>
        </w:r>
      </w:hyperlink>
      <w:r w:rsidRPr="002F022C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соответствующего следу</w:t>
      </w:r>
      <w:r w:rsidRPr="00A376DF">
        <w:rPr>
          <w:rFonts w:ascii="Times New Roman" w:hAnsi="Times New Roman" w:cs="Times New Roman"/>
          <w:sz w:val="28"/>
          <w:szCs w:val="28"/>
        </w:rPr>
        <w:t>ющим требованиям: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05"/>
      <w:bookmarkEnd w:id="5"/>
      <w:r w:rsidRPr="00A376DF">
        <w:rPr>
          <w:rFonts w:ascii="Times New Roman" w:hAnsi="Times New Roman" w:cs="Times New Roman"/>
          <w:sz w:val="28"/>
          <w:szCs w:val="28"/>
        </w:rPr>
        <w:t>проект направлен на создание и (или) развитие объектов туристской инфраструктуры, находящихся в собственности заявителя;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06"/>
      <w:bookmarkEnd w:id="6"/>
      <w:r w:rsidRPr="00A376DF">
        <w:rPr>
          <w:rFonts w:ascii="Times New Roman" w:hAnsi="Times New Roman" w:cs="Times New Roman"/>
          <w:sz w:val="28"/>
          <w:szCs w:val="28"/>
        </w:rPr>
        <w:t xml:space="preserve">создание и (или) развитие объектов туристской инфраструктуры </w:t>
      </w:r>
      <w:r w:rsidRPr="002F022C">
        <w:rPr>
          <w:rFonts w:ascii="Times New Roman" w:hAnsi="Times New Roman" w:cs="Times New Roman"/>
          <w:sz w:val="28"/>
          <w:szCs w:val="28"/>
        </w:rPr>
        <w:t>осуществля</w:t>
      </w:r>
      <w:r w:rsidR="00937DCE" w:rsidRPr="002F022C">
        <w:rPr>
          <w:rFonts w:ascii="Times New Roman" w:hAnsi="Times New Roman" w:cs="Times New Roman"/>
          <w:sz w:val="28"/>
          <w:szCs w:val="28"/>
        </w:rPr>
        <w:t>ется</w:t>
      </w:r>
      <w:r w:rsidRPr="002F022C">
        <w:rPr>
          <w:rFonts w:ascii="Times New Roman" w:hAnsi="Times New Roman" w:cs="Times New Roman"/>
          <w:sz w:val="28"/>
          <w:szCs w:val="28"/>
        </w:rPr>
        <w:t xml:space="preserve"> на</w:t>
      </w:r>
      <w:r w:rsidRPr="00A376DF">
        <w:rPr>
          <w:rFonts w:ascii="Times New Roman" w:hAnsi="Times New Roman" w:cs="Times New Roman"/>
          <w:sz w:val="28"/>
          <w:szCs w:val="28"/>
        </w:rPr>
        <w:t xml:space="preserve"> земельном участке, находящемся у заявителя на праве собственности и (или) на ином праве в соответствии с законодательством Российской Федерации;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 w:rsidRPr="00941964">
        <w:rPr>
          <w:rFonts w:ascii="Times New Roman" w:hAnsi="Times New Roman" w:cs="Times New Roman"/>
          <w:sz w:val="28"/>
          <w:szCs w:val="28"/>
        </w:rPr>
        <w:t>составля</w:t>
      </w:r>
      <w:r w:rsidR="00937DCE" w:rsidRPr="00941964">
        <w:rPr>
          <w:rFonts w:ascii="Times New Roman" w:hAnsi="Times New Roman" w:cs="Times New Roman"/>
          <w:sz w:val="28"/>
          <w:szCs w:val="28"/>
        </w:rPr>
        <w:t>ет</w:t>
      </w:r>
      <w:r w:rsidRPr="00941964">
        <w:rPr>
          <w:rFonts w:ascii="Times New Roman" w:hAnsi="Times New Roman" w:cs="Times New Roman"/>
          <w:sz w:val="28"/>
          <w:szCs w:val="28"/>
        </w:rPr>
        <w:t xml:space="preserve"> не</w:t>
      </w:r>
      <w:r w:rsidRPr="00A376DF">
        <w:rPr>
          <w:rFonts w:ascii="Times New Roman" w:hAnsi="Times New Roman" w:cs="Times New Roman"/>
          <w:sz w:val="28"/>
          <w:szCs w:val="28"/>
        </w:rPr>
        <w:t xml:space="preserve"> более одного календарного года со дня заключения соглашения о предоставлении субсидии в соответствии</w:t>
      </w:r>
      <w:r w:rsidR="00E8063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793" w:history="1">
        <w:r w:rsidRPr="00E51078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E51078">
        <w:rPr>
          <w:rFonts w:ascii="Times New Roman" w:hAnsi="Times New Roman" w:cs="Times New Roman"/>
          <w:sz w:val="28"/>
          <w:szCs w:val="28"/>
        </w:rPr>
        <w:t xml:space="preserve"> на</w:t>
      </w:r>
      <w:r w:rsidRPr="00A376DF">
        <w:rPr>
          <w:rFonts w:ascii="Times New Roman" w:hAnsi="Times New Roman" w:cs="Times New Roman"/>
          <w:sz w:val="28"/>
          <w:szCs w:val="28"/>
        </w:rPr>
        <w:t xml:space="preserve">стоящего Положения (далее </w:t>
      </w:r>
      <w:r w:rsidR="001C5E05" w:rsidRPr="0070008C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D74B21" w:rsidRPr="00A376DF" w:rsidRDefault="00D74B21" w:rsidP="00A97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4) наличие соглашения между министерством и органом местного самоуправления об организации мониторинга состояния туристской индустрии и туристских ресурсов Архангельской области, заключенного</w:t>
      </w:r>
      <w:r w:rsidR="00E8063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проведения мониторинга состояния туристской индустрии и туристских ресурсов Архангельской области, утвержденного постановлением министерства культуры Архангельской области от 7 сентября 2016 года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24-п.</w:t>
      </w:r>
    </w:p>
    <w:p w:rsidR="001C3045" w:rsidRPr="00A376DF" w:rsidRDefault="001C3045" w:rsidP="00A9742E">
      <w:pPr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5)  </w:t>
      </w:r>
      <w:r w:rsidRPr="00DD20FB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субсидии (далее – соглашение);</w:t>
      </w:r>
    </w:p>
    <w:p w:rsidR="001C3045" w:rsidRPr="009417E7" w:rsidRDefault="001C3045" w:rsidP="00A974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pacing w:val="-8"/>
          <w:sz w:val="28"/>
          <w:szCs w:val="28"/>
        </w:rPr>
        <w:t>6)  </w:t>
      </w:r>
      <w:r w:rsidRPr="00A36330">
        <w:rPr>
          <w:rFonts w:ascii="Times New Roman" w:hAnsi="Times New Roman" w:cs="Times New Roman"/>
          <w:spacing w:val="-8"/>
          <w:sz w:val="28"/>
          <w:szCs w:val="28"/>
        </w:rPr>
        <w:t>возврат муниципальным</w:t>
      </w:r>
      <w:r w:rsidRPr="00A376DF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образованием средств субсидии в соответствии</w:t>
      </w:r>
      <w:r w:rsidR="00C128FA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с пунктами 15 и 16</w:t>
      </w:r>
      <w:r w:rsidRPr="00A376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76DF">
        <w:rPr>
          <w:rFonts w:ascii="Times New Roman" w:hAnsi="Times New Roman" w:cs="Times New Roman"/>
          <w:sz w:val="28"/>
          <w:szCs w:val="28"/>
        </w:rPr>
        <w:t xml:space="preserve"> общего порядка предоставления субсидий из областного бюджета бюджетам муниципальных районов и городских округов Архангельской области, утвержденного постановлением Правительства Архангельской </w:t>
      </w:r>
      <w:r w:rsidRPr="009417E7">
        <w:rPr>
          <w:rFonts w:ascii="Times New Roman" w:hAnsi="Times New Roman" w:cs="Times New Roman"/>
          <w:sz w:val="28"/>
          <w:szCs w:val="28"/>
        </w:rPr>
        <w:t>области от 26 декабря 2017 года № 637-пп (далее – общий порядок).</w:t>
      </w:r>
    </w:p>
    <w:p w:rsidR="00D15424" w:rsidRPr="00A376DF" w:rsidRDefault="00D15424" w:rsidP="00D1542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E7">
        <w:rPr>
          <w:rFonts w:ascii="Times New Roman" w:hAnsi="Times New Roman" w:cs="Times New Roman"/>
          <w:sz w:val="28"/>
          <w:szCs w:val="28"/>
        </w:rPr>
        <w:t xml:space="preserve">7) </w:t>
      </w:r>
      <w:r w:rsidR="006B0044" w:rsidRPr="009417E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17E43" w:rsidRPr="009417E7">
        <w:rPr>
          <w:rFonts w:ascii="Times New Roman" w:hAnsi="Times New Roman" w:cs="Times New Roman"/>
          <w:sz w:val="28"/>
          <w:szCs w:val="28"/>
        </w:rPr>
        <w:t>заявителем</w:t>
      </w:r>
      <w:r w:rsidRPr="009417E7">
        <w:rPr>
          <w:rFonts w:ascii="Times New Roman" w:hAnsi="Times New Roman" w:cs="Times New Roman"/>
          <w:sz w:val="28"/>
          <w:szCs w:val="28"/>
        </w:rPr>
        <w:t xml:space="preserve"> на конкурс не более одно</w:t>
      </w:r>
      <w:r w:rsidR="009157F2" w:rsidRPr="009417E7">
        <w:rPr>
          <w:rFonts w:ascii="Times New Roman" w:hAnsi="Times New Roman" w:cs="Times New Roman"/>
          <w:sz w:val="28"/>
          <w:szCs w:val="28"/>
        </w:rPr>
        <w:t>го</w:t>
      </w:r>
      <w:r w:rsidRPr="009417E7">
        <w:rPr>
          <w:rFonts w:ascii="Times New Roman" w:hAnsi="Times New Roman" w:cs="Times New Roman"/>
          <w:sz w:val="28"/>
          <w:szCs w:val="28"/>
        </w:rPr>
        <w:t xml:space="preserve"> </w:t>
      </w:r>
      <w:r w:rsidR="009157F2" w:rsidRPr="009417E7">
        <w:rPr>
          <w:rFonts w:ascii="Times New Roman" w:hAnsi="Times New Roman" w:cs="Times New Roman"/>
          <w:sz w:val="28"/>
          <w:szCs w:val="28"/>
        </w:rPr>
        <w:t>проекта</w:t>
      </w:r>
      <w:r w:rsidRPr="009417E7">
        <w:rPr>
          <w:rFonts w:ascii="Times New Roman" w:hAnsi="Times New Roman" w:cs="Times New Roman"/>
          <w:sz w:val="28"/>
          <w:szCs w:val="28"/>
        </w:rPr>
        <w:t>.</w:t>
      </w:r>
    </w:p>
    <w:p w:rsidR="00D74B21" w:rsidRDefault="00D74B21" w:rsidP="00A974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lastRenderedPageBreak/>
        <w:t xml:space="preserve">6. Максимальный размер субсидии </w:t>
      </w:r>
      <w:r w:rsidR="00677183" w:rsidRPr="00A376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500 000 рублей.</w:t>
      </w:r>
    </w:p>
    <w:p w:rsidR="00D74B21" w:rsidRPr="00A376DF" w:rsidRDefault="00D15424" w:rsidP="00A974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A9">
        <w:rPr>
          <w:rFonts w:ascii="Times New Roman" w:hAnsi="Times New Roman" w:cs="Times New Roman"/>
          <w:sz w:val="28"/>
          <w:szCs w:val="28"/>
        </w:rPr>
        <w:t>7</w:t>
      </w:r>
      <w:r w:rsidR="00D74B21" w:rsidRPr="003D22A9">
        <w:rPr>
          <w:rFonts w:ascii="Times New Roman" w:hAnsi="Times New Roman" w:cs="Times New Roman"/>
          <w:sz w:val="28"/>
          <w:szCs w:val="28"/>
        </w:rPr>
        <w:t>.</w:t>
      </w:r>
      <w:r w:rsidR="00E42183" w:rsidRPr="003D22A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E42183" w:rsidRPr="003D22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42183" w:rsidRPr="003D22A9">
        <w:rPr>
          <w:rFonts w:ascii="Times New Roman" w:hAnsi="Times New Roman" w:cs="Times New Roman"/>
          <w:sz w:val="28"/>
          <w:szCs w:val="28"/>
        </w:rPr>
        <w:t xml:space="preserve"> расходов за счет средств областного бюджета составляет не более 95 процентов от общего объема затрат, планируемых на реализацию проекта</w:t>
      </w:r>
      <w:r w:rsidR="00D74B21" w:rsidRPr="003D22A9">
        <w:rPr>
          <w:rFonts w:ascii="Times New Roman" w:hAnsi="Times New Roman" w:cs="Times New Roman"/>
          <w:sz w:val="28"/>
          <w:szCs w:val="28"/>
        </w:rPr>
        <w:t>.</w:t>
      </w:r>
      <w:r w:rsidR="003A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48" w:rsidRPr="00A376DF" w:rsidRDefault="00297448" w:rsidP="009550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III. Перечень документов, представляемых</w:t>
      </w:r>
    </w:p>
    <w:p w:rsidR="00D74B21" w:rsidRPr="00A376DF" w:rsidRDefault="00D7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для участия в конкурсе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16"/>
      <w:bookmarkEnd w:id="7"/>
      <w:r w:rsidRPr="00A376DF">
        <w:rPr>
          <w:rFonts w:ascii="Times New Roman" w:hAnsi="Times New Roman" w:cs="Times New Roman"/>
          <w:sz w:val="28"/>
          <w:szCs w:val="28"/>
        </w:rPr>
        <w:t xml:space="preserve">8. Для участия в конкурсе </w:t>
      </w:r>
      <w:r w:rsidRPr="0086380B">
        <w:rPr>
          <w:rFonts w:ascii="Times New Roman" w:hAnsi="Times New Roman" w:cs="Times New Roman"/>
          <w:sz w:val="28"/>
          <w:szCs w:val="28"/>
        </w:rPr>
        <w:t>заявители в сроки, указанные</w:t>
      </w:r>
      <w:r w:rsidR="002851DF" w:rsidRPr="0086380B">
        <w:rPr>
          <w:rFonts w:ascii="Times New Roman" w:hAnsi="Times New Roman" w:cs="Times New Roman"/>
          <w:sz w:val="28"/>
          <w:szCs w:val="28"/>
        </w:rPr>
        <w:br/>
      </w:r>
      <w:r w:rsidRPr="0086380B">
        <w:rPr>
          <w:rFonts w:ascii="Times New Roman" w:hAnsi="Times New Roman" w:cs="Times New Roman"/>
          <w:sz w:val="28"/>
          <w:szCs w:val="28"/>
        </w:rPr>
        <w:t>в информационном сообщении о проведении конкурса,</w:t>
      </w:r>
      <w:r w:rsidRPr="00A376DF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2851DF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в министерство по адресу: 163000, г. Архангельск, просп. Троицкий, д. 49, </w:t>
      </w:r>
      <w:proofErr w:type="spellStart"/>
      <w:r w:rsidRPr="00A376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376DF">
        <w:rPr>
          <w:rFonts w:ascii="Times New Roman" w:hAnsi="Times New Roman" w:cs="Times New Roman"/>
          <w:sz w:val="28"/>
          <w:szCs w:val="28"/>
        </w:rPr>
        <w:t xml:space="preserve">. 424, следующие документы в печатном и электронном виде (далее </w:t>
      </w:r>
      <w:r w:rsidR="00F86C85" w:rsidRPr="00A376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конкурсная документация):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17"/>
      <w:bookmarkEnd w:id="8"/>
      <w:r w:rsidRPr="00A376D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830" w:history="1">
        <w:r w:rsidRPr="00A376D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 участие в конкурсе на предоставление субсидии местным бюджетам на реализацию проектов по форме согласно приложению</w:t>
      </w:r>
      <w:r w:rsidR="00095F62">
        <w:rPr>
          <w:rFonts w:ascii="Times New Roman" w:hAnsi="Times New Roman" w:cs="Times New Roman"/>
          <w:sz w:val="28"/>
          <w:szCs w:val="28"/>
        </w:rPr>
        <w:t xml:space="preserve"> </w:t>
      </w:r>
      <w:r w:rsidR="00DC07B8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1</w:t>
      </w:r>
      <w:r w:rsidR="00095F62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к настоящему Положению (далее </w:t>
      </w:r>
      <w:r w:rsidR="00F86C85" w:rsidRPr="00A376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заявка);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18"/>
      <w:bookmarkEnd w:id="9"/>
      <w:r w:rsidRPr="00A376DF">
        <w:rPr>
          <w:rFonts w:ascii="Times New Roman" w:hAnsi="Times New Roman" w:cs="Times New Roman"/>
          <w:sz w:val="28"/>
          <w:szCs w:val="28"/>
        </w:rPr>
        <w:t xml:space="preserve">2) пояснительную </w:t>
      </w:r>
      <w:hyperlink w:anchor="P6896" w:history="1">
        <w:r w:rsidRPr="00A376DF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55FED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2</w:t>
      </w:r>
      <w:r w:rsidR="00095F62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бюджете, подтверждающую наличие расходных обязательств заявителя и бюджетных ассигнований на </w:t>
      </w:r>
      <w:proofErr w:type="spellStart"/>
      <w:r w:rsidRPr="00A376D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376DF">
        <w:rPr>
          <w:rFonts w:ascii="Times New Roman" w:hAnsi="Times New Roman" w:cs="Times New Roman"/>
          <w:sz w:val="28"/>
          <w:szCs w:val="28"/>
        </w:rPr>
        <w:t xml:space="preserve"> проекта, или выписку из проекта указанного решения;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4) </w:t>
      </w:r>
      <w:r w:rsidR="00D40959" w:rsidRPr="00A376DF">
        <w:rPr>
          <w:rFonts w:ascii="Times New Roman" w:hAnsi="Times New Roman" w:cs="Times New Roman"/>
          <w:sz w:val="28"/>
          <w:szCs w:val="28"/>
        </w:rPr>
        <w:t xml:space="preserve">копию утвержденной муниципальной программы, подтверждающей </w:t>
      </w:r>
      <w:proofErr w:type="spellStart"/>
      <w:r w:rsidR="00D40959" w:rsidRPr="00A376D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40959" w:rsidRPr="00A376DF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721"/>
      <w:bookmarkEnd w:id="10"/>
      <w:r w:rsidRPr="00A376DF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6972" w:history="1">
        <w:r w:rsidRPr="00A376DF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согласно приложению </w:t>
      </w:r>
      <w:r w:rsidR="006B7EB0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3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к настоящему Положению (далее </w:t>
      </w:r>
      <w:r w:rsidR="00EA4C0D" w:rsidRPr="00A376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смета расходов);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6) эскизный проект и (или) макеты (образцы) предполагаемых результатов реализации проекта (фото-видео-аналоги) </w:t>
      </w:r>
      <w:r w:rsidR="00EA4C0D" w:rsidRPr="00A376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в случае, если результатом проекта является объект туристской инфраструктуры и объект системы туристской ориентирующей информации;</w:t>
      </w:r>
    </w:p>
    <w:p w:rsidR="00B40A37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723"/>
      <w:bookmarkEnd w:id="11"/>
      <w:r w:rsidRPr="00A376DF">
        <w:rPr>
          <w:rFonts w:ascii="Times New Roman" w:hAnsi="Times New Roman" w:cs="Times New Roman"/>
          <w:sz w:val="28"/>
          <w:szCs w:val="28"/>
        </w:rPr>
        <w:t xml:space="preserve">7) </w:t>
      </w:r>
      <w:r w:rsidR="00B40A37" w:rsidRPr="00A376DF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экспертизы проектной документации на объект капитального строительства – в случае</w:t>
      </w:r>
      <w:r w:rsidR="008C3595">
        <w:rPr>
          <w:rFonts w:ascii="Times New Roman" w:hAnsi="Times New Roman" w:cs="Times New Roman"/>
          <w:sz w:val="28"/>
          <w:szCs w:val="28"/>
        </w:rPr>
        <w:t xml:space="preserve">, </w:t>
      </w:r>
      <w:r w:rsidR="00B40A37" w:rsidRPr="00A376DF">
        <w:rPr>
          <w:rFonts w:ascii="Times New Roman" w:hAnsi="Times New Roman" w:cs="Times New Roman"/>
          <w:sz w:val="28"/>
          <w:szCs w:val="28"/>
        </w:rPr>
        <w:t>если проведение государственной экспертизы проектной документации предусмотрено законодательством Российской Федерации (при отсутствии необходимости государственной экспертизы проектной документации – заключения о проверке достоверности определения сметной стоимости);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726"/>
      <w:bookmarkEnd w:id="12"/>
      <w:r w:rsidRPr="00A376DF">
        <w:rPr>
          <w:rFonts w:ascii="Times New Roman" w:hAnsi="Times New Roman" w:cs="Times New Roman"/>
          <w:sz w:val="28"/>
          <w:szCs w:val="28"/>
        </w:rPr>
        <w:t xml:space="preserve">8) </w:t>
      </w:r>
      <w:hyperlink w:anchor="P7017" w:history="1">
        <w:r w:rsidRPr="00A376D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реализации мероприятий проекта по форме согласно приложению </w:t>
      </w:r>
      <w:r w:rsidR="008C3595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lastRenderedPageBreak/>
        <w:t xml:space="preserve">9) копии правоустанавливающих или </w:t>
      </w:r>
      <w:proofErr w:type="spellStart"/>
      <w:r w:rsidRPr="00A376DF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A376D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157F2">
        <w:rPr>
          <w:rFonts w:ascii="Times New Roman" w:hAnsi="Times New Roman" w:cs="Times New Roman"/>
          <w:sz w:val="28"/>
          <w:szCs w:val="28"/>
        </w:rPr>
        <w:t xml:space="preserve">, подтверждающих соответствие условиям, установленным </w:t>
      </w:r>
      <w:hyperlink w:anchor="P6705" w:history="1">
        <w:r w:rsidRPr="009157F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9157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06" w:history="1">
        <w:r w:rsidRPr="009157F2">
          <w:rPr>
            <w:rFonts w:ascii="Times New Roman" w:hAnsi="Times New Roman" w:cs="Times New Roman"/>
            <w:sz w:val="28"/>
            <w:szCs w:val="28"/>
          </w:rPr>
          <w:t>третьим подпункта 3 пункта 5</w:t>
        </w:r>
      </w:hyperlink>
      <w:r w:rsidRPr="009157F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10) копии соглашений о намерениях (сотрудничестве), иные соглашения, заключенные между заявителями и субъектами туристской индустрии и (или) организаторами туров, о включении объектов туристского показа</w:t>
      </w:r>
      <w:r w:rsidR="009157F2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в действующую и (или) создаваемую туристскую программу</w:t>
      </w:r>
      <w:r w:rsidR="009157F2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729"/>
      <w:bookmarkEnd w:id="13"/>
      <w:r w:rsidRPr="00A376DF">
        <w:rPr>
          <w:rFonts w:ascii="Times New Roman" w:hAnsi="Times New Roman" w:cs="Times New Roman"/>
          <w:sz w:val="28"/>
          <w:szCs w:val="28"/>
        </w:rPr>
        <w:t>9. Конкурсная документация должна быть заверена в установленном законодательством Российской Федерации порядке.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30"/>
      <w:bookmarkEnd w:id="14"/>
      <w:r w:rsidRPr="00A376DF">
        <w:rPr>
          <w:rFonts w:ascii="Times New Roman" w:hAnsi="Times New Roman" w:cs="Times New Roman"/>
          <w:sz w:val="28"/>
          <w:szCs w:val="28"/>
        </w:rPr>
        <w:t>10. Конкурсная документация должна быть сброшюрована в одну папку.</w:t>
      </w:r>
    </w:p>
    <w:p w:rsidR="00D74B21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11. Заявители несут ответственность за достоверность представляемых сведений.</w:t>
      </w:r>
    </w:p>
    <w:p w:rsidR="00297448" w:rsidRPr="00A376DF" w:rsidRDefault="00D74B21" w:rsidP="0029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43">
        <w:rPr>
          <w:rFonts w:ascii="Times New Roman" w:hAnsi="Times New Roman" w:cs="Times New Roman"/>
          <w:sz w:val="28"/>
          <w:szCs w:val="28"/>
        </w:rPr>
        <w:t xml:space="preserve">12. Министерство рассматривает поступившую от заявителей конкурсную </w:t>
      </w:r>
      <w:r w:rsidRPr="0086380B">
        <w:rPr>
          <w:rFonts w:ascii="Times New Roman" w:hAnsi="Times New Roman" w:cs="Times New Roman"/>
          <w:sz w:val="28"/>
          <w:szCs w:val="28"/>
        </w:rPr>
        <w:t>документацию в течение пяти рабочих дней со дня окончания срока приема конкурсной документации, указанного в информационном сообщении о проведении конкурса,</w:t>
      </w:r>
      <w:r w:rsidRPr="00A90943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D74B21" w:rsidRPr="00A376DF" w:rsidRDefault="00D74B21" w:rsidP="00297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733"/>
      <w:bookmarkEnd w:id="15"/>
      <w:r w:rsidRPr="00A376DF">
        <w:rPr>
          <w:rFonts w:ascii="Times New Roman" w:hAnsi="Times New Roman" w:cs="Times New Roman"/>
          <w:sz w:val="28"/>
          <w:szCs w:val="28"/>
        </w:rPr>
        <w:t>1) о допуске заявителя к участию в конкурсе;</w:t>
      </w:r>
    </w:p>
    <w:p w:rsidR="00D74B21" w:rsidRPr="00A376DF" w:rsidRDefault="00D74B21" w:rsidP="00297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734"/>
      <w:bookmarkEnd w:id="16"/>
      <w:r w:rsidRPr="00A376DF">
        <w:rPr>
          <w:rFonts w:ascii="Times New Roman" w:hAnsi="Times New Roman" w:cs="Times New Roman"/>
          <w:sz w:val="28"/>
          <w:szCs w:val="28"/>
        </w:rPr>
        <w:t>2) об отказе заявителю в участии в конкурсе.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736"/>
      <w:bookmarkEnd w:id="17"/>
      <w:r w:rsidRPr="00A376DF">
        <w:rPr>
          <w:rFonts w:ascii="Times New Roman" w:hAnsi="Times New Roman" w:cs="Times New Roman"/>
          <w:sz w:val="28"/>
          <w:szCs w:val="28"/>
        </w:rPr>
        <w:t xml:space="preserve">13. Министерство принимает решение, предусмотренное </w:t>
      </w:r>
      <w:hyperlink w:anchor="P6734" w:history="1">
        <w:r w:rsidRPr="00A376D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A376DF">
          <w:rPr>
            <w:rFonts w:ascii="Times New Roman" w:hAnsi="Times New Roman" w:cs="Times New Roman"/>
            <w:sz w:val="28"/>
            <w:szCs w:val="28"/>
          </w:rPr>
          <w:t>2 пункта 12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Положения, в следующих случаях: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737"/>
      <w:bookmarkEnd w:id="18"/>
      <w:r w:rsidRPr="00A376DF">
        <w:rPr>
          <w:rFonts w:ascii="Times New Roman" w:hAnsi="Times New Roman" w:cs="Times New Roman"/>
          <w:sz w:val="28"/>
          <w:szCs w:val="28"/>
        </w:rPr>
        <w:t xml:space="preserve">1) представление не в полном объеме документов, указанных в </w:t>
      </w:r>
      <w:hyperlink w:anchor="P6716" w:history="1">
        <w:r w:rsidRPr="00A376DF">
          <w:rPr>
            <w:rFonts w:ascii="Times New Roman" w:hAnsi="Times New Roman" w:cs="Times New Roman"/>
            <w:sz w:val="28"/>
            <w:szCs w:val="28"/>
          </w:rPr>
          <w:t>пункте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A376D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2) несоответствие заявителя требованиям, предусмотренным </w:t>
      </w:r>
      <w:hyperlink w:anchor="P6701" w:history="1">
        <w:r w:rsidRPr="00A376DF">
          <w:rPr>
            <w:rFonts w:ascii="Times New Roman" w:hAnsi="Times New Roman" w:cs="Times New Roman"/>
            <w:sz w:val="28"/>
            <w:szCs w:val="28"/>
          </w:rPr>
          <w:t>пунктом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A376D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3) представление конкурсной документации, не соответствующей </w:t>
      </w:r>
      <w:hyperlink w:anchor="P6729" w:history="1">
        <w:r w:rsidRPr="00A376DF">
          <w:rPr>
            <w:rFonts w:ascii="Times New Roman" w:hAnsi="Times New Roman" w:cs="Times New Roman"/>
            <w:sz w:val="28"/>
            <w:szCs w:val="28"/>
          </w:rPr>
          <w:t>пунктам 9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30" w:history="1">
        <w:r w:rsidRPr="00A376D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4) представление конкурсной документации с </w:t>
      </w:r>
      <w:r w:rsidRPr="00CD2BF7">
        <w:rPr>
          <w:rFonts w:ascii="Times New Roman" w:hAnsi="Times New Roman" w:cs="Times New Roman"/>
          <w:sz w:val="28"/>
          <w:szCs w:val="28"/>
        </w:rPr>
        <w:t>нарушением сроков, установленных в информационном сообщении о проведении конкурса;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741"/>
      <w:bookmarkEnd w:id="19"/>
      <w:r w:rsidRPr="00A376DF">
        <w:rPr>
          <w:rFonts w:ascii="Times New Roman" w:hAnsi="Times New Roman" w:cs="Times New Roman"/>
          <w:sz w:val="28"/>
          <w:szCs w:val="28"/>
        </w:rPr>
        <w:t>5) представление конкурсной документации, содержащей недостоверные сведения.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О принятии решения, предусмотренного </w:t>
      </w:r>
      <w:hyperlink w:anchor="P6734" w:history="1">
        <w:r w:rsidRPr="00A376DF">
          <w:rPr>
            <w:rFonts w:ascii="Times New Roman" w:hAnsi="Times New Roman" w:cs="Times New Roman"/>
            <w:sz w:val="28"/>
            <w:szCs w:val="28"/>
          </w:rPr>
          <w:t>подпунктом 2 пункта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A376D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Положения, министерство уведомляет заявителя в течение </w:t>
      </w:r>
      <w:r w:rsidRPr="00A376DF">
        <w:rPr>
          <w:rFonts w:ascii="Times New Roman" w:hAnsi="Times New Roman" w:cs="Times New Roman"/>
          <w:sz w:val="28"/>
          <w:szCs w:val="28"/>
        </w:rPr>
        <w:lastRenderedPageBreak/>
        <w:t>трех рабочих дней.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14. Министерство принимает решение, предусмотренное </w:t>
      </w:r>
      <w:hyperlink w:anchor="P6733" w:history="1">
        <w:r w:rsidRPr="00A376D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A376DF">
          <w:rPr>
            <w:rFonts w:ascii="Times New Roman" w:hAnsi="Times New Roman" w:cs="Times New Roman"/>
            <w:sz w:val="28"/>
            <w:szCs w:val="28"/>
          </w:rPr>
          <w:t>1 пункта 12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отсутствия оснований, указанных в </w:t>
      </w:r>
      <w:hyperlink w:anchor="P6737" w:history="1">
        <w:r w:rsidRPr="00A376D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D7E04">
        <w:rPr>
          <w:rFonts w:ascii="Times New Roman" w:hAnsi="Times New Roman" w:cs="Times New Roman"/>
          <w:sz w:val="28"/>
          <w:szCs w:val="28"/>
        </w:rPr>
        <w:t>-</w:t>
      </w:r>
      <w:hyperlink w:anchor="P6741" w:history="1">
        <w:r w:rsidRPr="00A376DF">
          <w:rPr>
            <w:rFonts w:ascii="Times New Roman" w:hAnsi="Times New Roman" w:cs="Times New Roman"/>
            <w:sz w:val="28"/>
            <w:szCs w:val="28"/>
          </w:rPr>
          <w:t>5 пункта 13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Положения, и направляет конкурсную документацию на рассмотрение на заседании конкурсной комиссии.</w:t>
      </w:r>
    </w:p>
    <w:p w:rsidR="002D7E04" w:rsidRDefault="002D7E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4B21" w:rsidRPr="0044065E" w:rsidRDefault="00DC6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6F6">
        <w:rPr>
          <w:rFonts w:ascii="Times New Roman" w:hAnsi="Times New Roman" w:cs="Times New Roman"/>
          <w:sz w:val="28"/>
          <w:szCs w:val="28"/>
        </w:rPr>
        <w:t>IV.</w:t>
      </w:r>
      <w:r w:rsidR="00D74B21" w:rsidRPr="006776F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74B21" w:rsidRPr="0044065E">
        <w:rPr>
          <w:rFonts w:ascii="Times New Roman" w:hAnsi="Times New Roman" w:cs="Times New Roman"/>
          <w:sz w:val="28"/>
          <w:szCs w:val="28"/>
        </w:rPr>
        <w:t xml:space="preserve"> проведения конкурса и определения</w:t>
      </w:r>
    </w:p>
    <w:p w:rsidR="00D74B21" w:rsidRPr="00A376DF" w:rsidRDefault="00D7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65E">
        <w:rPr>
          <w:rFonts w:ascii="Times New Roman" w:hAnsi="Times New Roman" w:cs="Times New Roman"/>
          <w:sz w:val="28"/>
          <w:szCs w:val="28"/>
        </w:rPr>
        <w:t>победителей конкурса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15. Организацию </w:t>
      </w:r>
      <w:r w:rsidRPr="00CD2BF7">
        <w:rPr>
          <w:rFonts w:ascii="Times New Roman" w:hAnsi="Times New Roman" w:cs="Times New Roman"/>
          <w:sz w:val="28"/>
          <w:szCs w:val="28"/>
        </w:rPr>
        <w:t>и проведение конкурса осуществляет министерство, которое последовательно: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1) издает распоряжение о проведении конкурса;</w:t>
      </w:r>
    </w:p>
    <w:p w:rsidR="00D74B21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9417E7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9417E7">
        <w:rPr>
          <w:rFonts w:ascii="Times New Roman" w:hAnsi="Times New Roman" w:cs="Times New Roman"/>
          <w:sz w:val="28"/>
          <w:szCs w:val="28"/>
        </w:rPr>
        <w:t>и размещает</w:t>
      </w:r>
      <w:proofErr w:type="gramEnd"/>
      <w:r w:rsidRPr="009417E7">
        <w:rPr>
          <w:rFonts w:ascii="Times New Roman" w:hAnsi="Times New Roman" w:cs="Times New Roman"/>
          <w:sz w:val="28"/>
          <w:szCs w:val="28"/>
        </w:rPr>
        <w:t xml:space="preserve"> его </w:t>
      </w:r>
      <w:r w:rsidR="006776F6" w:rsidRPr="009417E7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Архангельской области </w:t>
      </w:r>
      <w:r w:rsidR="002D7E04" w:rsidRPr="009417E7">
        <w:rPr>
          <w:rFonts w:ascii="Times New Roman" w:hAnsi="Times New Roman" w:cs="Times New Roman"/>
          <w:sz w:val="28"/>
          <w:szCs w:val="28"/>
        </w:rPr>
        <w:t>в сет</w:t>
      </w:r>
      <w:r w:rsidR="00977B34" w:rsidRPr="009417E7">
        <w:rPr>
          <w:rFonts w:ascii="Times New Roman" w:hAnsi="Times New Roman" w:cs="Times New Roman"/>
          <w:sz w:val="28"/>
          <w:szCs w:val="28"/>
        </w:rPr>
        <w:t>и</w:t>
      </w:r>
      <w:r w:rsidR="002D7E04" w:rsidRPr="009417E7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="00797C01" w:rsidRPr="009417E7">
        <w:rPr>
          <w:rFonts w:ascii="Times New Roman" w:hAnsi="Times New Roman" w:cs="Times New Roman"/>
          <w:sz w:val="28"/>
          <w:szCs w:val="28"/>
        </w:rPr>
        <w:t>не позднее</w:t>
      </w:r>
      <w:r w:rsidR="002D7E04" w:rsidRPr="009417E7">
        <w:rPr>
          <w:rFonts w:ascii="Times New Roman" w:hAnsi="Times New Roman" w:cs="Times New Roman"/>
          <w:sz w:val="28"/>
          <w:szCs w:val="28"/>
        </w:rPr>
        <w:t>,</w:t>
      </w:r>
      <w:r w:rsidR="00797C01" w:rsidRPr="009417E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3721F" w:rsidRPr="009417E7">
        <w:rPr>
          <w:rFonts w:ascii="Times New Roman" w:hAnsi="Times New Roman" w:cs="Times New Roman"/>
          <w:sz w:val="28"/>
          <w:szCs w:val="28"/>
        </w:rPr>
        <w:t>3</w:t>
      </w:r>
      <w:r w:rsidR="00797C01" w:rsidRPr="009417E7">
        <w:rPr>
          <w:rFonts w:ascii="Times New Roman" w:hAnsi="Times New Roman" w:cs="Times New Roman"/>
          <w:sz w:val="28"/>
          <w:szCs w:val="28"/>
        </w:rPr>
        <w:t xml:space="preserve">0 календарных дней до дня </w:t>
      </w:r>
      <w:r w:rsidR="00736ADF" w:rsidRPr="009417E7">
        <w:rPr>
          <w:rFonts w:ascii="Times New Roman" w:hAnsi="Times New Roman" w:cs="Times New Roman"/>
          <w:sz w:val="28"/>
          <w:szCs w:val="28"/>
        </w:rPr>
        <w:t>окончания приема конкурсной документации</w:t>
      </w:r>
      <w:r w:rsidRPr="009417E7">
        <w:rPr>
          <w:rFonts w:ascii="Times New Roman" w:hAnsi="Times New Roman" w:cs="Times New Roman"/>
          <w:sz w:val="28"/>
          <w:szCs w:val="28"/>
        </w:rPr>
        <w:t>.</w:t>
      </w:r>
      <w:r w:rsidR="00CF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21" w:rsidRPr="00E10A70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Pr="00E10A70">
        <w:rPr>
          <w:rFonts w:ascii="Times New Roman" w:hAnsi="Times New Roman" w:cs="Times New Roman"/>
          <w:sz w:val="28"/>
          <w:szCs w:val="28"/>
        </w:rPr>
        <w:t>о проведении конкурса содержит следующие обязательные сведения:</w:t>
      </w:r>
    </w:p>
    <w:p w:rsidR="00A7085E" w:rsidRPr="00A7085E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0A70">
        <w:rPr>
          <w:rFonts w:ascii="Times New Roman" w:hAnsi="Times New Roman" w:cs="Times New Roman"/>
          <w:sz w:val="28"/>
          <w:szCs w:val="28"/>
        </w:rPr>
        <w:t>а) место, время и срок приема конкурсной</w:t>
      </w:r>
      <w:r w:rsidRPr="00A7085E">
        <w:rPr>
          <w:rFonts w:ascii="Times New Roman" w:hAnsi="Times New Roman" w:cs="Times New Roman"/>
          <w:sz w:val="28"/>
          <w:szCs w:val="28"/>
        </w:rPr>
        <w:t xml:space="preserve"> документации;</w:t>
      </w:r>
      <w:r w:rsidR="008434C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б) состав конкурсной документации, </w:t>
      </w:r>
      <w:r w:rsidRPr="00AF5979">
        <w:rPr>
          <w:rFonts w:ascii="Times New Roman" w:hAnsi="Times New Roman" w:cs="Times New Roman"/>
          <w:sz w:val="28"/>
          <w:szCs w:val="28"/>
        </w:rPr>
        <w:t>представляемой для участия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F5979">
        <w:rPr>
          <w:rFonts w:ascii="Times New Roman" w:hAnsi="Times New Roman" w:cs="Times New Roman"/>
          <w:sz w:val="28"/>
          <w:szCs w:val="28"/>
        </w:rPr>
        <w:t>в конкурсе;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в) наименование, адрес и контактную информацию организатора конкурса;</w:t>
      </w:r>
    </w:p>
    <w:p w:rsidR="00D74B21" w:rsidRPr="00096729" w:rsidRDefault="00D74B21" w:rsidP="00A974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г) формы документов, указанных в </w:t>
      </w:r>
      <w:hyperlink w:anchor="P6717" w:history="1">
        <w:r w:rsidRPr="00A376D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18" w:history="1">
        <w:r w:rsidRPr="00A376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21" w:history="1">
        <w:r w:rsidRPr="00A376D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26" w:history="1">
        <w:r w:rsidRPr="00A376DF">
          <w:rPr>
            <w:rFonts w:ascii="Times New Roman" w:hAnsi="Times New Roman" w:cs="Times New Roman"/>
            <w:sz w:val="28"/>
            <w:szCs w:val="28"/>
          </w:rPr>
          <w:t>8 пункта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A376D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96729">
        <w:rPr>
          <w:rFonts w:ascii="Times New Roman" w:hAnsi="Times New Roman" w:cs="Times New Roman"/>
          <w:sz w:val="28"/>
          <w:szCs w:val="28"/>
        </w:rPr>
        <w:t>Положения;</w:t>
      </w:r>
    </w:p>
    <w:p w:rsidR="00DF2031" w:rsidRPr="00096729" w:rsidRDefault="003179BC" w:rsidP="00A9742E">
      <w:pPr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729">
        <w:rPr>
          <w:rFonts w:ascii="Times New Roman" w:hAnsi="Times New Roman" w:cs="Times New Roman"/>
          <w:sz w:val="28"/>
          <w:szCs w:val="28"/>
        </w:rPr>
        <w:t xml:space="preserve">д) </w:t>
      </w:r>
      <w:r w:rsidR="008A22E7" w:rsidRPr="0009672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D6C9F" w:rsidRPr="000967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A22E7" w:rsidRPr="00096729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DF2031" w:rsidRPr="00096729">
        <w:rPr>
          <w:rFonts w:ascii="Times New Roman" w:hAnsi="Times New Roman" w:cs="Times New Roman"/>
          <w:sz w:val="28"/>
          <w:szCs w:val="28"/>
        </w:rPr>
        <w:t>;</w:t>
      </w:r>
    </w:p>
    <w:p w:rsidR="00DF2031" w:rsidRPr="00096729" w:rsidRDefault="00DF2031" w:rsidP="00DF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29">
        <w:rPr>
          <w:rFonts w:ascii="Times New Roman" w:hAnsi="Times New Roman" w:cs="Times New Roman"/>
          <w:sz w:val="28"/>
          <w:szCs w:val="28"/>
        </w:rPr>
        <w:t>е)  проект соглашения;</w:t>
      </w:r>
    </w:p>
    <w:p w:rsidR="00D74B21" w:rsidRPr="00096729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29">
        <w:rPr>
          <w:rFonts w:ascii="Times New Roman" w:hAnsi="Times New Roman" w:cs="Times New Roman"/>
          <w:sz w:val="28"/>
          <w:szCs w:val="28"/>
        </w:rPr>
        <w:t>3) формирует конкурсную комиссию и утверждает ее состав;</w:t>
      </w:r>
    </w:p>
    <w:p w:rsidR="00D74B21" w:rsidRPr="00260E3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29">
        <w:rPr>
          <w:rFonts w:ascii="Times New Roman" w:hAnsi="Times New Roman" w:cs="Times New Roman"/>
          <w:sz w:val="28"/>
          <w:szCs w:val="28"/>
        </w:rPr>
        <w:t>4) осуществляет прием и регистрацию</w:t>
      </w:r>
      <w:r w:rsidRPr="00260E3F">
        <w:rPr>
          <w:rFonts w:ascii="Times New Roman" w:hAnsi="Times New Roman" w:cs="Times New Roman"/>
          <w:sz w:val="28"/>
          <w:szCs w:val="28"/>
        </w:rPr>
        <w:t xml:space="preserve"> конкурсной документации;</w:t>
      </w:r>
    </w:p>
    <w:p w:rsidR="00D74B21" w:rsidRPr="00260E3F" w:rsidRDefault="00260E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758"/>
      <w:bookmarkEnd w:id="20"/>
      <w:r>
        <w:rPr>
          <w:rFonts w:ascii="Times New Roman" w:hAnsi="Times New Roman" w:cs="Times New Roman"/>
          <w:sz w:val="28"/>
          <w:szCs w:val="28"/>
        </w:rPr>
        <w:t>5) </w:t>
      </w:r>
      <w:r w:rsidR="00D74B21" w:rsidRPr="00260E3F">
        <w:rPr>
          <w:rFonts w:ascii="Times New Roman" w:hAnsi="Times New Roman" w:cs="Times New Roman"/>
          <w:sz w:val="28"/>
          <w:szCs w:val="28"/>
        </w:rPr>
        <w:t xml:space="preserve">проверяет наличие конкурсной документации, регистрирует конкурсную документацию в </w:t>
      </w:r>
      <w:hyperlink w:anchor="P7063" w:history="1">
        <w:r w:rsidR="00D74B21" w:rsidRPr="00260E3F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D74B21" w:rsidRPr="00260E3F">
        <w:rPr>
          <w:rFonts w:ascii="Times New Roman" w:hAnsi="Times New Roman" w:cs="Times New Roman"/>
          <w:sz w:val="28"/>
          <w:szCs w:val="28"/>
        </w:rPr>
        <w:t xml:space="preserve"> конкурсной документации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4B21" w:rsidRPr="00260E3F">
        <w:rPr>
          <w:rFonts w:ascii="Times New Roman" w:hAnsi="Times New Roman" w:cs="Times New Roman"/>
          <w:sz w:val="28"/>
          <w:szCs w:val="28"/>
        </w:rPr>
        <w:t>5 к настоящему Положению;</w:t>
      </w:r>
    </w:p>
    <w:p w:rsidR="00D74B21" w:rsidRPr="00260E3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3F">
        <w:rPr>
          <w:rFonts w:ascii="Times New Roman" w:hAnsi="Times New Roman" w:cs="Times New Roman"/>
          <w:sz w:val="28"/>
          <w:szCs w:val="28"/>
        </w:rPr>
        <w:t xml:space="preserve">6) проводит проверку соответствия заявителя требованиям, установленным </w:t>
      </w:r>
      <w:hyperlink w:anchor="P6701" w:history="1">
        <w:r w:rsidRPr="00260E3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60E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260E3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3F">
        <w:rPr>
          <w:rFonts w:ascii="Times New Roman" w:hAnsi="Times New Roman" w:cs="Times New Roman"/>
          <w:sz w:val="28"/>
          <w:szCs w:val="28"/>
        </w:rPr>
        <w:lastRenderedPageBreak/>
        <w:t xml:space="preserve">7) направляет заявителям решение о недопущении к участию в конкурсе в случаях, предусмотренных </w:t>
      </w:r>
      <w:hyperlink w:anchor="P6736" w:history="1">
        <w:r w:rsidRPr="00260E3F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260E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260E3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3F">
        <w:rPr>
          <w:rFonts w:ascii="Times New Roman" w:hAnsi="Times New Roman" w:cs="Times New Roman"/>
          <w:sz w:val="28"/>
          <w:szCs w:val="28"/>
        </w:rPr>
        <w:t>8) осуществляет организационно-техническое обеспечение деятельности конкурсной комиссии;</w:t>
      </w:r>
    </w:p>
    <w:p w:rsidR="00D74B21" w:rsidRPr="00260E3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3F">
        <w:rPr>
          <w:rFonts w:ascii="Times New Roman" w:hAnsi="Times New Roman" w:cs="Times New Roman"/>
          <w:sz w:val="28"/>
          <w:szCs w:val="28"/>
        </w:rPr>
        <w:t xml:space="preserve">9) проверяет обоснованность стоимости работ (услуг), указанных в смете расходов, в случаях и в порядке, предусмотренных абзацем вторым </w:t>
      </w:r>
      <w:hyperlink w:anchor="P6780" w:history="1">
        <w:r w:rsidRPr="00260E3F">
          <w:rPr>
            <w:rFonts w:ascii="Times New Roman" w:hAnsi="Times New Roman" w:cs="Times New Roman"/>
            <w:sz w:val="28"/>
            <w:szCs w:val="28"/>
          </w:rPr>
          <w:t>пункта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Pr="00260E3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60E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4B21" w:rsidRPr="00260E3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3F">
        <w:rPr>
          <w:rFonts w:ascii="Times New Roman" w:hAnsi="Times New Roman" w:cs="Times New Roman"/>
          <w:sz w:val="28"/>
          <w:szCs w:val="28"/>
        </w:rPr>
        <w:t>10) обеспечивает хранение протоколов заседаний конкурсной комиссии и конкурсной документации в течение трех лет со дня проведения конкурса.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16. В </w:t>
      </w:r>
      <w:r w:rsidRPr="00356211">
        <w:rPr>
          <w:rFonts w:ascii="Times New Roman" w:hAnsi="Times New Roman" w:cs="Times New Roman"/>
          <w:sz w:val="28"/>
          <w:szCs w:val="28"/>
        </w:rPr>
        <w:t>течение 15 рабочих дней со дня окончания срока приема конкурсной документации министерство проводит заседание конкурсной комиссии, на</w:t>
      </w:r>
      <w:r w:rsidRPr="00A376DF">
        <w:rPr>
          <w:rFonts w:ascii="Times New Roman" w:hAnsi="Times New Roman" w:cs="Times New Roman"/>
          <w:sz w:val="28"/>
          <w:szCs w:val="28"/>
        </w:rPr>
        <w:t xml:space="preserve"> котором рассматривается поступившая конкурсная документация.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области, а также представителя Архангельского областного Собрания депутатов, членов общественного совета министерства, представителей туристских объединений Архангельской области (по согласованию).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является министр культуры Архангельской области, заместителем председателя конкурсной комиссии - заместитель министра </w:t>
      </w:r>
      <w:r w:rsidRPr="00BC6134">
        <w:rPr>
          <w:rFonts w:ascii="Times New Roman" w:hAnsi="Times New Roman" w:cs="Times New Roman"/>
          <w:sz w:val="28"/>
          <w:szCs w:val="28"/>
        </w:rPr>
        <w:t xml:space="preserve">культуры Архангельской области по вопросам туризма, секретарем </w:t>
      </w:r>
      <w:r w:rsidR="00BC6134" w:rsidRPr="00BC6134">
        <w:rPr>
          <w:rFonts w:ascii="Times New Roman" w:hAnsi="Times New Roman" w:cs="Times New Roman"/>
          <w:sz w:val="28"/>
          <w:szCs w:val="28"/>
        </w:rPr>
        <w:t>–</w:t>
      </w:r>
      <w:r w:rsidRPr="00BC6134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A376DF">
        <w:rPr>
          <w:rFonts w:ascii="Times New Roman" w:hAnsi="Times New Roman" w:cs="Times New Roman"/>
          <w:sz w:val="28"/>
          <w:szCs w:val="28"/>
        </w:rPr>
        <w:t xml:space="preserve"> гражданский служащий министерства.</w:t>
      </w:r>
      <w:r w:rsidR="00171664">
        <w:rPr>
          <w:rFonts w:ascii="Times New Roman" w:hAnsi="Times New Roman" w:cs="Times New Roman"/>
          <w:sz w:val="28"/>
          <w:szCs w:val="28"/>
        </w:rPr>
        <w:t xml:space="preserve"> </w:t>
      </w:r>
      <w:r w:rsidR="00171664" w:rsidRPr="00D5174D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проводит председатель конкурсной комиссии, а в его отсутствие – заместитель председателя конкурсной комиссии. 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6DF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 w:rsidRPr="00A376DF">
        <w:rPr>
          <w:rFonts w:ascii="Times New Roman" w:hAnsi="Times New Roman" w:cs="Times New Roman"/>
          <w:sz w:val="28"/>
          <w:szCs w:val="28"/>
        </w:rPr>
        <w:lastRenderedPageBreak/>
        <w:t>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A376DF">
        <w:rPr>
          <w:rFonts w:ascii="Times New Roman" w:hAnsi="Times New Roman" w:cs="Times New Roman"/>
          <w:sz w:val="28"/>
          <w:szCs w:val="28"/>
        </w:rPr>
        <w:t>, с которыми член конкурсной комиссии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Председатель конкурсной комиссии, которому стало известно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более половины членов конкурсной комиссии.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В случае отсутствия кворума заседание конкурсной комиссии переносится на другую дату. 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Конкурсная комиссия имеет право по согласованию привлекать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для получения консультаций специалистов исполнительных органов государственной власти Архангельской области, органов местного самоуправления, территориальных органов федеральных органов исполнительной власти по Архангельской области, организаций.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780"/>
      <w:bookmarkEnd w:id="21"/>
      <w:r w:rsidRPr="00A376DF">
        <w:rPr>
          <w:rFonts w:ascii="Times New Roman" w:hAnsi="Times New Roman" w:cs="Times New Roman"/>
          <w:sz w:val="28"/>
          <w:szCs w:val="28"/>
        </w:rPr>
        <w:t xml:space="preserve">17. Конкурсная комиссия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>рассматривает и оценивает</w:t>
      </w:r>
      <w:proofErr w:type="gramEnd"/>
      <w:r w:rsidRPr="00A376DF">
        <w:rPr>
          <w:rFonts w:ascii="Times New Roman" w:hAnsi="Times New Roman" w:cs="Times New Roman"/>
          <w:sz w:val="28"/>
          <w:szCs w:val="28"/>
        </w:rPr>
        <w:t xml:space="preserve"> конкурсную документацию, представленную заявителем, в соответствии с </w:t>
      </w:r>
      <w:hyperlink w:anchor="P7137" w:history="1">
        <w:r w:rsidRPr="00A376DF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оценки конкурсной документации, указанными в приложении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6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905A85" w:rsidRDefault="00D51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D74B21" w:rsidRPr="00D5174D">
        <w:rPr>
          <w:rFonts w:ascii="Times New Roman" w:hAnsi="Times New Roman" w:cs="Times New Roman"/>
          <w:sz w:val="28"/>
          <w:szCs w:val="28"/>
        </w:rPr>
        <w:t xml:space="preserve"> </w:t>
      </w:r>
      <w:r w:rsidR="00D74B21" w:rsidRPr="00A376DF">
        <w:rPr>
          <w:rFonts w:ascii="Times New Roman" w:hAnsi="Times New Roman" w:cs="Times New Roman"/>
          <w:sz w:val="28"/>
          <w:szCs w:val="28"/>
        </w:rPr>
        <w:t xml:space="preserve">рассматривает соответствие сметы расходов, указанной в </w:t>
      </w:r>
      <w:hyperlink w:anchor="P6721" w:history="1">
        <w:r w:rsidR="00D74B21" w:rsidRPr="00A376DF">
          <w:rPr>
            <w:rFonts w:ascii="Times New Roman" w:hAnsi="Times New Roman" w:cs="Times New Roman"/>
            <w:sz w:val="28"/>
            <w:szCs w:val="28"/>
          </w:rPr>
          <w:t>подпункте 5 пункта 8</w:t>
        </w:r>
      </w:hyperlink>
      <w:r w:rsidR="00D74B21"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Положения, принципам достоверности и обоснованности (за исключением случаев, когда на смету расходов заявителем представлены документы, указанные в </w:t>
      </w:r>
      <w:hyperlink w:anchor="P6723" w:history="1">
        <w:r w:rsidR="00D74B21" w:rsidRPr="0045520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47100">
          <w:rPr>
            <w:rFonts w:ascii="Times New Roman" w:hAnsi="Times New Roman" w:cs="Times New Roman"/>
            <w:sz w:val="28"/>
            <w:szCs w:val="28"/>
          </w:rPr>
          <w:br/>
        </w:r>
        <w:r w:rsidR="00D74B21" w:rsidRPr="0045520B">
          <w:rPr>
            <w:rFonts w:ascii="Times New Roman" w:hAnsi="Times New Roman" w:cs="Times New Roman"/>
            <w:sz w:val="28"/>
            <w:szCs w:val="28"/>
          </w:rPr>
          <w:t>7 пункта 8</w:t>
        </w:r>
      </w:hyperlink>
      <w:r w:rsidR="00D74B21" w:rsidRPr="0045520B">
        <w:rPr>
          <w:rFonts w:ascii="Times New Roman" w:hAnsi="Times New Roman" w:cs="Times New Roman"/>
          <w:sz w:val="28"/>
          <w:szCs w:val="28"/>
        </w:rPr>
        <w:t xml:space="preserve"> настоящего Положения). В случае возникновения у</w:t>
      </w:r>
      <w:r w:rsidR="00D74B21" w:rsidRPr="00A376DF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сомнений в обоснованности стоимости работы (услуги), указанной заявителем в смете расходов</w:t>
      </w:r>
      <w:r w:rsidR="00D74B21" w:rsidRPr="00A54AED">
        <w:rPr>
          <w:rFonts w:ascii="Times New Roman" w:hAnsi="Times New Roman" w:cs="Times New Roman"/>
          <w:sz w:val="28"/>
          <w:szCs w:val="28"/>
        </w:rPr>
        <w:t xml:space="preserve">, </w:t>
      </w:r>
      <w:r w:rsidR="00295BCE" w:rsidRPr="00A54AE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74B21" w:rsidRPr="00A54AE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95BCE" w:rsidRPr="00A54AED">
        <w:rPr>
          <w:rFonts w:ascii="Times New Roman" w:hAnsi="Times New Roman" w:cs="Times New Roman"/>
          <w:sz w:val="28"/>
          <w:szCs w:val="28"/>
        </w:rPr>
        <w:t>направ</w:t>
      </w:r>
      <w:r w:rsidR="00B44F9A" w:rsidRPr="00A54AED">
        <w:rPr>
          <w:rFonts w:ascii="Times New Roman" w:hAnsi="Times New Roman" w:cs="Times New Roman"/>
          <w:sz w:val="28"/>
          <w:szCs w:val="28"/>
        </w:rPr>
        <w:t>ляет</w:t>
      </w:r>
      <w:r w:rsidR="00295BCE" w:rsidRPr="00A54AED">
        <w:rPr>
          <w:rFonts w:ascii="Times New Roman" w:hAnsi="Times New Roman" w:cs="Times New Roman"/>
          <w:sz w:val="28"/>
          <w:szCs w:val="28"/>
        </w:rPr>
        <w:t xml:space="preserve"> </w:t>
      </w:r>
      <w:r w:rsidR="00D74B21" w:rsidRPr="00A54AED">
        <w:rPr>
          <w:rFonts w:ascii="Times New Roman" w:hAnsi="Times New Roman" w:cs="Times New Roman"/>
          <w:sz w:val="28"/>
          <w:szCs w:val="28"/>
        </w:rPr>
        <w:t>письменный запрос не менее чем в две</w:t>
      </w:r>
      <w:r w:rsidR="00D74B21" w:rsidRPr="00A376DF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D74B21" w:rsidRPr="00A376DF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оказывающим аналогичные услуги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="00D74B21" w:rsidRPr="00A376DF">
        <w:rPr>
          <w:rFonts w:ascii="Times New Roman" w:hAnsi="Times New Roman" w:cs="Times New Roman"/>
          <w:sz w:val="28"/>
          <w:szCs w:val="28"/>
        </w:rPr>
        <w:t xml:space="preserve">в данной сфере, в целях определения достоверности стоимости работы (услуги), указанной заявителем в смете расходов. Заявитель имеет право самостоятельно представить документы от указанных организаций. </w:t>
      </w:r>
      <w:r w:rsidR="00D74B21" w:rsidRPr="00B72710">
        <w:rPr>
          <w:rFonts w:ascii="Times New Roman" w:hAnsi="Times New Roman" w:cs="Times New Roman"/>
          <w:sz w:val="28"/>
          <w:szCs w:val="28"/>
        </w:rPr>
        <w:t>В случае если стоимость на аналогичные работы (услуги), указанная в смете расходов, представленной заявителем, превышает более</w:t>
      </w:r>
      <w:r w:rsidR="0082522F" w:rsidRPr="00B72710">
        <w:rPr>
          <w:rFonts w:ascii="Times New Roman" w:hAnsi="Times New Roman" w:cs="Times New Roman"/>
          <w:sz w:val="28"/>
          <w:szCs w:val="28"/>
        </w:rPr>
        <w:t>,</w:t>
      </w:r>
      <w:r w:rsidR="00D74B21" w:rsidRPr="00B72710">
        <w:rPr>
          <w:rFonts w:ascii="Times New Roman" w:hAnsi="Times New Roman" w:cs="Times New Roman"/>
          <w:sz w:val="28"/>
          <w:szCs w:val="28"/>
        </w:rPr>
        <w:t xml:space="preserve"> чем на 15 процентов стоимость работы (услуги), указанной поставщиками (подрядчиками)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="00D74B21" w:rsidRPr="00B72710">
        <w:rPr>
          <w:rFonts w:ascii="Times New Roman" w:hAnsi="Times New Roman" w:cs="Times New Roman"/>
          <w:sz w:val="28"/>
          <w:szCs w:val="28"/>
        </w:rPr>
        <w:t xml:space="preserve">в ответах на письменные </w:t>
      </w:r>
      <w:r w:rsidR="00D74B21" w:rsidRPr="00905A85">
        <w:rPr>
          <w:rFonts w:ascii="Times New Roman" w:hAnsi="Times New Roman" w:cs="Times New Roman"/>
          <w:sz w:val="28"/>
          <w:szCs w:val="28"/>
        </w:rPr>
        <w:t xml:space="preserve">запросы, </w:t>
      </w:r>
      <w:r w:rsidR="00B72710" w:rsidRPr="00905A85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6B086F" w:rsidRPr="00905A85">
        <w:rPr>
          <w:rFonts w:ascii="Times New Roman" w:hAnsi="Times New Roman" w:cs="Times New Roman"/>
          <w:sz w:val="28"/>
          <w:szCs w:val="28"/>
        </w:rPr>
        <w:t>рас</w:t>
      </w:r>
      <w:r w:rsidR="000A7FE8" w:rsidRPr="00905A85">
        <w:rPr>
          <w:rFonts w:ascii="Times New Roman" w:hAnsi="Times New Roman" w:cs="Times New Roman"/>
          <w:sz w:val="28"/>
          <w:szCs w:val="28"/>
        </w:rPr>
        <w:t>с</w:t>
      </w:r>
      <w:r w:rsidR="006B086F" w:rsidRPr="00905A85">
        <w:rPr>
          <w:rFonts w:ascii="Times New Roman" w:hAnsi="Times New Roman" w:cs="Times New Roman"/>
          <w:sz w:val="28"/>
          <w:szCs w:val="28"/>
        </w:rPr>
        <w:t>матривается</w:t>
      </w:r>
      <w:r w:rsidR="00B72710" w:rsidRPr="00905A85">
        <w:rPr>
          <w:rFonts w:ascii="Times New Roman" w:hAnsi="Times New Roman" w:cs="Times New Roman"/>
          <w:sz w:val="28"/>
          <w:szCs w:val="28"/>
        </w:rPr>
        <w:t>, как не</w:t>
      </w:r>
      <w:r w:rsidR="00905A85" w:rsidRPr="00905A85">
        <w:rPr>
          <w:rFonts w:ascii="Times New Roman" w:hAnsi="Times New Roman" w:cs="Times New Roman"/>
          <w:sz w:val="28"/>
          <w:szCs w:val="28"/>
        </w:rPr>
        <w:t xml:space="preserve"> реалистичная и не обоснованная.</w:t>
      </w:r>
      <w:r w:rsidR="0090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85">
        <w:rPr>
          <w:rFonts w:ascii="Times New Roman" w:hAnsi="Times New Roman" w:cs="Times New Roman"/>
          <w:sz w:val="28"/>
          <w:szCs w:val="28"/>
        </w:rPr>
        <w:t xml:space="preserve">После обсуждения каждой конкурсной документации каждый член конкурсной комиссии вносит в </w:t>
      </w:r>
      <w:hyperlink w:anchor="P7229" w:history="1">
        <w:r w:rsidRPr="00905A8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05A85">
        <w:rPr>
          <w:rFonts w:ascii="Times New Roman" w:hAnsi="Times New Roman" w:cs="Times New Roman"/>
          <w:sz w:val="28"/>
          <w:szCs w:val="28"/>
        </w:rPr>
        <w:t xml:space="preserve"> оценки конкурсной документации по форме согласно приложению </w:t>
      </w:r>
      <w:r w:rsidR="00260E3F" w:rsidRPr="00905A85">
        <w:rPr>
          <w:rFonts w:ascii="Times New Roman" w:hAnsi="Times New Roman" w:cs="Times New Roman"/>
          <w:sz w:val="28"/>
          <w:szCs w:val="28"/>
        </w:rPr>
        <w:t>№</w:t>
      </w:r>
      <w:r w:rsidRPr="00905A85">
        <w:rPr>
          <w:rFonts w:ascii="Times New Roman" w:hAnsi="Times New Roman" w:cs="Times New Roman"/>
          <w:sz w:val="28"/>
          <w:szCs w:val="28"/>
        </w:rPr>
        <w:t xml:space="preserve"> 7 к настоящему Положению соответствующие баллы согласно </w:t>
      </w:r>
      <w:hyperlink w:anchor="P7137" w:history="1">
        <w:r w:rsidRPr="00905A85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05A85">
        <w:rPr>
          <w:rFonts w:ascii="Times New Roman" w:hAnsi="Times New Roman" w:cs="Times New Roman"/>
          <w:sz w:val="28"/>
          <w:szCs w:val="28"/>
        </w:rPr>
        <w:t xml:space="preserve"> оценки конкурсной документации в соответствии с приложением </w:t>
      </w:r>
      <w:r w:rsidR="00260E3F" w:rsidRPr="00905A85">
        <w:rPr>
          <w:rFonts w:ascii="Times New Roman" w:hAnsi="Times New Roman" w:cs="Times New Roman"/>
          <w:sz w:val="28"/>
          <w:szCs w:val="28"/>
        </w:rPr>
        <w:t>№</w:t>
      </w:r>
      <w:r w:rsidRPr="00905A85">
        <w:rPr>
          <w:rFonts w:ascii="Times New Roman" w:hAnsi="Times New Roman" w:cs="Times New Roman"/>
          <w:sz w:val="28"/>
          <w:szCs w:val="28"/>
        </w:rPr>
        <w:t xml:space="preserve"> 6 к настоящему Положению.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Листы оценки конкурсной документации передаются каждым членом конкурсной комиссии секретарю для определения итогового </w:t>
      </w:r>
      <w:hyperlink w:anchor="P7311" w:history="1">
        <w:r w:rsidRPr="00A376DF">
          <w:rPr>
            <w:rFonts w:ascii="Times New Roman" w:hAnsi="Times New Roman" w:cs="Times New Roman"/>
            <w:sz w:val="28"/>
            <w:szCs w:val="28"/>
          </w:rPr>
          <w:t>рейтинга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конкурсной документации согласно приложению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8 к настоящему Положению. Итоговый рейтинг конкурсной документации равняется сумме баллов по каждому критерию оценки каждого члена конкурсной комиссии.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784"/>
      <w:bookmarkEnd w:id="22"/>
      <w:r w:rsidRPr="00A376DF">
        <w:rPr>
          <w:rFonts w:ascii="Times New Roman" w:hAnsi="Times New Roman" w:cs="Times New Roman"/>
          <w:sz w:val="28"/>
          <w:szCs w:val="28"/>
        </w:rPr>
        <w:t>18. Победителями конкурса признаются заявители в соответствии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с итоговым рейтингом конкурсных заявок (начиная от большего показателя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Pr="00A376DF">
        <w:rPr>
          <w:rFonts w:ascii="Times New Roman" w:hAnsi="Times New Roman" w:cs="Times New Roman"/>
          <w:sz w:val="28"/>
          <w:szCs w:val="28"/>
        </w:rPr>
        <w:t>) в пределах средств областного бюджета, предусмотренных на предоставление субсидии.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19. В случае равенства итогового рейтинга оценок конкурсной документации преимущество имеет конкурсная документация, дата регистрации которой имеет более ранний срок.</w:t>
      </w:r>
    </w:p>
    <w:p w:rsidR="00D74B21" w:rsidRPr="00E46972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3" w:name="P6786"/>
      <w:bookmarkEnd w:id="23"/>
      <w:r w:rsidRPr="00A376DF">
        <w:rPr>
          <w:rFonts w:ascii="Times New Roman" w:hAnsi="Times New Roman" w:cs="Times New Roman"/>
          <w:sz w:val="28"/>
          <w:szCs w:val="28"/>
        </w:rPr>
        <w:t xml:space="preserve">20. </w:t>
      </w:r>
      <w:r w:rsidR="00F156B0">
        <w:rPr>
          <w:rFonts w:ascii="Times New Roman" w:hAnsi="Times New Roman" w:cs="Times New Roman"/>
          <w:sz w:val="28"/>
          <w:szCs w:val="28"/>
        </w:rPr>
        <w:t>И</w:t>
      </w:r>
      <w:r w:rsidRPr="00A376DF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B54D61">
        <w:rPr>
          <w:rFonts w:ascii="Times New Roman" w:hAnsi="Times New Roman" w:cs="Times New Roman"/>
          <w:sz w:val="28"/>
          <w:szCs w:val="28"/>
        </w:rPr>
        <w:t>заседания конкурсной комиссии оформляются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Pr="001D53AF">
        <w:rPr>
          <w:rFonts w:ascii="Times New Roman" w:hAnsi="Times New Roman" w:cs="Times New Roman"/>
          <w:sz w:val="28"/>
          <w:szCs w:val="28"/>
        </w:rPr>
        <w:t>,</w:t>
      </w:r>
      <w:r w:rsidRPr="00A376DF">
        <w:rPr>
          <w:rFonts w:ascii="Times New Roman" w:hAnsi="Times New Roman" w:cs="Times New Roman"/>
          <w:sz w:val="28"/>
          <w:szCs w:val="28"/>
        </w:rPr>
        <w:t xml:space="preserve"> который подписывается</w:t>
      </w:r>
      <w:r w:rsidR="001C28FF">
        <w:rPr>
          <w:rFonts w:ascii="Times New Roman" w:hAnsi="Times New Roman" w:cs="Times New Roman"/>
          <w:sz w:val="28"/>
          <w:szCs w:val="28"/>
        </w:rPr>
        <w:t xml:space="preserve"> председателем и секре</w:t>
      </w:r>
      <w:r w:rsidR="001C28FF" w:rsidRPr="00EB630A">
        <w:rPr>
          <w:rFonts w:ascii="Times New Roman" w:hAnsi="Times New Roman" w:cs="Times New Roman"/>
          <w:sz w:val="28"/>
          <w:szCs w:val="28"/>
        </w:rPr>
        <w:t xml:space="preserve">тарем </w:t>
      </w:r>
      <w:r w:rsidR="00F156B0" w:rsidRPr="00EB630A">
        <w:rPr>
          <w:rFonts w:ascii="Times New Roman" w:hAnsi="Times New Roman" w:cs="Times New Roman"/>
          <w:sz w:val="28"/>
          <w:szCs w:val="28"/>
        </w:rPr>
        <w:t>в течение трех рабочих дней со дня заседания конкурсной комиссии</w:t>
      </w:r>
      <w:r w:rsidRPr="00EB630A">
        <w:rPr>
          <w:rFonts w:ascii="Times New Roman" w:hAnsi="Times New Roman" w:cs="Times New Roman"/>
          <w:sz w:val="28"/>
          <w:szCs w:val="28"/>
        </w:rPr>
        <w:t>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21. При возникновении ситуации нехватки средств областного бюджета для заявителя, признанного в соответствии с </w:t>
      </w:r>
      <w:hyperlink w:anchor="P6784" w:history="1">
        <w:r w:rsidRPr="00A376DF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 победителем и имеющего самый низкий рейтинг, субсидирование производится в размере оставшихся бюджетных сре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>дств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376DF">
        <w:rPr>
          <w:rFonts w:ascii="Times New Roman" w:hAnsi="Times New Roman" w:cs="Times New Roman"/>
          <w:sz w:val="28"/>
          <w:szCs w:val="28"/>
        </w:rPr>
        <w:t>и наличии гарантии заявителя о реализации проекта за счет иных источников финансирования, выраженной в письменном виде.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A3074">
        <w:rPr>
          <w:rFonts w:ascii="Times New Roman" w:hAnsi="Times New Roman" w:cs="Times New Roman"/>
          <w:sz w:val="28"/>
          <w:szCs w:val="28"/>
        </w:rPr>
        <w:t>,</w:t>
      </w:r>
      <w:r w:rsidRPr="00A376DF">
        <w:rPr>
          <w:rFonts w:ascii="Times New Roman" w:hAnsi="Times New Roman" w:cs="Times New Roman"/>
          <w:sz w:val="28"/>
          <w:szCs w:val="28"/>
        </w:rPr>
        <w:t xml:space="preserve"> если по итогам конкурса средства областного бюджета, предусмотренные на реализацию приоритетных проектов в сфере туризма, распределены не в полном объеме, министерство объявляет дополнительный конкурс в порядке, определенном настоящим Положением.</w:t>
      </w:r>
    </w:p>
    <w:p w:rsidR="00297448" w:rsidRPr="00A376DF" w:rsidRDefault="00297448" w:rsidP="00955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2EBF">
        <w:rPr>
          <w:rFonts w:ascii="Times New Roman" w:hAnsi="Times New Roman" w:cs="Times New Roman"/>
          <w:sz w:val="28"/>
          <w:szCs w:val="28"/>
        </w:rPr>
        <w:lastRenderedPageBreak/>
        <w:t>V.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 победителям конкурса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22. На </w:t>
      </w:r>
      <w:r w:rsidRPr="009A29BC">
        <w:rPr>
          <w:rFonts w:ascii="Times New Roman" w:hAnsi="Times New Roman" w:cs="Times New Roman"/>
          <w:sz w:val="28"/>
          <w:szCs w:val="28"/>
        </w:rPr>
        <w:t xml:space="preserve">основании протокола заседания конкурсной комиссии, указанного в </w:t>
      </w:r>
      <w:hyperlink w:anchor="P6786" w:history="1">
        <w:r w:rsidRPr="009A29BC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9A29B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Положения, министерство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>готовит и вносит</w:t>
      </w:r>
      <w:proofErr w:type="gramEnd"/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для рассмотрения на заседании Правительства Архангельской области проект постановления Правительства Архангельской области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о распределении средств областного бюджета на предоставление субсидий (далее </w:t>
      </w:r>
      <w:r w:rsidR="00057010" w:rsidRPr="00A376DF">
        <w:rPr>
          <w:rFonts w:ascii="Times New Roman" w:hAnsi="Times New Roman" w:cs="Times New Roman"/>
          <w:sz w:val="28"/>
          <w:szCs w:val="28"/>
        </w:rPr>
        <w:t>–</w:t>
      </w:r>
      <w:r w:rsidRPr="00A376DF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D62C53" w:rsidRPr="00A376DF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подписания указанного протокола</w:t>
      </w:r>
      <w:r w:rsidRPr="00A376DF">
        <w:rPr>
          <w:rFonts w:ascii="Times New Roman" w:hAnsi="Times New Roman" w:cs="Times New Roman"/>
          <w:sz w:val="28"/>
          <w:szCs w:val="28"/>
        </w:rPr>
        <w:t>.</w:t>
      </w:r>
    </w:p>
    <w:p w:rsidR="001430DE" w:rsidRPr="00FF5DDB" w:rsidRDefault="00143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вступления постановления в силу министерство информирует </w:t>
      </w:r>
      <w:r w:rsidR="00925437" w:rsidRPr="00BB7F74">
        <w:rPr>
          <w:rFonts w:ascii="Times New Roman" w:hAnsi="Times New Roman" w:cs="Times New Roman"/>
          <w:sz w:val="28"/>
          <w:szCs w:val="28"/>
        </w:rPr>
        <w:t>заявителей о результатах конкурса</w:t>
      </w:r>
      <w:r w:rsidR="00BA7D21" w:rsidRPr="00BB7F74">
        <w:rPr>
          <w:rFonts w:ascii="Times New Roman" w:hAnsi="Times New Roman" w:cs="Times New Roman"/>
          <w:sz w:val="28"/>
          <w:szCs w:val="28"/>
        </w:rPr>
        <w:t>.</w:t>
      </w:r>
      <w:r w:rsidR="00FF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793"/>
      <w:bookmarkEnd w:id="24"/>
      <w:r w:rsidRPr="00A376DF">
        <w:rPr>
          <w:rFonts w:ascii="Times New Roman" w:hAnsi="Times New Roman" w:cs="Times New Roman"/>
          <w:sz w:val="28"/>
          <w:szCs w:val="28"/>
        </w:rPr>
        <w:t xml:space="preserve">23. </w:t>
      </w:r>
      <w:r w:rsidR="0066397C" w:rsidRPr="00A376DF">
        <w:rPr>
          <w:rFonts w:ascii="Times New Roman" w:hAnsi="Times New Roman" w:cs="Times New Roman"/>
          <w:sz w:val="28"/>
          <w:szCs w:val="28"/>
        </w:rPr>
        <w:t xml:space="preserve">Не позднее двух месяцев со дня вступления в силу постановления </w:t>
      </w:r>
      <w:r w:rsidR="0066397C" w:rsidRPr="00A376DF">
        <w:rPr>
          <w:rFonts w:ascii="Times New Roman" w:hAnsi="Times New Roman" w:cs="Times New Roman"/>
          <w:spacing w:val="-6"/>
          <w:sz w:val="28"/>
          <w:szCs w:val="28"/>
        </w:rPr>
        <w:t>министерство заключает с уполномоченным органом местного самоуправления</w:t>
      </w:r>
      <w:r w:rsidR="0066397C" w:rsidRPr="00A376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соглашение в соответствии с типовой формой соглашения, утверждаемой постановлением министерства финансов</w:t>
      </w:r>
      <w:r w:rsidR="0066397C" w:rsidRPr="00A376DF">
        <w:rPr>
          <w:rFonts w:ascii="Times New Roman" w:hAnsi="Times New Roman" w:cs="Times New Roman"/>
          <w:spacing w:val="-6"/>
          <w:sz w:val="28"/>
          <w:szCs w:val="28"/>
        </w:rPr>
        <w:t xml:space="preserve"> Архангельской области, содержащее условия, предусмотренные подпунктом</w:t>
      </w:r>
      <w:r w:rsidR="00547100">
        <w:rPr>
          <w:rFonts w:ascii="Times New Roman" w:hAnsi="Times New Roman" w:cs="Times New Roman"/>
          <w:spacing w:val="-6"/>
          <w:sz w:val="28"/>
          <w:szCs w:val="28"/>
        </w:rPr>
        <w:br/>
      </w:r>
      <w:r w:rsidR="0066397C" w:rsidRPr="00A376D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397C" w:rsidRPr="00A376DF">
        <w:rPr>
          <w:rFonts w:ascii="Times New Roman" w:hAnsi="Times New Roman" w:cs="Times New Roman"/>
          <w:sz w:val="28"/>
          <w:szCs w:val="28"/>
        </w:rPr>
        <w:t xml:space="preserve"> пункта 7 общего порядка.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24. Субсидии предоставляются местным бюджетам в соответствии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со сводной бюджетной росписью областного бюджета в пределах лимитов бюджетных обязательств и предельных объемов финансирования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в соответствии с соглашением.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25. Министерство перечисляет субсидии в порядке межбюджетных отношений на счет, открытый Управлению Федерального казначейства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6797"/>
      <w:bookmarkEnd w:id="25"/>
      <w:r w:rsidRPr="00BB7F74">
        <w:rPr>
          <w:rFonts w:ascii="Times New Roman" w:hAnsi="Times New Roman" w:cs="Times New Roman"/>
          <w:sz w:val="28"/>
          <w:szCs w:val="28"/>
        </w:rPr>
        <w:t xml:space="preserve">26. </w:t>
      </w:r>
      <w:r w:rsidR="000C5259" w:rsidRPr="00BB7F74">
        <w:rPr>
          <w:rFonts w:ascii="Times New Roman" w:hAnsi="Times New Roman" w:cs="Times New Roman"/>
          <w:sz w:val="28"/>
          <w:szCs w:val="28"/>
        </w:rPr>
        <w:t>При необходимости у</w:t>
      </w:r>
      <w:r w:rsidRPr="00BB7F74">
        <w:rPr>
          <w:rFonts w:ascii="Times New Roman" w:hAnsi="Times New Roman" w:cs="Times New Roman"/>
          <w:sz w:val="28"/>
          <w:szCs w:val="28"/>
        </w:rPr>
        <w:t>полномоченные органы местного</w:t>
      </w:r>
      <w:r w:rsidRPr="00A376DF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Архангельской области заключают договоры с уполномоченными органами местного самоуправления городских и сельских поселений, входящих в его состав.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27. На основании договоров, указанных в </w:t>
      </w:r>
      <w:hyperlink w:anchor="P6797" w:history="1">
        <w:r w:rsidRPr="00A376DF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A376D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органы местного самоуправления муниципальных районов Архангельской области в течение пяти рабочих дней со дня получения субсидий направляют средства субсидии в бюджеты городских и сельских поселений, входящих в их состав.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>В случае</w:t>
      </w:r>
      <w:r w:rsidR="002768FA">
        <w:rPr>
          <w:rFonts w:ascii="Times New Roman" w:hAnsi="Times New Roman" w:cs="Times New Roman"/>
          <w:sz w:val="28"/>
          <w:szCs w:val="28"/>
        </w:rPr>
        <w:t>,</w:t>
      </w:r>
      <w:r w:rsidRPr="00A376DF">
        <w:rPr>
          <w:rFonts w:ascii="Times New Roman" w:hAnsi="Times New Roman" w:cs="Times New Roman"/>
          <w:sz w:val="28"/>
          <w:szCs w:val="28"/>
        </w:rPr>
        <w:t xml:space="preserve"> если учет операций по использованию субсидий </w:t>
      </w:r>
      <w:r w:rsidRPr="00A376DF">
        <w:rPr>
          <w:rFonts w:ascii="Times New Roman" w:hAnsi="Times New Roman" w:cs="Times New Roman"/>
          <w:sz w:val="28"/>
          <w:szCs w:val="28"/>
        </w:rPr>
        <w:lastRenderedPageBreak/>
        <w:t>осуществляется на лицевых счетах получателей средств местных бюджетов, открытых в органах Федерального казначейства по Архангельской области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и Ненецкому автономному округу,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документы, подтверждающие возникновение денежных обязательств, предусмотренные Порядком санкционирования оплаты денежных обязательств получателей средств областного бюджета и</w:t>
      </w:r>
      <w:proofErr w:type="gramEnd"/>
      <w:r w:rsidRPr="00A376DF">
        <w:rPr>
          <w:rFonts w:ascii="Times New Roman" w:hAnsi="Times New Roman" w:cs="Times New Roman"/>
          <w:sz w:val="28"/>
          <w:szCs w:val="28"/>
        </w:rPr>
        <w:t xml:space="preserve"> администраторов источников финансирования дефицита областного бюджета, утверждаемым постановлением министерства финансов Архангельской области, в рамках кассового обслуживания исполнения местных бюджетов.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При перечислении субсидий муниципальным автономным учреждениям муниципальных образований Архангельской области, муниципальным бюджетным учреждениям муниципальных образований Архангельской области, не являющимся получателями бюджетных средств, органы местного самоуправления муниципальных образований Архангельской области представляют в органы, осуществляющие санкционирование оплаты денежных обязательств, следующие документы: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1) соглашения, предусматривающие получение субсидий,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области, муниципальными бюджетными учреждениями муниципальных образований Архангельской области, не являющимися получателями бюджетных средств;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2)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и Ненецкому автономному округу (финансовых органах муниципальных образований Архангельской области);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3) платежные документы на перечисление субсидий муниципальным бюджетным учреждениям муниципальных образований Архангельской области, не являющимся получателями бюджетных средств, на лицевые счета в органах Федерального казначейства по Архангельской области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и Ненецкому автономному округу (финансовых органах муниципальных образований Архангельской области).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Федерации.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44065E" w:rsidRDefault="00D74B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F74">
        <w:rPr>
          <w:rFonts w:ascii="Times New Roman" w:hAnsi="Times New Roman" w:cs="Times New Roman"/>
          <w:sz w:val="28"/>
          <w:szCs w:val="28"/>
        </w:rPr>
        <w:t>V</w:t>
      </w:r>
      <w:r w:rsidR="00F30E7D" w:rsidRPr="00BB7F74">
        <w:rPr>
          <w:rFonts w:ascii="Times New Roman" w:hAnsi="Times New Roman" w:cs="Times New Roman"/>
          <w:sz w:val="28"/>
          <w:szCs w:val="28"/>
        </w:rPr>
        <w:t>I</w:t>
      </w:r>
      <w:r w:rsidRPr="00BB7F74">
        <w:rPr>
          <w:rFonts w:ascii="Times New Roman" w:hAnsi="Times New Roman" w:cs="Times New Roman"/>
          <w:sz w:val="28"/>
          <w:szCs w:val="28"/>
        </w:rPr>
        <w:t xml:space="preserve">. </w:t>
      </w:r>
      <w:r w:rsidRPr="0044065E">
        <w:rPr>
          <w:rFonts w:ascii="Times New Roman" w:hAnsi="Times New Roman" w:cs="Times New Roman"/>
          <w:sz w:val="28"/>
          <w:szCs w:val="28"/>
        </w:rPr>
        <w:t>Осуществление контроля за целевым</w:t>
      </w:r>
    </w:p>
    <w:p w:rsidR="00D74B21" w:rsidRPr="00A376DF" w:rsidRDefault="00D7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65E">
        <w:rPr>
          <w:rFonts w:ascii="Times New Roman" w:hAnsi="Times New Roman" w:cs="Times New Roman"/>
          <w:sz w:val="28"/>
          <w:szCs w:val="28"/>
        </w:rPr>
        <w:lastRenderedPageBreak/>
        <w:t>использованием субсидии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29. Получатели субсидии представляют в министерство отчет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об использовании субсидий в порядке и сроки, которые предусмотрены соглашением.</w:t>
      </w:r>
    </w:p>
    <w:p w:rsidR="0044286E" w:rsidRPr="00D41D59" w:rsidRDefault="0044286E" w:rsidP="00400AD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41D59">
        <w:rPr>
          <w:rFonts w:ascii="Times New Roman" w:hAnsi="Times New Roman" w:cs="Times New Roman"/>
          <w:iCs/>
          <w:sz w:val="28"/>
          <w:szCs w:val="28"/>
        </w:rPr>
        <w:t xml:space="preserve">Показателем </w:t>
      </w:r>
      <w:r w:rsidRPr="00BB7F74">
        <w:rPr>
          <w:rFonts w:ascii="Times New Roman" w:hAnsi="Times New Roman" w:cs="Times New Roman"/>
          <w:iCs/>
          <w:sz w:val="28"/>
          <w:szCs w:val="28"/>
        </w:rPr>
        <w:t xml:space="preserve">результативности использования субсидии является количество </w:t>
      </w:r>
      <w:r w:rsidR="00302A37" w:rsidRPr="00BB7F74">
        <w:rPr>
          <w:rFonts w:ascii="Times New Roman" w:hAnsi="Times New Roman" w:cs="Times New Roman"/>
          <w:iCs/>
          <w:sz w:val="28"/>
          <w:szCs w:val="28"/>
        </w:rPr>
        <w:t xml:space="preserve">реализованных </w:t>
      </w:r>
      <w:r w:rsidRPr="00BB7F74">
        <w:rPr>
          <w:rFonts w:ascii="Times New Roman" w:hAnsi="Times New Roman" w:cs="Times New Roman"/>
          <w:iCs/>
          <w:sz w:val="28"/>
          <w:szCs w:val="28"/>
        </w:rPr>
        <w:t>приоритетных проектов в сфере туризма</w:t>
      </w:r>
      <w:r w:rsidR="00547100">
        <w:rPr>
          <w:rFonts w:ascii="Times New Roman" w:hAnsi="Times New Roman" w:cs="Times New Roman"/>
          <w:iCs/>
          <w:sz w:val="28"/>
          <w:szCs w:val="28"/>
        </w:rPr>
        <w:br/>
      </w:r>
      <w:r w:rsidRPr="00BB7F74">
        <w:rPr>
          <w:rFonts w:ascii="Times New Roman" w:hAnsi="Times New Roman" w:cs="Times New Roman"/>
          <w:iCs/>
          <w:sz w:val="28"/>
          <w:szCs w:val="28"/>
        </w:rPr>
        <w:t>на территории муниципального образования.</w:t>
      </w:r>
    </w:p>
    <w:p w:rsidR="0044286E" w:rsidRPr="00A376DF" w:rsidRDefault="0044286E" w:rsidP="00442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D59">
        <w:rPr>
          <w:rFonts w:ascii="Times New Roman" w:hAnsi="Times New Roman" w:cs="Times New Roman"/>
          <w:spacing w:val="-6"/>
          <w:sz w:val="28"/>
          <w:szCs w:val="28"/>
        </w:rPr>
        <w:t>Оценка достижения значения показателя результативности использования</w:t>
      </w:r>
      <w:r w:rsidRPr="00D41D59">
        <w:rPr>
          <w:rFonts w:ascii="Times New Roman" w:hAnsi="Times New Roman" w:cs="Times New Roman"/>
          <w:sz w:val="28"/>
          <w:szCs w:val="28"/>
        </w:rPr>
        <w:t xml:space="preserve"> субсидии осуществляется </w:t>
      </w:r>
      <w:r w:rsidRPr="00302A37">
        <w:rPr>
          <w:rFonts w:ascii="Times New Roman" w:hAnsi="Times New Roman" w:cs="Times New Roman"/>
          <w:sz w:val="28"/>
          <w:szCs w:val="28"/>
        </w:rPr>
        <w:t>министерством на основании анализа отчетности, представленной органом местного самоуправления.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30.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31. В случае выявления министерством нарушения получателем субсидии условий, целей и порядка предоставления субсидии, а также условий соглашения соответствующий объем субсидии подлежит возврату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>в областной бюджет в течение 15 календарных дней со дня предъявления министерством соответствующего требования.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32. Ответственность за нецелевое использование средств субсидии несут получатели субсидии.</w:t>
      </w:r>
    </w:p>
    <w:p w:rsidR="00D74B21" w:rsidRPr="00A376DF" w:rsidRDefault="00D7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A376DF">
        <w:rPr>
          <w:rFonts w:ascii="Times New Roman" w:hAnsi="Times New Roman" w:cs="Times New Roman"/>
          <w:sz w:val="28"/>
          <w:szCs w:val="28"/>
        </w:rPr>
        <w:t xml:space="preserve">При наличии остатков субсидии, не использованных в отчетном финансовом году, получатели субсидии обязаны возвратить средства субсидии в текущем финансовом </w:t>
      </w:r>
      <w:r w:rsidRPr="002E1A53">
        <w:rPr>
          <w:rFonts w:ascii="Times New Roman" w:hAnsi="Times New Roman" w:cs="Times New Roman"/>
          <w:sz w:val="28"/>
          <w:szCs w:val="28"/>
        </w:rPr>
        <w:t xml:space="preserve">году в случаях, предусмотренных соглашением, если министерством не принято распоряжение о наличии потребности в средствах субсидии, не использованных в отчетном финансовом году, в соответствии с </w:t>
      </w:r>
      <w:hyperlink r:id="rId9" w:history="1">
        <w:r w:rsidRPr="002E1A5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E1A53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из областного бюджета в текущем финансовом году в доход местного бюджета, которому</w:t>
      </w:r>
      <w:proofErr w:type="gramEnd"/>
      <w:r w:rsidRPr="002E1A53">
        <w:rPr>
          <w:rFonts w:ascii="Times New Roman" w:hAnsi="Times New Roman" w:cs="Times New Roman"/>
          <w:sz w:val="28"/>
          <w:szCs w:val="28"/>
        </w:rPr>
        <w:t xml:space="preserve"> они были ранее предоставлены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2E1A53">
        <w:rPr>
          <w:rFonts w:ascii="Times New Roman" w:hAnsi="Times New Roman" w:cs="Times New Roman"/>
          <w:sz w:val="28"/>
          <w:szCs w:val="28"/>
        </w:rPr>
        <w:t>для финансового обеспечения расходов местного бюджета, соответствующих целям предоставления указанных межбюджетных</w:t>
      </w:r>
      <w:r w:rsidRPr="00A376DF">
        <w:rPr>
          <w:rFonts w:ascii="Times New Roman" w:hAnsi="Times New Roman" w:cs="Times New Roman"/>
          <w:sz w:val="28"/>
          <w:szCs w:val="28"/>
        </w:rPr>
        <w:t xml:space="preserve"> трансфертов, утвержденным постановлением Правительства Архангельской области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от 27 декабря 2016 года </w:t>
      </w:r>
      <w:r w:rsidR="00260E3F">
        <w:rPr>
          <w:rFonts w:ascii="Times New Roman" w:hAnsi="Times New Roman" w:cs="Times New Roman"/>
          <w:sz w:val="28"/>
          <w:szCs w:val="28"/>
        </w:rPr>
        <w:t>№</w:t>
      </w:r>
      <w:r w:rsidRPr="00A376DF">
        <w:rPr>
          <w:rFonts w:ascii="Times New Roman" w:hAnsi="Times New Roman" w:cs="Times New Roman"/>
          <w:sz w:val="28"/>
          <w:szCs w:val="28"/>
        </w:rPr>
        <w:t xml:space="preserve"> 536-пп.</w:t>
      </w:r>
    </w:p>
    <w:p w:rsidR="00D74B21" w:rsidRPr="00A376DF" w:rsidRDefault="00D74B21" w:rsidP="0029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34. К получателям субсидий, совершившим бюджетное нарушение, применяются бюджетные меры принуждения в порядке и по основаниям, установленным бюджетным законодательством Российской Федерации.</w:t>
      </w:r>
    </w:p>
    <w:p w:rsidR="00D74B21" w:rsidRPr="00A376DF" w:rsidRDefault="0044286E" w:rsidP="0029744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35.  Финансовая ответственность муниципального образования</w:t>
      </w:r>
      <w:r w:rsidR="00547100">
        <w:rPr>
          <w:rFonts w:ascii="Times New Roman" w:hAnsi="Times New Roman" w:cs="Times New Roman"/>
          <w:sz w:val="28"/>
          <w:szCs w:val="28"/>
        </w:rPr>
        <w:br/>
      </w:r>
      <w:r w:rsidRPr="00A376D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376DF">
        <w:rPr>
          <w:rFonts w:ascii="Times New Roman" w:hAnsi="Times New Roman" w:cs="Times New Roman"/>
          <w:spacing w:val="-6"/>
          <w:sz w:val="28"/>
          <w:szCs w:val="28"/>
        </w:rPr>
        <w:t>недостижение</w:t>
      </w:r>
      <w:proofErr w:type="spellEnd"/>
      <w:r w:rsidRPr="00A376DF">
        <w:rPr>
          <w:rFonts w:ascii="Times New Roman" w:hAnsi="Times New Roman" w:cs="Times New Roman"/>
          <w:spacing w:val="-6"/>
          <w:sz w:val="28"/>
          <w:szCs w:val="28"/>
        </w:rPr>
        <w:t xml:space="preserve"> целевых значений показателей результативности использования</w:t>
      </w:r>
      <w:r w:rsidRPr="00A376DF">
        <w:rPr>
          <w:rFonts w:ascii="Times New Roman" w:hAnsi="Times New Roman" w:cs="Times New Roman"/>
          <w:sz w:val="28"/>
          <w:szCs w:val="28"/>
        </w:rPr>
        <w:t xml:space="preserve"> субсидии определяется в соответствии с общим порядком.</w:t>
      </w:r>
    </w:p>
    <w:p w:rsidR="00EE7B7C" w:rsidRDefault="00EE7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9F8" w:rsidRDefault="008F09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4B21" w:rsidRPr="00A376DF" w:rsidRDefault="00D74B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(форма)</w:t>
      </w:r>
    </w:p>
    <w:p w:rsidR="00400ADE" w:rsidRPr="00A376DF" w:rsidRDefault="00400ADE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6830"/>
      <w:bookmarkEnd w:id="26"/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на участие в конкурсе на предоставление субсидии</w:t>
      </w:r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бюджетам муниципальных образований Архангельской области</w:t>
      </w:r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на реализацию приоритетных проектов в сфере туризма</w:t>
      </w:r>
    </w:p>
    <w:p w:rsidR="00400ADE" w:rsidRPr="00A376DF" w:rsidRDefault="00400ADE" w:rsidP="00400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ADE" w:rsidRPr="00A376DF" w:rsidRDefault="00400ADE" w:rsidP="00400A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Изучив  документацию  о  конкурсе  на  предоставление субсидии бюджетам муниципальных  образований Архангельской области на реализацию приоритетных проектов в сфере туризма, ____________________________________________________________________________________________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                                             (наименование муниципального образования)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в лице ______________________________________________________________________________________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                                                   (наименование должности и Ф.И.О. руководителя)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76DF">
        <w:rPr>
          <w:rFonts w:ascii="Times New Roman" w:hAnsi="Times New Roman" w:cs="Times New Roman"/>
        </w:rPr>
        <w:t xml:space="preserve">сообщает  о  согласии участвовать  в  конкурсе  на  условиях, установленных Положением   о  порядке  проведения  конкурса  на  предоставление  субсидии бюджетам  муниципальных  образований  Архангельской  области  на реализацию приоритетных  проектов  в  сфере  туризма, утвержденным постановлением Правительства Архангельской области от 12 октября 2012 года № 461-пп, и </w:t>
      </w:r>
      <w:r w:rsidRPr="00057010">
        <w:rPr>
          <w:rFonts w:ascii="Times New Roman" w:hAnsi="Times New Roman" w:cs="Times New Roman"/>
        </w:rPr>
        <w:t>направляет настоящую заявку на участие  в  конкурсе  на  предоставление  субсидии  бюджетам  муниципальных образований  Архангельской  области  на  реализацию приоритетных проектов</w:t>
      </w:r>
      <w:proofErr w:type="gramEnd"/>
      <w:r w:rsidRPr="00057010">
        <w:rPr>
          <w:rFonts w:ascii="Times New Roman" w:hAnsi="Times New Roman" w:cs="Times New Roman"/>
        </w:rPr>
        <w:t xml:space="preserve"> в сфере туризма (далее </w:t>
      </w:r>
      <w:r w:rsidR="00057010" w:rsidRPr="00057010">
        <w:rPr>
          <w:rFonts w:ascii="Times New Roman" w:hAnsi="Times New Roman" w:cs="Times New Roman"/>
        </w:rPr>
        <w:t>–</w:t>
      </w:r>
      <w:r w:rsidRPr="00A376DF">
        <w:rPr>
          <w:rFonts w:ascii="Times New Roman" w:hAnsi="Times New Roman" w:cs="Times New Roman"/>
        </w:rPr>
        <w:t xml:space="preserve"> заявка)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</w:p>
    <w:p w:rsidR="00400ADE" w:rsidRPr="00A376DF" w:rsidRDefault="00400ADE" w:rsidP="00400A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1.  Юридический  адрес муниципального образования Архангельской области (</w:t>
      </w:r>
      <w:r w:rsidRPr="00057010">
        <w:rPr>
          <w:rFonts w:ascii="Times New Roman" w:hAnsi="Times New Roman" w:cs="Times New Roman"/>
        </w:rPr>
        <w:t xml:space="preserve">далее </w:t>
      </w:r>
      <w:r w:rsidR="00057010" w:rsidRPr="00057010">
        <w:rPr>
          <w:rFonts w:ascii="Times New Roman" w:hAnsi="Times New Roman" w:cs="Times New Roman"/>
        </w:rPr>
        <w:t>–</w:t>
      </w:r>
      <w:r w:rsidRPr="00057010">
        <w:rPr>
          <w:rFonts w:ascii="Times New Roman" w:hAnsi="Times New Roman" w:cs="Times New Roman"/>
        </w:rPr>
        <w:t xml:space="preserve"> заявитель</w:t>
      </w:r>
      <w:r w:rsidRPr="00A376DF">
        <w:rPr>
          <w:rFonts w:ascii="Times New Roman" w:hAnsi="Times New Roman" w:cs="Times New Roman"/>
        </w:rPr>
        <w:t>):</w:t>
      </w:r>
    </w:p>
    <w:p w:rsidR="00400ADE" w:rsidRPr="00A376DF" w:rsidRDefault="00400ADE" w:rsidP="00400A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0ADE" w:rsidRPr="00A376DF" w:rsidRDefault="00400ADE" w:rsidP="00400A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2.  Должность и Ф.И.О. лица, ответственного за реализацию муниципальной программы, и его контактные телефоны</w:t>
      </w:r>
    </w:p>
    <w:p w:rsidR="00400ADE" w:rsidRPr="00A376DF" w:rsidRDefault="00400ADE" w:rsidP="00400A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0ADE" w:rsidRPr="00A376DF" w:rsidRDefault="00400ADE" w:rsidP="00400A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3.   Сведения  о  запрашиваемой  субсидии  на  реализацию  приоритетных проектов в сфере туризма (далее – проект):</w:t>
      </w:r>
    </w:p>
    <w:p w:rsidR="00400ADE" w:rsidRPr="00A376DF" w:rsidRDefault="00400ADE" w:rsidP="00400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28"/>
        <w:gridCol w:w="2126"/>
        <w:gridCol w:w="2201"/>
        <w:gridCol w:w="2977"/>
      </w:tblGrid>
      <w:tr w:rsidR="00A376DF" w:rsidRPr="00A376DF" w:rsidTr="00946794">
        <w:trPr>
          <w:trHeight w:val="1777"/>
        </w:trPr>
        <w:tc>
          <w:tcPr>
            <w:tcW w:w="624" w:type="dxa"/>
          </w:tcPr>
          <w:p w:rsidR="00CC6A2F" w:rsidRPr="00A376DF" w:rsidRDefault="00CC6A2F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A376DF">
              <w:rPr>
                <w:rFonts w:ascii="Times New Roman" w:hAnsi="Times New Roman" w:cs="Times New Roman"/>
                <w:sz w:val="20"/>
              </w:rPr>
              <w:t>п.п</w:t>
            </w:r>
            <w:proofErr w:type="spellEnd"/>
            <w:r w:rsidRPr="00A376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8" w:type="dxa"/>
          </w:tcPr>
          <w:p w:rsidR="00CC6A2F" w:rsidRPr="00A376DF" w:rsidRDefault="00CC6A2F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проекта</w:t>
            </w:r>
          </w:p>
        </w:tc>
        <w:tc>
          <w:tcPr>
            <w:tcW w:w="2126" w:type="dxa"/>
          </w:tcPr>
          <w:p w:rsidR="00CC6A2F" w:rsidRPr="00A376DF" w:rsidRDefault="00CC6A2F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Планируемый уровень </w:t>
            </w:r>
            <w:proofErr w:type="spellStart"/>
            <w:r w:rsidRPr="00A376DF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A376DF">
              <w:rPr>
                <w:rFonts w:ascii="Times New Roman" w:hAnsi="Times New Roman" w:cs="Times New Roman"/>
                <w:sz w:val="20"/>
              </w:rPr>
              <w:t xml:space="preserve"> за счет средств местного бюджета, тыс. руб.</w:t>
            </w:r>
          </w:p>
        </w:tc>
        <w:tc>
          <w:tcPr>
            <w:tcW w:w="2201" w:type="dxa"/>
          </w:tcPr>
          <w:p w:rsidR="00CC6A2F" w:rsidRPr="00A376DF" w:rsidRDefault="00CC6A2F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Сумма запрашиваемой субсидии, тыс. руб.</w:t>
            </w:r>
          </w:p>
        </w:tc>
        <w:tc>
          <w:tcPr>
            <w:tcW w:w="2977" w:type="dxa"/>
          </w:tcPr>
          <w:p w:rsidR="00CC6A2F" w:rsidRPr="00A376DF" w:rsidRDefault="00CC6A2F" w:rsidP="0094679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ответственного подразделения администрации муниципального образования или муниципального учреждения</w:t>
            </w:r>
          </w:p>
        </w:tc>
      </w:tr>
      <w:tr w:rsidR="00A376DF" w:rsidRPr="00A376DF" w:rsidTr="00946794">
        <w:trPr>
          <w:trHeight w:val="337"/>
        </w:trPr>
        <w:tc>
          <w:tcPr>
            <w:tcW w:w="624" w:type="dxa"/>
          </w:tcPr>
          <w:p w:rsidR="00CC6A2F" w:rsidRPr="00A376DF" w:rsidRDefault="00400ADE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</w:t>
            </w:r>
            <w:r w:rsidR="00CC6A2F" w:rsidRPr="00A376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8" w:type="dxa"/>
          </w:tcPr>
          <w:p w:rsidR="00CC6A2F" w:rsidRPr="00A376DF" w:rsidRDefault="00CC6A2F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C6A2F" w:rsidRPr="00A376DF" w:rsidRDefault="00CC6A2F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CC6A2F" w:rsidRPr="00A376DF" w:rsidRDefault="00CC6A2F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C6A2F" w:rsidRPr="00A376DF" w:rsidRDefault="00CC6A2F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0ADE" w:rsidRPr="00A376DF" w:rsidRDefault="00400ADE" w:rsidP="00400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С условиями  и  требованиями Положения о порядке и условиях проведения конкурса  на  предоставление  субсидии  бюджетам  муниципальных образований Архангельской  области на реализацию приоритетных проектов в сфере туризма, утвержденного  постановлением  Правительства  Архангельской  области  от 12 октября 2012 года № 461-пп, </w:t>
      </w:r>
      <w:proofErr w:type="gramStart"/>
      <w:r w:rsidRPr="00A376DF">
        <w:rPr>
          <w:rFonts w:ascii="Times New Roman" w:hAnsi="Times New Roman" w:cs="Times New Roman"/>
        </w:rPr>
        <w:t>ознакомлен</w:t>
      </w:r>
      <w:proofErr w:type="gramEnd"/>
      <w:r w:rsidRPr="00A376DF">
        <w:rPr>
          <w:rFonts w:ascii="Times New Roman" w:hAnsi="Times New Roman" w:cs="Times New Roman"/>
        </w:rPr>
        <w:t xml:space="preserve"> и согласен.</w:t>
      </w:r>
    </w:p>
    <w:p w:rsidR="00400ADE" w:rsidRPr="00A376DF" w:rsidRDefault="00400ADE" w:rsidP="00400A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Достоверность представленной в заявке информации гарантирую.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Глава муниципального образования  ________________ ________________________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                                                                            (подпись)      (расшифровка подписи)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«__» __________ 20__ года</w:t>
      </w:r>
    </w:p>
    <w:p w:rsidR="00400ADE" w:rsidRPr="00A376DF" w:rsidRDefault="00400ADE" w:rsidP="00400ADE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lastRenderedPageBreak/>
        <w:t>М.П.</w:t>
      </w:r>
    </w:p>
    <w:p w:rsidR="00D74B21" w:rsidRPr="00A376DF" w:rsidRDefault="00D74B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 w:rsidP="00400A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6896"/>
      <w:bookmarkEnd w:id="27"/>
      <w:r w:rsidRPr="00A376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D74B21" w:rsidRPr="00A376DF" w:rsidRDefault="00D74B21" w:rsidP="00400ADE">
      <w:pPr>
        <w:pStyle w:val="ConsPlusNonformat"/>
        <w:jc w:val="center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(наименование муниципального образования</w:t>
      </w:r>
      <w:r w:rsidR="00400ADE" w:rsidRPr="00A376DF">
        <w:rPr>
          <w:rFonts w:ascii="Times New Roman" w:hAnsi="Times New Roman" w:cs="Times New Roman"/>
        </w:rPr>
        <w:t xml:space="preserve"> </w:t>
      </w:r>
      <w:r w:rsidRPr="00A376DF">
        <w:rPr>
          <w:rFonts w:ascii="Times New Roman" w:hAnsi="Times New Roman" w:cs="Times New Roman"/>
        </w:rPr>
        <w:t>Архангельской области)</w:t>
      </w:r>
    </w:p>
    <w:p w:rsidR="00D74B21" w:rsidRPr="00A376DF" w:rsidRDefault="00D74B21" w:rsidP="00400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693"/>
        <w:gridCol w:w="1130"/>
      </w:tblGrid>
      <w:tr w:rsidR="00A376DF" w:rsidRPr="00A376DF" w:rsidTr="00CC6A2F">
        <w:tc>
          <w:tcPr>
            <w:tcW w:w="2552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1. Название проекта</w:t>
            </w:r>
          </w:p>
        </w:tc>
        <w:tc>
          <w:tcPr>
            <w:tcW w:w="6516" w:type="dxa"/>
            <w:gridSpan w:val="3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>
        <w:tc>
          <w:tcPr>
            <w:tcW w:w="9068" w:type="dxa"/>
            <w:gridSpan w:val="4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2. Стоимость проекта, всего (тыс. рублей): ______________________________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A376DF" w:rsidRPr="00A376DF" w:rsidTr="00CC6A2F">
        <w:tc>
          <w:tcPr>
            <w:tcW w:w="2552" w:type="dxa"/>
          </w:tcPr>
          <w:p w:rsidR="00CC6A2F" w:rsidRPr="00A376DF" w:rsidRDefault="00CC6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Планируемый размер субсидии (тыс. рублей)</w:t>
            </w:r>
          </w:p>
        </w:tc>
        <w:tc>
          <w:tcPr>
            <w:tcW w:w="2693" w:type="dxa"/>
          </w:tcPr>
          <w:p w:rsidR="00CC6A2F" w:rsidRPr="00A376DF" w:rsidRDefault="00CC6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C6A2F" w:rsidRPr="00A376DF" w:rsidRDefault="00CC6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Планируемый уровень </w:t>
            </w:r>
            <w:proofErr w:type="spellStart"/>
            <w:r w:rsidRPr="00A376DF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A376DF">
              <w:rPr>
                <w:rFonts w:ascii="Times New Roman" w:hAnsi="Times New Roman" w:cs="Times New Roman"/>
                <w:sz w:val="20"/>
              </w:rPr>
              <w:t xml:space="preserve"> за счет средств местного бюджета (тыс. рублей)</w:t>
            </w:r>
          </w:p>
        </w:tc>
        <w:tc>
          <w:tcPr>
            <w:tcW w:w="1130" w:type="dxa"/>
          </w:tcPr>
          <w:p w:rsidR="00CC6A2F" w:rsidRPr="00A376DF" w:rsidRDefault="00CC6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 w:rsidP="00912B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3. Значимость проекта для развития туризма на территории муниципального образования и Архангельской области с точки зрения развития приоритетных видов туризма (соответствие проекта направлениям, установленным </w:t>
            </w:r>
            <w:hyperlink w:anchor="P6688" w:history="1">
              <w:r w:rsidRPr="00A376DF">
                <w:rPr>
                  <w:rFonts w:ascii="Times New Roman" w:hAnsi="Times New Roman" w:cs="Times New Roman"/>
                  <w:sz w:val="20"/>
                </w:rPr>
                <w:t>абзацами вторым</w:t>
              </w:r>
            </w:hyperlink>
            <w:r w:rsidRPr="00A376DF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690" w:history="1">
              <w:r w:rsidR="00912B00" w:rsidRPr="00942A8B">
                <w:rPr>
                  <w:rFonts w:ascii="Times New Roman" w:hAnsi="Times New Roman" w:cs="Times New Roman"/>
                  <w:sz w:val="20"/>
                </w:rPr>
                <w:t>шестым</w:t>
              </w:r>
              <w:r w:rsidRPr="00942A8B">
                <w:rPr>
                  <w:rFonts w:ascii="Times New Roman" w:hAnsi="Times New Roman" w:cs="Times New Roman"/>
                  <w:sz w:val="20"/>
                </w:rPr>
                <w:t xml:space="preserve"> подпункта 1 пункта 3</w:t>
              </w:r>
            </w:hyperlink>
            <w:r w:rsidRPr="00A376DF">
              <w:rPr>
                <w:rFonts w:ascii="Times New Roman" w:hAnsi="Times New Roman" w:cs="Times New Roman"/>
                <w:sz w:val="20"/>
              </w:rPr>
              <w:t xml:space="preserve"> настоящего Положения)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4. Информация об объектах туристской инфраструктуры (место расположения, подтверждение муниципальной собственности на существующий объект) и/или экспертной деятельности по формированию конкурентоспособного туристского маршрута/продукта (в т.ч. место и масштаб проведения, квалификация привлекаемого эксперта)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5. Информация о земельном участке, находящемся у заявителя на праве собственности или ином праве в соответствии с законодательством Российской Федерации (для объектов туристской инфраструктуры)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6. Описание комплексного подхода к реализации проекта, в том числе: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направленность на создание комплекса услуг, создание и развитие инфраструктуры и сопутствующих услуг для единой цели;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направленность на развитие единой концепции продвижения территории;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направленность на создание доступной среды для пожилых людей и инвалидов;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взаимодействие с турбизнесом/организатором туров по включению объекта в действующую или создаваемую туристскую программу;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наличие межмуниципального или межрегионального сотрудничества в рамках создания и развития туристского маршрута/продукта;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lastRenderedPageBreak/>
              <w:t>вопросы транспортной доступности (для объектов туристской инфраструктуры);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вопросы пропускной способности (для объектов туристской инфраструктуры);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создание рабочих мест в результате реализации проекта;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потребители услуг и/или бенефициары, заинтересованные во внедрении результатов проведенной экспертной деятельности;</w:t>
            </w:r>
          </w:p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иное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0750A9" w:rsidRPr="00A376DF" w:rsidRDefault="000750A9" w:rsidP="00075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lastRenderedPageBreak/>
              <w:t>7. Показатели статистической отчетности за последние 3 года, предшествующие дню подачи конкурсной документации:</w:t>
            </w:r>
          </w:p>
          <w:p w:rsidR="000750A9" w:rsidRPr="00A376DF" w:rsidRDefault="000750A9" w:rsidP="000750A9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количество обслуженных туристов в муниципальном образовании Архангельской области (чел.), в т.ч. динамика турпотока (процентов);</w:t>
            </w:r>
          </w:p>
          <w:p w:rsidR="000750A9" w:rsidRPr="0019773A" w:rsidRDefault="000750A9" w:rsidP="000750A9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количество обслуженных экскурсантов в муниципальном образовании Архангельской области (чел.), в т.ч. динамика обслуженных </w:t>
            </w:r>
            <w:r w:rsidRPr="0019773A">
              <w:rPr>
                <w:rFonts w:ascii="Times New Roman" w:hAnsi="Times New Roman" w:cs="Times New Roman"/>
                <w:sz w:val="20"/>
              </w:rPr>
              <w:t>экскурсантов (процентов);</w:t>
            </w:r>
          </w:p>
          <w:p w:rsidR="000750A9" w:rsidRPr="0019773A" w:rsidRDefault="000750A9" w:rsidP="000750A9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0"/>
              </w:rPr>
            </w:pPr>
            <w:r w:rsidRPr="0019773A">
              <w:rPr>
                <w:rFonts w:ascii="Times New Roman" w:hAnsi="Times New Roman" w:cs="Times New Roman"/>
                <w:sz w:val="20"/>
              </w:rPr>
              <w:t>количество гостевых домов (ед.), в т.ч. динамика развития сектора гостевых домов (процентов);</w:t>
            </w:r>
          </w:p>
          <w:p w:rsidR="00D74B21" w:rsidRPr="00A376DF" w:rsidRDefault="000750A9" w:rsidP="00075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773A">
              <w:rPr>
                <w:rFonts w:ascii="Times New Roman" w:hAnsi="Times New Roman" w:cs="Times New Roman"/>
                <w:sz w:val="20"/>
              </w:rPr>
              <w:t>количество крестьянско-фермерских хозяйств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и личных подсобных хозяйств, оказывающих услуги для туристов (ед.)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8. Наименование и реквизиты муниципальной программы, в которой указан заявляемый проект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 w:rsidP="00E579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9. </w:t>
            </w:r>
            <w:r w:rsidR="00E579E9" w:rsidRPr="00A376DF">
              <w:rPr>
                <w:rFonts w:ascii="Times New Roman" w:hAnsi="Times New Roman" w:cs="Times New Roman"/>
                <w:sz w:val="20"/>
              </w:rPr>
              <w:t xml:space="preserve"> Описание проекта (цель, задачи проекта, сроки реализации и география проекта, на что ориентирован проект, что сделано в настоящее время для развития проекта – есть ли предварительное финансирование за счет средств местного бюджета, состав участников, результат проекта)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10. Описание туристского маршрута/продукта, включающего создаваемый объект туристской инфраструктуры и/или создаваемый в рамках экспертной работы (с указанием организатора тура)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11. Перечень партнеров по реализации проекта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CC6A2F">
        <w:tc>
          <w:tcPr>
            <w:tcW w:w="5245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12. Условия обеспечения содержания объектов туристской инфраструктуры, создаваемых в рамках проекта (в т.ч. обеспечение устойчивости развития проекта)</w:t>
            </w:r>
          </w:p>
        </w:tc>
        <w:tc>
          <w:tcPr>
            <w:tcW w:w="3823" w:type="dxa"/>
            <w:gridSpan w:val="2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Должность и  Ф.И.О.  лица, ответственного за реализацию проекта, и его контактные телефоны</w:t>
      </w: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Достоверность представленной информации гарантирую.</w:t>
      </w: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Глава муниципального образования ________________ _________________________</w:t>
      </w: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(расшифровка подписи)</w:t>
      </w: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«__» __________ 20__ года</w:t>
      </w:r>
    </w:p>
    <w:p w:rsidR="001D1BC5" w:rsidRPr="00A376DF" w:rsidRDefault="001D1BC5" w:rsidP="001D1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М.П.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</w:rPr>
      </w:pP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B8" w:rsidRPr="00A376DF" w:rsidRDefault="00807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D74B21" w:rsidRPr="00A376DF" w:rsidRDefault="00D74B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 w:rsidP="001D1B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 w:rsidP="001D1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6972"/>
      <w:bookmarkEnd w:id="28"/>
      <w:r w:rsidRPr="00A376DF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D74B21" w:rsidRPr="00A376DF" w:rsidRDefault="00D74B21" w:rsidP="001D1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расходов на реализацию проекта</w:t>
      </w:r>
    </w:p>
    <w:p w:rsidR="00D74B21" w:rsidRPr="00A376DF" w:rsidRDefault="00D74B21" w:rsidP="001D1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74B21" w:rsidRPr="00A376DF" w:rsidRDefault="00D74B21" w:rsidP="001D1BC5">
      <w:pPr>
        <w:pStyle w:val="ConsPlusNonformat"/>
        <w:jc w:val="center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(название </w:t>
      </w:r>
      <w:r w:rsidR="008555DC" w:rsidRPr="00A376DF">
        <w:rPr>
          <w:rFonts w:ascii="Times New Roman" w:hAnsi="Times New Roman" w:cs="Times New Roman"/>
        </w:rPr>
        <w:t>проекта</w:t>
      </w:r>
      <w:r w:rsidRPr="00A376DF">
        <w:rPr>
          <w:rFonts w:ascii="Times New Roman" w:hAnsi="Times New Roman" w:cs="Times New Roman"/>
        </w:rPr>
        <w:t>)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2676"/>
        <w:gridCol w:w="992"/>
        <w:gridCol w:w="1776"/>
        <w:gridCol w:w="1701"/>
      </w:tblGrid>
      <w:tr w:rsidR="00A376DF" w:rsidRPr="00A376DF" w:rsidTr="00946794">
        <w:trPr>
          <w:trHeight w:val="494"/>
        </w:trPr>
        <w:tc>
          <w:tcPr>
            <w:tcW w:w="567" w:type="dxa"/>
            <w:vMerge w:val="restart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 № п/п</w:t>
            </w:r>
          </w:p>
        </w:tc>
        <w:tc>
          <w:tcPr>
            <w:tcW w:w="1644" w:type="dxa"/>
            <w:vMerge w:val="restart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2676" w:type="dxa"/>
            <w:vMerge w:val="restart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Расчет (количество расходных единиц x стоимость расходной единицы)</w:t>
            </w:r>
          </w:p>
        </w:tc>
        <w:tc>
          <w:tcPr>
            <w:tcW w:w="992" w:type="dxa"/>
            <w:vMerge w:val="restart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Сумма, тыс. рублей</w:t>
            </w:r>
          </w:p>
        </w:tc>
        <w:tc>
          <w:tcPr>
            <w:tcW w:w="3477" w:type="dxa"/>
            <w:gridSpan w:val="2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A376DF" w:rsidRPr="00A376DF" w:rsidTr="00946794">
        <w:tc>
          <w:tcPr>
            <w:tcW w:w="567" w:type="dxa"/>
            <w:vMerge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областной бюджет, тыс. рублей</w:t>
            </w:r>
          </w:p>
        </w:tc>
        <w:tc>
          <w:tcPr>
            <w:tcW w:w="1701" w:type="dxa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местный бюджет, тыс. рублей</w:t>
            </w:r>
          </w:p>
        </w:tc>
      </w:tr>
      <w:tr w:rsidR="00A376DF" w:rsidRPr="00A376DF" w:rsidTr="00946794">
        <w:tc>
          <w:tcPr>
            <w:tcW w:w="567" w:type="dxa"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6DF">
              <w:rPr>
                <w:rFonts w:ascii="Times New Roman" w:hAnsi="Times New Roman" w:cs="Times New Roman"/>
                <w:sz w:val="20"/>
                <w:szCs w:val="20"/>
              </w:rPr>
              <w:t>1…</w:t>
            </w:r>
          </w:p>
        </w:tc>
        <w:tc>
          <w:tcPr>
            <w:tcW w:w="1644" w:type="dxa"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E99" w:rsidRPr="00A376DF" w:rsidRDefault="00DC5E99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C5E99" w:rsidRPr="00A376DF" w:rsidRDefault="00DC5E99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С условиями и требованиями</w:t>
      </w:r>
      <w:r w:rsidRPr="00A376DF">
        <w:rPr>
          <w:rFonts w:ascii="Times New Roman" w:hAnsi="Times New Roman" w:cs="Times New Roman"/>
        </w:rPr>
        <w:t xml:space="preserve"> </w:t>
      </w:r>
      <w:r w:rsidRPr="00A376DF">
        <w:rPr>
          <w:rFonts w:ascii="Times New Roman" w:hAnsi="Times New Roman" w:cs="Times New Roman"/>
          <w:sz w:val="22"/>
          <w:szCs w:val="22"/>
        </w:rPr>
        <w:t>Положения о порядке и условиях проведения конкурса</w:t>
      </w:r>
      <w:r w:rsidR="00547100">
        <w:rPr>
          <w:rFonts w:ascii="Times New Roman" w:hAnsi="Times New Roman" w:cs="Times New Roman"/>
          <w:sz w:val="22"/>
          <w:szCs w:val="22"/>
        </w:rPr>
        <w:br/>
      </w:r>
      <w:r w:rsidRPr="00A376DF">
        <w:rPr>
          <w:rFonts w:ascii="Times New Roman" w:hAnsi="Times New Roman" w:cs="Times New Roman"/>
          <w:sz w:val="22"/>
          <w:szCs w:val="22"/>
        </w:rPr>
        <w:t>на  предоставление  субсидии  бюджетам  муниципальных образований Архангельской  области</w:t>
      </w:r>
      <w:r w:rsidR="00547100">
        <w:rPr>
          <w:rFonts w:ascii="Times New Roman" w:hAnsi="Times New Roman" w:cs="Times New Roman"/>
          <w:sz w:val="22"/>
          <w:szCs w:val="22"/>
        </w:rPr>
        <w:br/>
      </w:r>
      <w:r w:rsidRPr="00A376DF">
        <w:rPr>
          <w:rFonts w:ascii="Times New Roman" w:hAnsi="Times New Roman" w:cs="Times New Roman"/>
          <w:sz w:val="22"/>
          <w:szCs w:val="22"/>
        </w:rPr>
        <w:t xml:space="preserve">на реализацию приоритетных проектов в сфере туризма, утвержденного  постановлением  Правительства  Архангельской  области  от 12 октября 2012 года № 461-пп, </w:t>
      </w:r>
      <w:proofErr w:type="gramStart"/>
      <w:r w:rsidRPr="00A376DF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376DF">
        <w:rPr>
          <w:rFonts w:ascii="Times New Roman" w:hAnsi="Times New Roman" w:cs="Times New Roman"/>
          <w:sz w:val="22"/>
          <w:szCs w:val="22"/>
        </w:rPr>
        <w:t xml:space="preserve">                                 и согласен.</w:t>
      </w: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Достоверность представленной в заявке информации гарантирую.</w:t>
      </w: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Глава муниципального образования  _______________    ______________________</w:t>
      </w: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               (расшифровка подписи)</w:t>
      </w: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«__» __________ 20__ года</w:t>
      </w: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55DC" w:rsidRPr="00A376DF" w:rsidRDefault="008555DC" w:rsidP="008555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8555DC" w:rsidRPr="00A376DF" w:rsidRDefault="0085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 w:rsidP="00855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D74B21" w:rsidRPr="00A376DF" w:rsidSect="00DC5E99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A376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4B21" w:rsidRPr="00A376DF" w:rsidRDefault="00D74B21" w:rsidP="008555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 w:rsidP="0085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4B21" w:rsidRPr="00A376DF" w:rsidRDefault="00D74B21" w:rsidP="008555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 w:rsidP="008555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P7017"/>
      <w:bookmarkEnd w:id="29"/>
      <w:r w:rsidRPr="00A376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4B21" w:rsidRPr="00A376DF" w:rsidRDefault="00D74B21" w:rsidP="008555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реализации мероприятий проекта</w:t>
      </w:r>
    </w:p>
    <w:p w:rsidR="00D74B21" w:rsidRPr="00A376DF" w:rsidRDefault="00D74B21" w:rsidP="008555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D74B21" w:rsidRPr="00A376DF" w:rsidRDefault="00D74B21" w:rsidP="008555DC">
      <w:pPr>
        <w:pStyle w:val="ConsPlusNonformat"/>
        <w:jc w:val="center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(название проекта)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2126"/>
        <w:gridCol w:w="2343"/>
        <w:gridCol w:w="2693"/>
        <w:gridCol w:w="1871"/>
      </w:tblGrid>
      <w:tr w:rsidR="00A376DF" w:rsidRPr="00A376DF" w:rsidTr="00946794">
        <w:tc>
          <w:tcPr>
            <w:tcW w:w="351" w:type="dxa"/>
          </w:tcPr>
          <w:p w:rsidR="007617D3" w:rsidRPr="00A376DF" w:rsidRDefault="007617D3" w:rsidP="00946794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126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мероприятий проекта</w:t>
            </w:r>
          </w:p>
        </w:tc>
        <w:tc>
          <w:tcPr>
            <w:tcW w:w="2343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Размер расходов областного бюджета, тыс. руб.</w:t>
            </w:r>
          </w:p>
        </w:tc>
        <w:tc>
          <w:tcPr>
            <w:tcW w:w="2693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Размер расходов местного бюджета, тыс. руб.</w:t>
            </w:r>
          </w:p>
        </w:tc>
        <w:tc>
          <w:tcPr>
            <w:tcW w:w="1871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Срок реализации мероприятий проекта (число, месяц, год)</w:t>
            </w:r>
          </w:p>
        </w:tc>
      </w:tr>
      <w:tr w:rsidR="00A376DF" w:rsidRPr="00A376DF" w:rsidTr="00946794">
        <w:tc>
          <w:tcPr>
            <w:tcW w:w="351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946794">
        <w:tc>
          <w:tcPr>
            <w:tcW w:w="351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6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 w:rsidTr="00946794">
        <w:tc>
          <w:tcPr>
            <w:tcW w:w="351" w:type="dxa"/>
          </w:tcPr>
          <w:p w:rsidR="007617D3" w:rsidRPr="00A376DF" w:rsidRDefault="007617D3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6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617D3" w:rsidRPr="00A376DF" w:rsidRDefault="007617D3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149" w:rsidRPr="00A376DF" w:rsidRDefault="00FE7149" w:rsidP="00FE7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Глава муниципального образования ________________ _________________________</w:t>
      </w:r>
    </w:p>
    <w:p w:rsidR="00FE7149" w:rsidRPr="00A376DF" w:rsidRDefault="00FE7149" w:rsidP="00FE7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          (расшифровка подписи)</w:t>
      </w:r>
    </w:p>
    <w:p w:rsidR="00FE7149" w:rsidRPr="00A376DF" w:rsidRDefault="00FE7149" w:rsidP="00FE7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«__» __________ 20__ года</w:t>
      </w:r>
    </w:p>
    <w:p w:rsidR="00FE7149" w:rsidRPr="00A376DF" w:rsidRDefault="00FE7149" w:rsidP="00FE7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149" w:rsidRPr="00A376DF" w:rsidRDefault="00FE7149" w:rsidP="00FE71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7D3" w:rsidRPr="00A376DF" w:rsidRDefault="0076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617D3" w:rsidRPr="00A376DF">
          <w:pgSz w:w="11905" w:h="16838"/>
          <w:pgMar w:top="1134" w:right="850" w:bottom="1134" w:left="1701" w:header="0" w:footer="0" w:gutter="0"/>
          <w:cols w:space="720"/>
        </w:sectPr>
      </w:pPr>
    </w:p>
    <w:p w:rsidR="00D74B21" w:rsidRPr="00A376DF" w:rsidRDefault="00D74B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7063"/>
      <w:bookmarkEnd w:id="30"/>
      <w:r w:rsidRPr="00A376D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74B21" w:rsidRPr="00A376DF" w:rsidRDefault="00D74B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:rsidR="0067528C" w:rsidRPr="00A376DF" w:rsidRDefault="00675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1587"/>
        <w:gridCol w:w="1505"/>
        <w:gridCol w:w="2578"/>
        <w:gridCol w:w="2977"/>
      </w:tblGrid>
      <w:tr w:rsidR="00A376DF" w:rsidRPr="00A376DF" w:rsidTr="00890A48">
        <w:tc>
          <w:tcPr>
            <w:tcW w:w="567" w:type="dxa"/>
            <w:vMerge w:val="restart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 № п/п</w:t>
            </w:r>
          </w:p>
        </w:tc>
        <w:tc>
          <w:tcPr>
            <w:tcW w:w="2977" w:type="dxa"/>
            <w:vMerge w:val="restart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2410" w:type="dxa"/>
            <w:vMerge w:val="restart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3092" w:type="dxa"/>
            <w:gridSpan w:val="2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Бюджет проекта</w:t>
            </w:r>
          </w:p>
        </w:tc>
        <w:tc>
          <w:tcPr>
            <w:tcW w:w="2578" w:type="dxa"/>
            <w:vMerge w:val="restart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Наличие конкурсной документации</w:t>
            </w:r>
          </w:p>
        </w:tc>
        <w:tc>
          <w:tcPr>
            <w:tcW w:w="2977" w:type="dxa"/>
            <w:vMerge w:val="restart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Дата поступления конкурной документации</w:t>
            </w:r>
          </w:p>
        </w:tc>
      </w:tr>
      <w:tr w:rsidR="00A376DF" w:rsidRPr="00A376DF" w:rsidTr="00890A48">
        <w:tc>
          <w:tcPr>
            <w:tcW w:w="567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всего (тыс. рублей)</w:t>
            </w:r>
          </w:p>
        </w:tc>
        <w:tc>
          <w:tcPr>
            <w:tcW w:w="2578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DF" w:rsidRPr="00A376DF" w:rsidTr="00890A48">
        <w:tc>
          <w:tcPr>
            <w:tcW w:w="567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областной бюджет (тыс. рублей/%)</w:t>
            </w:r>
          </w:p>
        </w:tc>
        <w:tc>
          <w:tcPr>
            <w:tcW w:w="1505" w:type="dxa"/>
          </w:tcPr>
          <w:p w:rsidR="0067528C" w:rsidRPr="00A376DF" w:rsidRDefault="0067528C" w:rsidP="0094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местный бюджет (тыс. рублей/%)</w:t>
            </w:r>
          </w:p>
        </w:tc>
        <w:tc>
          <w:tcPr>
            <w:tcW w:w="2578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7528C" w:rsidRPr="00A376DF" w:rsidRDefault="0067528C" w:rsidP="0094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DF" w:rsidRPr="00A376DF" w:rsidTr="00890A48">
        <w:tc>
          <w:tcPr>
            <w:tcW w:w="567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1…</w:t>
            </w:r>
          </w:p>
        </w:tc>
        <w:tc>
          <w:tcPr>
            <w:tcW w:w="2977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67528C" w:rsidRPr="00A376DF" w:rsidRDefault="0067528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528C" w:rsidRPr="00A376DF" w:rsidRDefault="00675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rPr>
          <w:rFonts w:ascii="Times New Roman" w:hAnsi="Times New Roman" w:cs="Times New Roman"/>
          <w:sz w:val="28"/>
          <w:szCs w:val="28"/>
        </w:rPr>
        <w:sectPr w:rsidR="00D74B21" w:rsidRPr="00A376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B21" w:rsidRPr="00A376DF" w:rsidRDefault="00D74B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221F0A" w:rsidRDefault="0022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6DA" w:rsidRPr="00A376DF" w:rsidRDefault="004F36DA" w:rsidP="004F3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Критерии</w:t>
      </w:r>
    </w:p>
    <w:p w:rsidR="004F36DA" w:rsidRPr="00A376DF" w:rsidRDefault="004F36DA" w:rsidP="004F3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оценки конкурсной документации</w:t>
      </w:r>
    </w:p>
    <w:p w:rsidR="004F36DA" w:rsidRPr="00A376DF" w:rsidRDefault="004F36DA" w:rsidP="004F3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6DA" w:rsidRPr="00A376DF" w:rsidRDefault="004F36DA" w:rsidP="004F3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76DF">
        <w:rPr>
          <w:rFonts w:ascii="Times New Roman" w:hAnsi="Times New Roman" w:cs="Times New Roman"/>
          <w:sz w:val="20"/>
        </w:rPr>
        <w:t>Оценка показателей производится на основании данных, представленных заявителем в заявке.</w:t>
      </w:r>
    </w:p>
    <w:p w:rsidR="004F36DA" w:rsidRPr="00A376DF" w:rsidRDefault="004F36DA" w:rsidP="004F3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"/>
        <w:gridCol w:w="4253"/>
        <w:gridCol w:w="1134"/>
        <w:gridCol w:w="3402"/>
      </w:tblGrid>
      <w:tr w:rsidR="00A032CD" w:rsidRPr="00A376DF" w:rsidTr="00A032CD">
        <w:tc>
          <w:tcPr>
            <w:tcW w:w="634" w:type="dxa"/>
            <w:gridSpan w:val="2"/>
          </w:tcPr>
          <w:p w:rsidR="00A032CD" w:rsidRPr="00A376DF" w:rsidRDefault="00A032CD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A376DF">
              <w:rPr>
                <w:rFonts w:ascii="Times New Roman" w:hAnsi="Times New Roman" w:cs="Times New Roman"/>
                <w:sz w:val="20"/>
              </w:rPr>
              <w:t>п.п</w:t>
            </w:r>
            <w:proofErr w:type="spellEnd"/>
            <w:r w:rsidRPr="00A376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A032CD" w:rsidRPr="00A376DF" w:rsidRDefault="00A032CD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032CD" w:rsidRPr="00A376DF" w:rsidRDefault="00A032CD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Диапазон оценки баллов</w:t>
            </w:r>
          </w:p>
        </w:tc>
        <w:tc>
          <w:tcPr>
            <w:tcW w:w="3402" w:type="dxa"/>
          </w:tcPr>
          <w:p w:rsidR="00A032CD" w:rsidRPr="00A376DF" w:rsidRDefault="00A032CD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Расчет баллов</w:t>
            </w:r>
          </w:p>
        </w:tc>
      </w:tr>
      <w:tr w:rsidR="004F36DA" w:rsidRPr="00A376DF" w:rsidTr="003920B7">
        <w:tc>
          <w:tcPr>
            <w:tcW w:w="4887" w:type="dxa"/>
            <w:gridSpan w:val="3"/>
            <w:vAlign w:val="center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F36DA" w:rsidRPr="00A376DF" w:rsidTr="003920B7">
        <w:tc>
          <w:tcPr>
            <w:tcW w:w="624" w:type="dxa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63" w:type="dxa"/>
            <w:gridSpan w:val="2"/>
          </w:tcPr>
          <w:p w:rsidR="004F36DA" w:rsidRPr="00A376DF" w:rsidRDefault="004F36DA" w:rsidP="005471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Значимость проекта для развития туризма</w:t>
            </w:r>
            <w:r w:rsidR="00547100">
              <w:rPr>
                <w:rFonts w:ascii="Times New Roman" w:hAnsi="Times New Roman" w:cs="Times New Roman"/>
                <w:sz w:val="20"/>
              </w:rPr>
              <w:br/>
            </w:r>
            <w:r w:rsidRPr="00A376DF">
              <w:rPr>
                <w:rFonts w:ascii="Times New Roman" w:hAnsi="Times New Roman" w:cs="Times New Roman"/>
                <w:sz w:val="20"/>
              </w:rPr>
              <w:t>на территории муниципального образования Архангельской области (далее – муниципальное образование) и Архангельской области в целом с точки зрения развития приоритетных видов туризма</w:t>
            </w:r>
          </w:p>
        </w:tc>
        <w:tc>
          <w:tcPr>
            <w:tcW w:w="1134" w:type="dxa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От 0 до 10</w:t>
            </w:r>
          </w:p>
        </w:tc>
        <w:tc>
          <w:tcPr>
            <w:tcW w:w="3402" w:type="dxa"/>
          </w:tcPr>
          <w:p w:rsidR="004F36DA" w:rsidRPr="00942A8B" w:rsidRDefault="00B07A91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Да</w:t>
            </w:r>
            <w:r w:rsidR="004F36DA" w:rsidRPr="00942A8B">
              <w:rPr>
                <w:rFonts w:ascii="Times New Roman" w:hAnsi="Times New Roman" w:cs="Times New Roman"/>
                <w:sz w:val="20"/>
              </w:rPr>
              <w:t xml:space="preserve"> – 10 баллов;</w:t>
            </w:r>
          </w:p>
          <w:p w:rsidR="004F36DA" w:rsidRPr="00A376DF" w:rsidRDefault="00B07A91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</w:t>
            </w:r>
            <w:r w:rsidR="004F36DA" w:rsidRPr="00942A8B">
              <w:rPr>
                <w:rFonts w:ascii="Times New Roman" w:hAnsi="Times New Roman" w:cs="Times New Roman"/>
                <w:sz w:val="20"/>
              </w:rPr>
              <w:t xml:space="preserve"> – 0 баллов</w:t>
            </w:r>
          </w:p>
        </w:tc>
      </w:tr>
      <w:tr w:rsidR="004F36DA" w:rsidRPr="00A376DF" w:rsidTr="003920B7">
        <w:tc>
          <w:tcPr>
            <w:tcW w:w="624" w:type="dxa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63" w:type="dxa"/>
            <w:gridSpan w:val="2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Динамика туристского потока в муниципальном образовании за последние 2 года (процентов), предшествующих дню подачи конкурсной документации &lt;*&gt;</w:t>
            </w:r>
          </w:p>
        </w:tc>
        <w:tc>
          <w:tcPr>
            <w:tcW w:w="1134" w:type="dxa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От 0 до 5</w:t>
            </w:r>
          </w:p>
        </w:tc>
        <w:tc>
          <w:tcPr>
            <w:tcW w:w="3402" w:type="dxa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Увеличение турпотока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на 5 % и более </w:t>
            </w:r>
            <w:r w:rsidRPr="00057010">
              <w:rPr>
                <w:rFonts w:ascii="Times New Roman" w:hAnsi="Times New Roman" w:cs="Times New Roman"/>
                <w:sz w:val="20"/>
              </w:rPr>
              <w:t>–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5 баллов;</w:t>
            </w:r>
          </w:p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увеличение турпотока на 3 – 4 % </w:t>
            </w:r>
            <w:r w:rsidRPr="00057010">
              <w:rPr>
                <w:rFonts w:ascii="Times New Roman" w:hAnsi="Times New Roman" w:cs="Times New Roman"/>
                <w:sz w:val="20"/>
              </w:rPr>
              <w:t>–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3 балла;</w:t>
            </w:r>
          </w:p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увеличение турпотока на 2 % и менее </w:t>
            </w:r>
            <w:r w:rsidRPr="00057010">
              <w:rPr>
                <w:rFonts w:ascii="Times New Roman" w:hAnsi="Times New Roman" w:cs="Times New Roman"/>
                <w:sz w:val="20"/>
              </w:rPr>
              <w:t>–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0 баллов</w:t>
            </w:r>
          </w:p>
        </w:tc>
      </w:tr>
      <w:tr w:rsidR="004F36DA" w:rsidRPr="00A376DF" w:rsidTr="003920B7">
        <w:tc>
          <w:tcPr>
            <w:tcW w:w="624" w:type="dxa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63" w:type="dxa"/>
            <w:gridSpan w:val="2"/>
          </w:tcPr>
          <w:p w:rsidR="004F36DA" w:rsidRPr="00A376DF" w:rsidRDefault="004F36DA" w:rsidP="005471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Динамика количества обслуженных экскурсантов в муниципальном образовании</w:t>
            </w:r>
            <w:r w:rsidR="00547100">
              <w:rPr>
                <w:rFonts w:ascii="Times New Roman" w:hAnsi="Times New Roman" w:cs="Times New Roman"/>
                <w:sz w:val="20"/>
              </w:rPr>
              <w:br/>
            </w:r>
            <w:r w:rsidRPr="00A376DF">
              <w:rPr>
                <w:rFonts w:ascii="Times New Roman" w:hAnsi="Times New Roman" w:cs="Times New Roman"/>
                <w:sz w:val="20"/>
              </w:rPr>
              <w:t>за последние 2 года (процентов), предшествующих дню подачи конкурсной документации &lt;*&gt;</w:t>
            </w:r>
          </w:p>
        </w:tc>
        <w:tc>
          <w:tcPr>
            <w:tcW w:w="1134" w:type="dxa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От 0 до 5</w:t>
            </w:r>
          </w:p>
        </w:tc>
        <w:tc>
          <w:tcPr>
            <w:tcW w:w="3402" w:type="dxa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Увеличение количества экскурсантов на 5 % и более </w:t>
            </w:r>
            <w:r w:rsidRPr="00057010">
              <w:rPr>
                <w:rFonts w:ascii="Times New Roman" w:hAnsi="Times New Roman" w:cs="Times New Roman"/>
                <w:sz w:val="20"/>
              </w:rPr>
              <w:t>–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5 баллов;</w:t>
            </w:r>
          </w:p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увеличение количества экскурсантов на 3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4 % </w:t>
            </w:r>
            <w:r w:rsidRPr="00057010">
              <w:rPr>
                <w:rFonts w:ascii="Times New Roman" w:hAnsi="Times New Roman" w:cs="Times New Roman"/>
                <w:sz w:val="20"/>
              </w:rPr>
              <w:t>–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3 балла;</w:t>
            </w:r>
          </w:p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увеличение количества экскурсантов на 2 % и менее </w:t>
            </w:r>
            <w:r w:rsidRPr="00057010">
              <w:rPr>
                <w:rFonts w:ascii="Times New Roman" w:hAnsi="Times New Roman" w:cs="Times New Roman"/>
                <w:sz w:val="20"/>
              </w:rPr>
              <w:t>–</w:t>
            </w:r>
            <w:r w:rsidRPr="00A376DF">
              <w:rPr>
                <w:rFonts w:ascii="Times New Roman" w:hAnsi="Times New Roman" w:cs="Times New Roman"/>
                <w:sz w:val="20"/>
              </w:rPr>
              <w:t xml:space="preserve"> 0 баллов</w:t>
            </w:r>
          </w:p>
        </w:tc>
      </w:tr>
      <w:tr w:rsidR="004F36DA" w:rsidRPr="00A376DF" w:rsidTr="003920B7">
        <w:tc>
          <w:tcPr>
            <w:tcW w:w="624" w:type="dxa"/>
            <w:vMerge w:val="restart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63" w:type="dxa"/>
            <w:gridSpan w:val="2"/>
            <w:vMerge w:val="restart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Комплексный подход к реализации проекта</w:t>
            </w:r>
          </w:p>
        </w:tc>
        <w:tc>
          <w:tcPr>
            <w:tcW w:w="1134" w:type="dxa"/>
            <w:vMerge w:val="restart"/>
          </w:tcPr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От 0 до 50</w:t>
            </w:r>
          </w:p>
        </w:tc>
        <w:tc>
          <w:tcPr>
            <w:tcW w:w="3402" w:type="dxa"/>
          </w:tcPr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Сумма баллов:</w:t>
            </w:r>
          </w:p>
        </w:tc>
      </w:tr>
      <w:tr w:rsidR="004F36DA" w:rsidRPr="00A376DF" w:rsidTr="003920B7">
        <w:tc>
          <w:tcPr>
            <w:tcW w:w="62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DA" w:rsidRPr="00942A8B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1) направленность на создание комплекса услуг, инфраструктуры и сопутствующих услуг для единой цели – 10 баллов;</w:t>
            </w:r>
          </w:p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4F36DA" w:rsidRPr="00A376DF" w:rsidTr="003920B7">
        <w:tc>
          <w:tcPr>
            <w:tcW w:w="62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DA" w:rsidRPr="00942A8B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2) наличие документально подтвержденной заинтересованности турбизнеса/организатора тура в реализации проекта (в т.ч. внедрении и  использовании результатов проекта) – 10 баллов;</w:t>
            </w:r>
          </w:p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4F36DA" w:rsidRPr="00A376DF" w:rsidTr="003920B7">
        <w:tc>
          <w:tcPr>
            <w:tcW w:w="62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 xml:space="preserve">3) направленность на развитие межмуниципального или межрегионального сотрудничества в </w:t>
            </w:r>
            <w:r w:rsidRPr="00942A8B">
              <w:rPr>
                <w:rFonts w:ascii="Times New Roman" w:hAnsi="Times New Roman" w:cs="Times New Roman"/>
                <w:sz w:val="20"/>
              </w:rPr>
              <w:lastRenderedPageBreak/>
              <w:t>рамках создания и развития туристского маршрута/продукта:</w:t>
            </w:r>
          </w:p>
          <w:p w:rsidR="004F36DA" w:rsidRPr="00942A8B" w:rsidRDefault="00221EF0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межрегиональный уровень</w:t>
            </w:r>
            <w:r w:rsidR="004F36DA" w:rsidRPr="00942A8B">
              <w:rPr>
                <w:rFonts w:ascii="Times New Roman" w:hAnsi="Times New Roman" w:cs="Times New Roman"/>
                <w:sz w:val="20"/>
              </w:rPr>
              <w:t xml:space="preserve"> – 10 баллов;</w:t>
            </w:r>
          </w:p>
          <w:p w:rsidR="004F36DA" w:rsidRPr="00942A8B" w:rsidRDefault="00221EF0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межмуниципальный уровень</w:t>
            </w:r>
            <w:r w:rsidR="004F36DA" w:rsidRPr="00942A8B">
              <w:rPr>
                <w:rFonts w:ascii="Times New Roman" w:hAnsi="Times New Roman" w:cs="Times New Roman"/>
                <w:sz w:val="20"/>
              </w:rPr>
              <w:t xml:space="preserve"> – 5 баллов;</w:t>
            </w:r>
          </w:p>
          <w:p w:rsidR="004F36DA" w:rsidRPr="00942A8B" w:rsidRDefault="0082245F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</w:t>
            </w:r>
            <w:r w:rsidR="004F36DA" w:rsidRPr="00942A8B">
              <w:rPr>
                <w:rFonts w:ascii="Times New Roman" w:hAnsi="Times New Roman" w:cs="Times New Roman"/>
                <w:sz w:val="20"/>
              </w:rPr>
              <w:t xml:space="preserve"> – 0 баллов</w:t>
            </w:r>
          </w:p>
        </w:tc>
      </w:tr>
      <w:tr w:rsidR="004F36DA" w:rsidRPr="00A376DF" w:rsidTr="003920B7">
        <w:tc>
          <w:tcPr>
            <w:tcW w:w="62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6DA" w:rsidRPr="00942A8B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4) направленность на создание доступной среды для пожилых людей и инвалидов – 10 баллов;</w:t>
            </w:r>
          </w:p>
          <w:p w:rsidR="004F36DA" w:rsidRPr="00942A8B" w:rsidRDefault="00307190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4F36DA" w:rsidRPr="00A376DF" w:rsidTr="00942A8B">
        <w:trPr>
          <w:trHeight w:val="1034"/>
        </w:trPr>
        <w:tc>
          <w:tcPr>
            <w:tcW w:w="62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DA" w:rsidRPr="00A376DF" w:rsidRDefault="004F36DA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5ED6" w:rsidRPr="00942A8B" w:rsidRDefault="004F36DA" w:rsidP="00605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5) направленность на развитие единой к</w:t>
            </w:r>
            <w:r w:rsidR="00605ED6" w:rsidRPr="00942A8B">
              <w:rPr>
                <w:rFonts w:ascii="Times New Roman" w:hAnsi="Times New Roman" w:cs="Times New Roman"/>
                <w:sz w:val="20"/>
              </w:rPr>
              <w:t>онцепции продвижения территории – 10 баллов;</w:t>
            </w:r>
          </w:p>
          <w:p w:rsidR="004F36DA" w:rsidRPr="00942A8B" w:rsidRDefault="00605ED6" w:rsidP="00605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942A8B" w:rsidRPr="00A376DF" w:rsidTr="00942A8B">
        <w:trPr>
          <w:trHeight w:val="2058"/>
        </w:trPr>
        <w:tc>
          <w:tcPr>
            <w:tcW w:w="624" w:type="dxa"/>
            <w:vMerge w:val="restart"/>
          </w:tcPr>
          <w:p w:rsidR="00942A8B" w:rsidRPr="00A376DF" w:rsidRDefault="00942A8B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63" w:type="dxa"/>
            <w:gridSpan w:val="2"/>
            <w:vMerge w:val="restart"/>
          </w:tcPr>
          <w:p w:rsidR="00942A8B" w:rsidRPr="00A376DF" w:rsidRDefault="00942A8B" w:rsidP="005471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Участие в проектах, реализуемых</w:t>
            </w:r>
            <w:r w:rsidR="00547100">
              <w:rPr>
                <w:rFonts w:ascii="Times New Roman" w:hAnsi="Times New Roman" w:cs="Times New Roman"/>
                <w:sz w:val="20"/>
              </w:rPr>
              <w:br/>
            </w:r>
            <w:r w:rsidRPr="00A376DF">
              <w:rPr>
                <w:rFonts w:ascii="Times New Roman" w:hAnsi="Times New Roman" w:cs="Times New Roman"/>
                <w:sz w:val="20"/>
              </w:rPr>
              <w:t>при поддержке Министерства культуры Российской Федерации, Министерства экономического развития Российской Федерации, Федерального агентства по туризму и Правительства Архангельской области</w:t>
            </w:r>
          </w:p>
        </w:tc>
        <w:tc>
          <w:tcPr>
            <w:tcW w:w="1134" w:type="dxa"/>
            <w:vMerge w:val="restart"/>
          </w:tcPr>
          <w:p w:rsidR="00942A8B" w:rsidRPr="00942A8B" w:rsidRDefault="00942A8B" w:rsidP="001A3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От 0 до 12</w:t>
            </w:r>
          </w:p>
        </w:tc>
        <w:tc>
          <w:tcPr>
            <w:tcW w:w="3402" w:type="dxa"/>
          </w:tcPr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 xml:space="preserve">Сумма баллов: 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1) наличие подтверждения об участии в проекте некоммерческого партнерства содействия сохранению и валоризации культурных, рекреационных и природных потенциалов села «Ассоциация самых красивых деревень России» – 3 балла;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942A8B" w:rsidRPr="00A376DF" w:rsidTr="003920B7">
        <w:tc>
          <w:tcPr>
            <w:tcW w:w="624" w:type="dxa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A8B" w:rsidRPr="00942A8B" w:rsidRDefault="00942A8B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2) наличие подтверждения об участии представителей муниципального образования во Всероссийском конкурсе профессионального мастерства работников сферы туризма «</w:t>
            </w:r>
            <w:proofErr w:type="gramStart"/>
            <w:r w:rsidRPr="00942A8B">
              <w:rPr>
                <w:rFonts w:ascii="Times New Roman" w:hAnsi="Times New Roman" w:cs="Times New Roman"/>
                <w:sz w:val="20"/>
              </w:rPr>
              <w:t>Лучший</w:t>
            </w:r>
            <w:proofErr w:type="gramEnd"/>
            <w:r w:rsidRPr="00942A8B">
              <w:rPr>
                <w:rFonts w:ascii="Times New Roman" w:hAnsi="Times New Roman" w:cs="Times New Roman"/>
                <w:sz w:val="20"/>
              </w:rPr>
              <w:t xml:space="preserve"> по профессии в индустрии туризма» в предыдущем календарном году: 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наличие подтверждения о победителях федерального этапа конкурса – 3 балла;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подтверждение о победителях регионального этапа конкурса – 2 балла;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подтверждение об участии в региональном этапе конкурса – 1 балл;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942A8B" w:rsidRPr="00A376DF" w:rsidTr="003920B7">
        <w:trPr>
          <w:trHeight w:val="447"/>
        </w:trPr>
        <w:tc>
          <w:tcPr>
            <w:tcW w:w="624" w:type="dxa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 xml:space="preserve">3) наличие подтверждения об участии представителей муниципального </w:t>
            </w:r>
            <w:r w:rsidRPr="00942A8B">
              <w:rPr>
                <w:rFonts w:ascii="Times New Roman" w:hAnsi="Times New Roman" w:cs="Times New Roman"/>
                <w:sz w:val="20"/>
              </w:rPr>
              <w:t>образования в конкурсе для школьников и педагогов «Путешествуем по Архангельской области!» в предыдущем календарном году: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подтверждение о победителях регионального этапа конкурса – 3 балла;</w:t>
            </w:r>
          </w:p>
          <w:p w:rsidR="00942A8B" w:rsidRPr="00942A8B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подтверждение об участии в региональном этапе конкурса – 1 балл;</w:t>
            </w:r>
          </w:p>
          <w:p w:rsidR="00942A8B" w:rsidRPr="00A376DF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A8B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942A8B" w:rsidRPr="00A376DF" w:rsidTr="003920B7">
        <w:trPr>
          <w:trHeight w:val="1096"/>
        </w:trPr>
        <w:tc>
          <w:tcPr>
            <w:tcW w:w="624" w:type="dxa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A8B" w:rsidRPr="00A376DF" w:rsidRDefault="00942A8B" w:rsidP="00392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2A8B" w:rsidRPr="00155F94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55F94">
              <w:rPr>
                <w:rFonts w:ascii="Times New Roman" w:hAnsi="Times New Roman" w:cs="Times New Roman"/>
                <w:sz w:val="20"/>
              </w:rPr>
              <w:t>) наличие подтверждения об участии в предыдущем календарном году в иных федеральных проектах, которые способствуют развитию туризма – 3 балла;</w:t>
            </w:r>
          </w:p>
          <w:p w:rsidR="00942A8B" w:rsidRPr="00A376DF" w:rsidRDefault="00942A8B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4F36DA" w:rsidRPr="00A376DF" w:rsidTr="003920B7">
        <w:tc>
          <w:tcPr>
            <w:tcW w:w="624" w:type="dxa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63" w:type="dxa"/>
            <w:gridSpan w:val="2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Создание рабочих мест в результате реализации проекта (подтверждение факта)</w:t>
            </w:r>
          </w:p>
        </w:tc>
        <w:tc>
          <w:tcPr>
            <w:tcW w:w="1134" w:type="dxa"/>
          </w:tcPr>
          <w:p w:rsidR="004F36DA" w:rsidRPr="00C95EB4" w:rsidRDefault="004F36DA" w:rsidP="006D75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5EB4">
              <w:rPr>
                <w:rFonts w:ascii="Times New Roman" w:hAnsi="Times New Roman" w:cs="Times New Roman"/>
                <w:sz w:val="20"/>
              </w:rPr>
              <w:t xml:space="preserve">От 0 до </w:t>
            </w:r>
            <w:r w:rsidR="006D7577" w:rsidRPr="00C95E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2" w:type="dxa"/>
          </w:tcPr>
          <w:p w:rsidR="004F36DA" w:rsidRPr="00C95EB4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5EB4">
              <w:rPr>
                <w:rFonts w:ascii="Times New Roman" w:hAnsi="Times New Roman" w:cs="Times New Roman"/>
                <w:sz w:val="20"/>
              </w:rPr>
              <w:t xml:space="preserve">Создание рабочих мест – </w:t>
            </w:r>
            <w:r w:rsidR="006D7577" w:rsidRPr="00C95EB4">
              <w:rPr>
                <w:rFonts w:ascii="Times New Roman" w:hAnsi="Times New Roman" w:cs="Times New Roman"/>
                <w:sz w:val="20"/>
              </w:rPr>
              <w:t>5</w:t>
            </w:r>
            <w:r w:rsidRPr="00C95EB4">
              <w:rPr>
                <w:rFonts w:ascii="Times New Roman" w:hAnsi="Times New Roman" w:cs="Times New Roman"/>
                <w:sz w:val="20"/>
              </w:rPr>
              <w:t xml:space="preserve"> балл</w:t>
            </w:r>
            <w:r w:rsidR="006D7577" w:rsidRPr="00C95EB4">
              <w:rPr>
                <w:rFonts w:ascii="Times New Roman" w:hAnsi="Times New Roman" w:cs="Times New Roman"/>
                <w:sz w:val="20"/>
              </w:rPr>
              <w:t>ов</w:t>
            </w:r>
            <w:r w:rsidRPr="00C95EB4">
              <w:rPr>
                <w:rFonts w:ascii="Times New Roman" w:hAnsi="Times New Roman" w:cs="Times New Roman"/>
                <w:sz w:val="20"/>
              </w:rPr>
              <w:t>;</w:t>
            </w:r>
          </w:p>
          <w:p w:rsidR="004F36DA" w:rsidRPr="00C95EB4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5EB4">
              <w:rPr>
                <w:rFonts w:ascii="Times New Roman" w:hAnsi="Times New Roman" w:cs="Times New Roman"/>
                <w:sz w:val="20"/>
              </w:rPr>
              <w:t>нет – 0 баллов</w:t>
            </w:r>
          </w:p>
        </w:tc>
      </w:tr>
      <w:tr w:rsidR="004F36DA" w:rsidRPr="00A376DF" w:rsidTr="003920B7">
        <w:tc>
          <w:tcPr>
            <w:tcW w:w="624" w:type="dxa"/>
          </w:tcPr>
          <w:p w:rsidR="004F36DA" w:rsidRPr="00A376DF" w:rsidRDefault="004F36DA" w:rsidP="00392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63" w:type="dxa"/>
            <w:gridSpan w:val="2"/>
          </w:tcPr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Расходы на реализацию проекта</w:t>
            </w:r>
          </w:p>
          <w:p w:rsidR="004F36DA" w:rsidRPr="00A376DF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F36DA" w:rsidRPr="00155F94" w:rsidRDefault="004F36DA" w:rsidP="00EE7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>От 0 до 1</w:t>
            </w:r>
            <w:r w:rsidR="00EE7489" w:rsidRPr="00155F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F36DA" w:rsidRPr="00155F94" w:rsidRDefault="004F36DA" w:rsidP="003920B7">
            <w:pPr>
              <w:pStyle w:val="ConsPlusNormal"/>
              <w:tabs>
                <w:tab w:val="left" w:pos="272"/>
              </w:tabs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 xml:space="preserve">1) смета расходов </w:t>
            </w:r>
            <w:proofErr w:type="gramStart"/>
            <w:r w:rsidRPr="00155F94">
              <w:rPr>
                <w:rFonts w:ascii="Times New Roman" w:hAnsi="Times New Roman" w:cs="Times New Roman"/>
                <w:sz w:val="20"/>
              </w:rPr>
              <w:t>реалистична и обоснована</w:t>
            </w:r>
            <w:proofErr w:type="gramEnd"/>
            <w:r w:rsidRPr="00155F94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4F36DA" w:rsidRPr="00155F94" w:rsidRDefault="004F36DA" w:rsidP="003920B7">
            <w:pPr>
              <w:pStyle w:val="ConsPlusNormal"/>
              <w:tabs>
                <w:tab w:val="left" w:pos="272"/>
              </w:tabs>
              <w:ind w:left="13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 xml:space="preserve">да – </w:t>
            </w:r>
            <w:r w:rsidR="00EE7489" w:rsidRPr="00155F94">
              <w:rPr>
                <w:rFonts w:ascii="Times New Roman" w:hAnsi="Times New Roman" w:cs="Times New Roman"/>
                <w:sz w:val="20"/>
              </w:rPr>
              <w:t>3</w:t>
            </w:r>
            <w:r w:rsidRPr="00155F94">
              <w:rPr>
                <w:rFonts w:ascii="Times New Roman" w:hAnsi="Times New Roman" w:cs="Times New Roman"/>
                <w:sz w:val="20"/>
              </w:rPr>
              <w:t xml:space="preserve"> балл</w:t>
            </w:r>
            <w:r w:rsidR="00EE7489" w:rsidRPr="00155F94">
              <w:rPr>
                <w:rFonts w:ascii="Times New Roman" w:hAnsi="Times New Roman" w:cs="Times New Roman"/>
                <w:sz w:val="20"/>
              </w:rPr>
              <w:t>а</w:t>
            </w:r>
            <w:r w:rsidRPr="00155F94">
              <w:rPr>
                <w:rFonts w:ascii="Times New Roman" w:hAnsi="Times New Roman" w:cs="Times New Roman"/>
                <w:sz w:val="20"/>
              </w:rPr>
              <w:t>;</w:t>
            </w:r>
          </w:p>
          <w:p w:rsidR="004F36DA" w:rsidRPr="00155F94" w:rsidRDefault="004F36DA" w:rsidP="003920B7">
            <w:pPr>
              <w:pStyle w:val="ConsPlusNormal"/>
              <w:tabs>
                <w:tab w:val="left" w:pos="272"/>
              </w:tabs>
              <w:ind w:left="13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>нет – 0 баллов.</w:t>
            </w:r>
          </w:p>
          <w:p w:rsidR="004F36DA" w:rsidRPr="00155F94" w:rsidRDefault="006C7E07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>2) у</w:t>
            </w:r>
            <w:r w:rsidR="004F36DA" w:rsidRPr="00155F94">
              <w:rPr>
                <w:rFonts w:ascii="Times New Roman" w:hAnsi="Times New Roman" w:cs="Times New Roman"/>
                <w:sz w:val="20"/>
              </w:rPr>
              <w:t xml:space="preserve">ровень </w:t>
            </w:r>
            <w:proofErr w:type="spellStart"/>
            <w:r w:rsidR="004F36DA" w:rsidRPr="00155F94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="004F36DA" w:rsidRPr="00155F94">
              <w:rPr>
                <w:rFonts w:ascii="Times New Roman" w:hAnsi="Times New Roman" w:cs="Times New Roman"/>
                <w:sz w:val="20"/>
              </w:rPr>
              <w:t xml:space="preserve"> проекта за счет средств местного бюджета от общего объема затрат, планируемых на реализацию проекта (процентов):</w:t>
            </w:r>
          </w:p>
          <w:p w:rsidR="004F36DA" w:rsidRPr="00155F94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>5 % от объема запрашиваемых средств – 0 баллов;</w:t>
            </w:r>
          </w:p>
          <w:p w:rsidR="004F36DA" w:rsidRPr="00155F94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 xml:space="preserve">от 5,1 % до 15 % от объема запрашиваемых средств – </w:t>
            </w:r>
            <w:r w:rsidR="00C95EB4" w:rsidRPr="00155F94"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155F94">
              <w:rPr>
                <w:rFonts w:ascii="Times New Roman" w:hAnsi="Times New Roman" w:cs="Times New Roman"/>
                <w:sz w:val="20"/>
              </w:rPr>
              <w:t>балл</w:t>
            </w:r>
            <w:r w:rsidR="00C95EB4" w:rsidRPr="00155F94">
              <w:rPr>
                <w:rFonts w:ascii="Times New Roman" w:hAnsi="Times New Roman" w:cs="Times New Roman"/>
                <w:sz w:val="20"/>
              </w:rPr>
              <w:t>ов</w:t>
            </w:r>
            <w:r w:rsidRPr="00155F94">
              <w:rPr>
                <w:rFonts w:ascii="Times New Roman" w:hAnsi="Times New Roman" w:cs="Times New Roman"/>
                <w:sz w:val="20"/>
              </w:rPr>
              <w:t>;</w:t>
            </w:r>
          </w:p>
          <w:p w:rsidR="004F36DA" w:rsidRPr="00155F94" w:rsidRDefault="004F36DA" w:rsidP="00392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 xml:space="preserve">от 15,1 % до 25 % от объема запрашиваемых средств – </w:t>
            </w:r>
            <w:r w:rsidR="00145960" w:rsidRPr="00155F94">
              <w:rPr>
                <w:rFonts w:ascii="Times New Roman" w:hAnsi="Times New Roman" w:cs="Times New Roman"/>
                <w:sz w:val="20"/>
              </w:rPr>
              <w:t>7</w:t>
            </w:r>
            <w:r w:rsidRPr="00155F94">
              <w:rPr>
                <w:rFonts w:ascii="Times New Roman" w:hAnsi="Times New Roman" w:cs="Times New Roman"/>
                <w:sz w:val="20"/>
              </w:rPr>
              <w:t xml:space="preserve"> баллов;</w:t>
            </w:r>
          </w:p>
          <w:p w:rsidR="004F36DA" w:rsidRPr="00155F94" w:rsidRDefault="004F36DA" w:rsidP="00EE7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5F94">
              <w:rPr>
                <w:rFonts w:ascii="Times New Roman" w:hAnsi="Times New Roman" w:cs="Times New Roman"/>
                <w:sz w:val="20"/>
              </w:rPr>
              <w:t xml:space="preserve">от 25,1 % и более – </w:t>
            </w:r>
            <w:r w:rsidR="00EE7489" w:rsidRPr="00155F94">
              <w:rPr>
                <w:rFonts w:ascii="Times New Roman" w:hAnsi="Times New Roman" w:cs="Times New Roman"/>
                <w:sz w:val="20"/>
              </w:rPr>
              <w:t>10</w:t>
            </w:r>
            <w:r w:rsidRPr="00155F94">
              <w:rPr>
                <w:rFonts w:ascii="Times New Roman" w:hAnsi="Times New Roman" w:cs="Times New Roman"/>
                <w:sz w:val="20"/>
              </w:rPr>
              <w:t xml:space="preserve"> баллов.</w:t>
            </w:r>
          </w:p>
        </w:tc>
      </w:tr>
    </w:tbl>
    <w:p w:rsidR="004F36DA" w:rsidRPr="00A376DF" w:rsidRDefault="004F36DA" w:rsidP="004F3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F0A" w:rsidRDefault="00221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0A48" w:rsidRPr="00A376DF" w:rsidRDefault="00D74B21" w:rsidP="00FB3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DF">
        <w:rPr>
          <w:rFonts w:ascii="Times New Roman" w:hAnsi="Times New Roman" w:cs="Times New Roman"/>
          <w:sz w:val="20"/>
        </w:rPr>
        <w:t xml:space="preserve">&lt;*&gt; Данные в соответствии с электронными отчетными формами органов местного самоуправления муниципальных образований </w:t>
      </w:r>
      <w:r w:rsidR="00A7277F" w:rsidRPr="00A7277F">
        <w:rPr>
          <w:rFonts w:ascii="Times New Roman" w:hAnsi="Times New Roman" w:cs="Times New Roman"/>
          <w:sz w:val="20"/>
        </w:rPr>
        <w:t>на официальном сайте Правительства Архангельской области,</w:t>
      </w:r>
      <w:r w:rsidR="00A7277F">
        <w:rPr>
          <w:rFonts w:ascii="Times New Roman" w:hAnsi="Times New Roman" w:cs="Times New Roman"/>
          <w:sz w:val="20"/>
        </w:rPr>
        <w:t xml:space="preserve"> </w:t>
      </w:r>
      <w:r w:rsidRPr="00A376DF">
        <w:rPr>
          <w:rFonts w:ascii="Times New Roman" w:hAnsi="Times New Roman" w:cs="Times New Roman"/>
          <w:sz w:val="20"/>
        </w:rPr>
        <w:t>представляемыми в порядке, предусмотренном Положением о порядке проведения мониторинга состояния туристской индустрии и туристских ресурсов Архангельской области, утвержденном постановлением министерства культуры Архангельской области.</w:t>
      </w:r>
    </w:p>
    <w:p w:rsidR="00890A48" w:rsidRPr="00A376DF" w:rsidRDefault="0089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90A48" w:rsidRPr="00A376DF">
          <w:pgSz w:w="11905" w:h="16838"/>
          <w:pgMar w:top="1134" w:right="850" w:bottom="1134" w:left="1701" w:header="0" w:footer="0" w:gutter="0"/>
          <w:cols w:space="720"/>
        </w:sectPr>
      </w:pPr>
    </w:p>
    <w:p w:rsidR="00D74B21" w:rsidRPr="00A376DF" w:rsidRDefault="00D74B21" w:rsidP="00890A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 w:rsidP="008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4B21" w:rsidRPr="00A376DF" w:rsidRDefault="00D74B21" w:rsidP="00890A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(форма)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 w:rsidP="00890A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P7229"/>
      <w:bookmarkEnd w:id="31"/>
      <w:r w:rsidRPr="00A376DF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D74B21" w:rsidRPr="00A376DF" w:rsidRDefault="00D74B21" w:rsidP="00890A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оценки конкурсной документации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       Ф.И.О. члена комиссии ______________________________________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24"/>
        <w:gridCol w:w="1417"/>
        <w:gridCol w:w="1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67"/>
        <w:gridCol w:w="568"/>
        <w:gridCol w:w="567"/>
        <w:gridCol w:w="852"/>
        <w:gridCol w:w="850"/>
        <w:gridCol w:w="1531"/>
      </w:tblGrid>
      <w:tr w:rsidR="00A0496C" w:rsidRPr="00A376DF" w:rsidTr="00A36735">
        <w:tc>
          <w:tcPr>
            <w:tcW w:w="634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A1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547100">
              <w:rPr>
                <w:rFonts w:ascii="Times New Roman" w:hAnsi="Times New Roman" w:cs="Times New Roman"/>
                <w:sz w:val="20"/>
              </w:rPr>
              <w:t>п.п</w:t>
            </w:r>
            <w:proofErr w:type="spellEnd"/>
            <w:r w:rsidRPr="0054710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gridSpan w:val="2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1686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9090" w:type="dxa"/>
            <w:gridSpan w:val="15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Номер критерия</w:t>
            </w:r>
          </w:p>
        </w:tc>
        <w:tc>
          <w:tcPr>
            <w:tcW w:w="1531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Итого баллов</w:t>
            </w:r>
          </w:p>
        </w:tc>
      </w:tr>
      <w:tr w:rsidR="00A0496C" w:rsidRPr="00A376DF" w:rsidTr="00A36735">
        <w:tc>
          <w:tcPr>
            <w:tcW w:w="634" w:type="dxa"/>
            <w:vMerge/>
          </w:tcPr>
          <w:p w:rsidR="00A0496C" w:rsidRPr="00A376DF" w:rsidRDefault="00A0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A0496C" w:rsidRPr="00A376DF" w:rsidRDefault="00A0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0496C" w:rsidRPr="00A376DF" w:rsidRDefault="00A0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5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85" w:type="dxa"/>
            <w:gridSpan w:val="4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A0496C" w:rsidRPr="00A376DF" w:rsidRDefault="00A04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  <w:gridSpan w:val="2"/>
          </w:tcPr>
          <w:p w:rsidR="00A0496C" w:rsidRPr="00A376DF" w:rsidRDefault="00A0496C" w:rsidP="00893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1" w:type="dxa"/>
            <w:vMerge/>
          </w:tcPr>
          <w:p w:rsidR="00A0496C" w:rsidRPr="00A376DF" w:rsidRDefault="00A0496C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735" w:rsidRPr="00A376DF" w:rsidTr="00A36735">
        <w:tc>
          <w:tcPr>
            <w:tcW w:w="634" w:type="dxa"/>
            <w:vMerge/>
          </w:tcPr>
          <w:p w:rsidR="00A36735" w:rsidRPr="00A376DF" w:rsidRDefault="00A36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:rsidR="00A36735" w:rsidRPr="00A376DF" w:rsidRDefault="00A36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36735" w:rsidRPr="00A376DF" w:rsidRDefault="00A36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6735" w:rsidRPr="00A376DF" w:rsidRDefault="00A36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6735" w:rsidRPr="00A376DF" w:rsidRDefault="00A36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6735" w:rsidRPr="00A376DF" w:rsidRDefault="00A36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A36735" w:rsidRPr="00A376DF" w:rsidRDefault="00A36735" w:rsidP="00893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8" w:type="dxa"/>
          </w:tcPr>
          <w:p w:rsidR="00A36735" w:rsidRPr="00A376DF" w:rsidRDefault="00A36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vMerge/>
          </w:tcPr>
          <w:p w:rsidR="00A36735" w:rsidRPr="00A376DF" w:rsidRDefault="00A36735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A36735" w:rsidRPr="00A376DF" w:rsidRDefault="00A36735" w:rsidP="00893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A36735" w:rsidRPr="00A376DF" w:rsidRDefault="00A36735" w:rsidP="00893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  <w:vMerge/>
          </w:tcPr>
          <w:p w:rsidR="00A36735" w:rsidRPr="00A376DF" w:rsidRDefault="00A36735" w:rsidP="0094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735" w:rsidRPr="00A376DF" w:rsidTr="00A36735">
        <w:tc>
          <w:tcPr>
            <w:tcW w:w="634" w:type="dxa"/>
            <w:tcBorders>
              <w:right w:val="nil"/>
            </w:tcBorders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4" w:type="dxa"/>
            <w:tcBorders>
              <w:right w:val="nil"/>
            </w:tcBorders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735" w:rsidRPr="00A376DF" w:rsidTr="00A36735">
        <w:tc>
          <w:tcPr>
            <w:tcW w:w="634" w:type="dxa"/>
            <w:tcBorders>
              <w:right w:val="nil"/>
            </w:tcBorders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24" w:type="dxa"/>
            <w:tcBorders>
              <w:right w:val="nil"/>
            </w:tcBorders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A36735" w:rsidRPr="00A376DF" w:rsidRDefault="00A36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_____________________           ________________________________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      (подпись)             </w:t>
      </w:r>
      <w:r w:rsidR="00A0441E" w:rsidRPr="00A376DF">
        <w:rPr>
          <w:rFonts w:ascii="Times New Roman" w:hAnsi="Times New Roman" w:cs="Times New Roman"/>
        </w:rPr>
        <w:t xml:space="preserve">                   </w:t>
      </w:r>
      <w:r w:rsidRPr="00A376DF">
        <w:rPr>
          <w:rFonts w:ascii="Times New Roman" w:hAnsi="Times New Roman" w:cs="Times New Roman"/>
        </w:rPr>
        <w:t xml:space="preserve">         (расшифровка подписи)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_____________________</w:t>
      </w:r>
    </w:p>
    <w:p w:rsidR="00D74B21" w:rsidRPr="00A376DF" w:rsidRDefault="00D74B21">
      <w:pPr>
        <w:pStyle w:val="ConsPlusNonformat"/>
        <w:jc w:val="both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 xml:space="preserve">       (дата)</w:t>
      </w:r>
    </w:p>
    <w:p w:rsidR="00D74B21" w:rsidRPr="00A376DF" w:rsidRDefault="00D74B21">
      <w:pPr>
        <w:rPr>
          <w:rFonts w:ascii="Times New Roman" w:hAnsi="Times New Roman" w:cs="Times New Roman"/>
          <w:sz w:val="20"/>
          <w:szCs w:val="20"/>
        </w:rPr>
        <w:sectPr w:rsidR="00D74B21" w:rsidRPr="00A376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B21" w:rsidRPr="00A376DF" w:rsidRDefault="00D74B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E3F">
        <w:rPr>
          <w:rFonts w:ascii="Times New Roman" w:hAnsi="Times New Roman" w:cs="Times New Roman"/>
          <w:sz w:val="24"/>
          <w:szCs w:val="24"/>
        </w:rPr>
        <w:t>№</w:t>
      </w:r>
      <w:r w:rsidRPr="00A376D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образований Архангельской области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на реализацию приоритетных</w:t>
      </w:r>
    </w:p>
    <w:p w:rsidR="00D74B21" w:rsidRPr="00A376DF" w:rsidRDefault="00D74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проектов в сфере туризма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30" w:rsidRPr="00A376DF" w:rsidRDefault="004F3C30" w:rsidP="00A04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7311"/>
      <w:bookmarkEnd w:id="32"/>
    </w:p>
    <w:p w:rsidR="00D74B21" w:rsidRPr="00A376DF" w:rsidRDefault="00D74B21" w:rsidP="00A04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Итоговый рейтинг</w:t>
      </w:r>
    </w:p>
    <w:p w:rsidR="00D74B21" w:rsidRPr="00A376DF" w:rsidRDefault="00D74B21" w:rsidP="00A044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F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896"/>
        <w:gridCol w:w="3572"/>
        <w:gridCol w:w="1361"/>
      </w:tblGrid>
      <w:tr w:rsidR="00A376DF" w:rsidRPr="00A376DF">
        <w:tc>
          <w:tcPr>
            <w:tcW w:w="2190" w:type="dxa"/>
          </w:tcPr>
          <w:p w:rsidR="00D74B21" w:rsidRPr="00A376DF" w:rsidRDefault="00D7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1896" w:type="dxa"/>
          </w:tcPr>
          <w:p w:rsidR="00D74B21" w:rsidRPr="00A376DF" w:rsidRDefault="00D7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3572" w:type="dxa"/>
          </w:tcPr>
          <w:p w:rsidR="00D74B21" w:rsidRPr="00A376DF" w:rsidRDefault="00D7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Общее количество баллов (на основании листа оценки конкурсной документации члена конкурсной комиссии)</w:t>
            </w:r>
          </w:p>
        </w:tc>
        <w:tc>
          <w:tcPr>
            <w:tcW w:w="1361" w:type="dxa"/>
          </w:tcPr>
          <w:p w:rsidR="00D74B21" w:rsidRPr="00A376DF" w:rsidRDefault="00D74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Место в итоговом рейтинге</w:t>
            </w:r>
          </w:p>
        </w:tc>
      </w:tr>
      <w:tr w:rsidR="00A376DF" w:rsidRPr="00A376DF">
        <w:tc>
          <w:tcPr>
            <w:tcW w:w="2190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96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>
        <w:tc>
          <w:tcPr>
            <w:tcW w:w="2190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96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6DF" w:rsidRPr="00A376DF">
        <w:tc>
          <w:tcPr>
            <w:tcW w:w="2190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76D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96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74B21" w:rsidRPr="00A376DF" w:rsidRDefault="00D74B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Председатель конкурсной комиссии _______________ _____________________________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(расшифровка подписи) 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________________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(дата)</w:t>
      </w:r>
    </w:p>
    <w:p w:rsidR="00D74B21" w:rsidRPr="00A376DF" w:rsidRDefault="00D7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Секретарь конкурсной комиссии _______________ _____________________________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(расшифровка подписи)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>________________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6DF">
        <w:rPr>
          <w:rFonts w:ascii="Times New Roman" w:hAnsi="Times New Roman" w:cs="Times New Roman"/>
          <w:sz w:val="22"/>
          <w:szCs w:val="22"/>
        </w:rPr>
        <w:t xml:space="preserve">     (дата)</w:t>
      </w:r>
    </w:p>
    <w:p w:rsidR="00A0441E" w:rsidRPr="00A376DF" w:rsidRDefault="00A0441E" w:rsidP="00A044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441E" w:rsidRPr="00A376DF" w:rsidRDefault="00A0441E" w:rsidP="00A0441E">
      <w:pPr>
        <w:pStyle w:val="ConsPlusNormal"/>
        <w:jc w:val="center"/>
        <w:rPr>
          <w:rFonts w:ascii="Times New Roman" w:hAnsi="Times New Roman" w:cs="Times New Roman"/>
        </w:rPr>
      </w:pPr>
      <w:r w:rsidRPr="00A376DF">
        <w:rPr>
          <w:rFonts w:ascii="Times New Roman" w:hAnsi="Times New Roman" w:cs="Times New Roman"/>
        </w:rPr>
        <w:t>____________________</w:t>
      </w:r>
    </w:p>
    <w:p w:rsidR="00A0441E" w:rsidRPr="00A376DF" w:rsidRDefault="00A04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0441E" w:rsidRPr="00A376DF" w:rsidSect="009467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1"/>
    <w:rsid w:val="00006B95"/>
    <w:rsid w:val="0001263A"/>
    <w:rsid w:val="00035937"/>
    <w:rsid w:val="000372E9"/>
    <w:rsid w:val="00040DA4"/>
    <w:rsid w:val="0004201E"/>
    <w:rsid w:val="00044AD8"/>
    <w:rsid w:val="00055FED"/>
    <w:rsid w:val="00057010"/>
    <w:rsid w:val="000623AC"/>
    <w:rsid w:val="000750A9"/>
    <w:rsid w:val="00075FE6"/>
    <w:rsid w:val="0008182B"/>
    <w:rsid w:val="00084B30"/>
    <w:rsid w:val="00093785"/>
    <w:rsid w:val="000948F8"/>
    <w:rsid w:val="00095F62"/>
    <w:rsid w:val="00096729"/>
    <w:rsid w:val="000A7FE8"/>
    <w:rsid w:val="000B6E57"/>
    <w:rsid w:val="000C5259"/>
    <w:rsid w:val="000D026E"/>
    <w:rsid w:val="000D034F"/>
    <w:rsid w:val="000E44A5"/>
    <w:rsid w:val="00105ABB"/>
    <w:rsid w:val="00125797"/>
    <w:rsid w:val="001430DE"/>
    <w:rsid w:val="00145960"/>
    <w:rsid w:val="00155F94"/>
    <w:rsid w:val="00170282"/>
    <w:rsid w:val="00171664"/>
    <w:rsid w:val="00180971"/>
    <w:rsid w:val="00185696"/>
    <w:rsid w:val="0019773A"/>
    <w:rsid w:val="001A3673"/>
    <w:rsid w:val="001A52E3"/>
    <w:rsid w:val="001A5B3C"/>
    <w:rsid w:val="001A6885"/>
    <w:rsid w:val="001B1ADF"/>
    <w:rsid w:val="001B2DBC"/>
    <w:rsid w:val="001B3645"/>
    <w:rsid w:val="001B68B3"/>
    <w:rsid w:val="001C28FF"/>
    <w:rsid w:val="001C3045"/>
    <w:rsid w:val="001C5E05"/>
    <w:rsid w:val="001C6F82"/>
    <w:rsid w:val="001D1BC5"/>
    <w:rsid w:val="001D3CFD"/>
    <w:rsid w:val="001D41EC"/>
    <w:rsid w:val="001D53AF"/>
    <w:rsid w:val="001E0F81"/>
    <w:rsid w:val="00205CF2"/>
    <w:rsid w:val="0020653C"/>
    <w:rsid w:val="0021008F"/>
    <w:rsid w:val="00216468"/>
    <w:rsid w:val="00221EF0"/>
    <w:rsid w:val="00221F0A"/>
    <w:rsid w:val="0023430E"/>
    <w:rsid w:val="002411F5"/>
    <w:rsid w:val="00245DA6"/>
    <w:rsid w:val="0025393D"/>
    <w:rsid w:val="00260ACE"/>
    <w:rsid w:val="00260E3F"/>
    <w:rsid w:val="00263B9B"/>
    <w:rsid w:val="002766EB"/>
    <w:rsid w:val="002768FA"/>
    <w:rsid w:val="00276E69"/>
    <w:rsid w:val="00276FB3"/>
    <w:rsid w:val="00281F83"/>
    <w:rsid w:val="002851DF"/>
    <w:rsid w:val="0028566E"/>
    <w:rsid w:val="00295BCE"/>
    <w:rsid w:val="00297448"/>
    <w:rsid w:val="00297747"/>
    <w:rsid w:val="002C6B52"/>
    <w:rsid w:val="002D0B78"/>
    <w:rsid w:val="002D1F96"/>
    <w:rsid w:val="002D7E04"/>
    <w:rsid w:val="002E1A53"/>
    <w:rsid w:val="002F022C"/>
    <w:rsid w:val="002F6470"/>
    <w:rsid w:val="00302112"/>
    <w:rsid w:val="00302A37"/>
    <w:rsid w:val="003040D7"/>
    <w:rsid w:val="00307190"/>
    <w:rsid w:val="003071A8"/>
    <w:rsid w:val="00316A2F"/>
    <w:rsid w:val="003179BC"/>
    <w:rsid w:val="00345610"/>
    <w:rsid w:val="00356211"/>
    <w:rsid w:val="00360533"/>
    <w:rsid w:val="003615AF"/>
    <w:rsid w:val="00366BAD"/>
    <w:rsid w:val="00367A22"/>
    <w:rsid w:val="00373623"/>
    <w:rsid w:val="00374F35"/>
    <w:rsid w:val="003774AD"/>
    <w:rsid w:val="00384D02"/>
    <w:rsid w:val="003920B7"/>
    <w:rsid w:val="003A4FF7"/>
    <w:rsid w:val="003B2CAD"/>
    <w:rsid w:val="003D22A9"/>
    <w:rsid w:val="003D361C"/>
    <w:rsid w:val="003D6A89"/>
    <w:rsid w:val="003E0271"/>
    <w:rsid w:val="003E1EF3"/>
    <w:rsid w:val="003F6239"/>
    <w:rsid w:val="00400ADE"/>
    <w:rsid w:val="00405807"/>
    <w:rsid w:val="00410D2A"/>
    <w:rsid w:val="004114AF"/>
    <w:rsid w:val="00417A16"/>
    <w:rsid w:val="00417A54"/>
    <w:rsid w:val="00423216"/>
    <w:rsid w:val="0044065E"/>
    <w:rsid w:val="0044286E"/>
    <w:rsid w:val="004475B2"/>
    <w:rsid w:val="00450BBD"/>
    <w:rsid w:val="00451831"/>
    <w:rsid w:val="0045520B"/>
    <w:rsid w:val="00456A6B"/>
    <w:rsid w:val="004751DE"/>
    <w:rsid w:val="00476B73"/>
    <w:rsid w:val="0048021D"/>
    <w:rsid w:val="0049262D"/>
    <w:rsid w:val="004A2F09"/>
    <w:rsid w:val="004B5E43"/>
    <w:rsid w:val="004B7EB1"/>
    <w:rsid w:val="004C0755"/>
    <w:rsid w:val="004C3648"/>
    <w:rsid w:val="004E7C4B"/>
    <w:rsid w:val="004F36DA"/>
    <w:rsid w:val="004F3C30"/>
    <w:rsid w:val="00500FDA"/>
    <w:rsid w:val="00511FF8"/>
    <w:rsid w:val="005205AA"/>
    <w:rsid w:val="00531F0D"/>
    <w:rsid w:val="005346FC"/>
    <w:rsid w:val="0053612B"/>
    <w:rsid w:val="00546EF1"/>
    <w:rsid w:val="00547100"/>
    <w:rsid w:val="0056377D"/>
    <w:rsid w:val="00567191"/>
    <w:rsid w:val="00567B5A"/>
    <w:rsid w:val="005B162B"/>
    <w:rsid w:val="005C7476"/>
    <w:rsid w:val="0060003D"/>
    <w:rsid w:val="00601F81"/>
    <w:rsid w:val="00605BF1"/>
    <w:rsid w:val="00605ED6"/>
    <w:rsid w:val="00606925"/>
    <w:rsid w:val="00621F46"/>
    <w:rsid w:val="006431B7"/>
    <w:rsid w:val="00655745"/>
    <w:rsid w:val="0066397C"/>
    <w:rsid w:val="00664685"/>
    <w:rsid w:val="006748B8"/>
    <w:rsid w:val="0067528C"/>
    <w:rsid w:val="00677183"/>
    <w:rsid w:val="006776F6"/>
    <w:rsid w:val="00680C2B"/>
    <w:rsid w:val="00687FEB"/>
    <w:rsid w:val="006962FE"/>
    <w:rsid w:val="006A36EF"/>
    <w:rsid w:val="006A6A3F"/>
    <w:rsid w:val="006B0044"/>
    <w:rsid w:val="006B086F"/>
    <w:rsid w:val="006B3A6A"/>
    <w:rsid w:val="006B7EB0"/>
    <w:rsid w:val="006C17A3"/>
    <w:rsid w:val="006C7E07"/>
    <w:rsid w:val="006D3877"/>
    <w:rsid w:val="006D7577"/>
    <w:rsid w:val="006F0073"/>
    <w:rsid w:val="0070008C"/>
    <w:rsid w:val="00705B6E"/>
    <w:rsid w:val="00714CC8"/>
    <w:rsid w:val="00721999"/>
    <w:rsid w:val="007342F5"/>
    <w:rsid w:val="00736ADF"/>
    <w:rsid w:val="0073721F"/>
    <w:rsid w:val="00744A85"/>
    <w:rsid w:val="0074615E"/>
    <w:rsid w:val="00751B43"/>
    <w:rsid w:val="0075709A"/>
    <w:rsid w:val="00757412"/>
    <w:rsid w:val="007617D3"/>
    <w:rsid w:val="00771ABB"/>
    <w:rsid w:val="007979F0"/>
    <w:rsid w:val="00797C01"/>
    <w:rsid w:val="007B6B29"/>
    <w:rsid w:val="007D0D78"/>
    <w:rsid w:val="007D3EA5"/>
    <w:rsid w:val="007D6E8D"/>
    <w:rsid w:val="007E58A7"/>
    <w:rsid w:val="007F20DF"/>
    <w:rsid w:val="00801C0D"/>
    <w:rsid w:val="00807CB2"/>
    <w:rsid w:val="0082026E"/>
    <w:rsid w:val="00821EA8"/>
    <w:rsid w:val="0082245F"/>
    <w:rsid w:val="0082522F"/>
    <w:rsid w:val="00833869"/>
    <w:rsid w:val="00836450"/>
    <w:rsid w:val="008434C9"/>
    <w:rsid w:val="00852287"/>
    <w:rsid w:val="008555DC"/>
    <w:rsid w:val="00862450"/>
    <w:rsid w:val="0086380B"/>
    <w:rsid w:val="00872BA1"/>
    <w:rsid w:val="00890A48"/>
    <w:rsid w:val="00893062"/>
    <w:rsid w:val="0089598E"/>
    <w:rsid w:val="008A22E7"/>
    <w:rsid w:val="008A5A5B"/>
    <w:rsid w:val="008C3595"/>
    <w:rsid w:val="008D6118"/>
    <w:rsid w:val="008F09F8"/>
    <w:rsid w:val="008F5C80"/>
    <w:rsid w:val="00905A85"/>
    <w:rsid w:val="0090637A"/>
    <w:rsid w:val="00912439"/>
    <w:rsid w:val="00912B00"/>
    <w:rsid w:val="009157F2"/>
    <w:rsid w:val="00915A5B"/>
    <w:rsid w:val="00917E43"/>
    <w:rsid w:val="00920DDC"/>
    <w:rsid w:val="0092404D"/>
    <w:rsid w:val="00925437"/>
    <w:rsid w:val="0093288A"/>
    <w:rsid w:val="009378EA"/>
    <w:rsid w:val="00937DCE"/>
    <w:rsid w:val="009417E7"/>
    <w:rsid w:val="00941964"/>
    <w:rsid w:val="00942A8B"/>
    <w:rsid w:val="00946794"/>
    <w:rsid w:val="00955070"/>
    <w:rsid w:val="00963CF7"/>
    <w:rsid w:val="00965BED"/>
    <w:rsid w:val="009777C9"/>
    <w:rsid w:val="00977B34"/>
    <w:rsid w:val="00985F54"/>
    <w:rsid w:val="0099433B"/>
    <w:rsid w:val="00996F13"/>
    <w:rsid w:val="009A29BC"/>
    <w:rsid w:val="009A659B"/>
    <w:rsid w:val="009B15BF"/>
    <w:rsid w:val="009B51FE"/>
    <w:rsid w:val="009C14DB"/>
    <w:rsid w:val="009D3638"/>
    <w:rsid w:val="009D4B83"/>
    <w:rsid w:val="009D4F8C"/>
    <w:rsid w:val="009E2EBF"/>
    <w:rsid w:val="009E40AD"/>
    <w:rsid w:val="009F2D43"/>
    <w:rsid w:val="009F69AA"/>
    <w:rsid w:val="009F7361"/>
    <w:rsid w:val="00A00BBD"/>
    <w:rsid w:val="00A032CD"/>
    <w:rsid w:val="00A0441E"/>
    <w:rsid w:val="00A0496C"/>
    <w:rsid w:val="00A07C38"/>
    <w:rsid w:val="00A14654"/>
    <w:rsid w:val="00A2308D"/>
    <w:rsid w:val="00A23173"/>
    <w:rsid w:val="00A24F49"/>
    <w:rsid w:val="00A320AB"/>
    <w:rsid w:val="00A36330"/>
    <w:rsid w:val="00A36735"/>
    <w:rsid w:val="00A376DF"/>
    <w:rsid w:val="00A41FFE"/>
    <w:rsid w:val="00A54AED"/>
    <w:rsid w:val="00A56FA4"/>
    <w:rsid w:val="00A61020"/>
    <w:rsid w:val="00A623A6"/>
    <w:rsid w:val="00A7085E"/>
    <w:rsid w:val="00A723CF"/>
    <w:rsid w:val="00A7277F"/>
    <w:rsid w:val="00A764B9"/>
    <w:rsid w:val="00A90943"/>
    <w:rsid w:val="00A9742E"/>
    <w:rsid w:val="00AB34EC"/>
    <w:rsid w:val="00AB5894"/>
    <w:rsid w:val="00AB77BE"/>
    <w:rsid w:val="00AC5319"/>
    <w:rsid w:val="00AD1B69"/>
    <w:rsid w:val="00AD43CC"/>
    <w:rsid w:val="00AE4217"/>
    <w:rsid w:val="00AE719A"/>
    <w:rsid w:val="00AF3D31"/>
    <w:rsid w:val="00AF5979"/>
    <w:rsid w:val="00B07A91"/>
    <w:rsid w:val="00B354FB"/>
    <w:rsid w:val="00B37C37"/>
    <w:rsid w:val="00B40A37"/>
    <w:rsid w:val="00B44DA7"/>
    <w:rsid w:val="00B44F9A"/>
    <w:rsid w:val="00B4644A"/>
    <w:rsid w:val="00B54D61"/>
    <w:rsid w:val="00B71DDF"/>
    <w:rsid w:val="00B72710"/>
    <w:rsid w:val="00B75D3C"/>
    <w:rsid w:val="00B849F0"/>
    <w:rsid w:val="00BA21C4"/>
    <w:rsid w:val="00BA5238"/>
    <w:rsid w:val="00BA7994"/>
    <w:rsid w:val="00BA7D21"/>
    <w:rsid w:val="00BB7F74"/>
    <w:rsid w:val="00BC22D7"/>
    <w:rsid w:val="00BC3180"/>
    <w:rsid w:val="00BC6134"/>
    <w:rsid w:val="00BD63C3"/>
    <w:rsid w:val="00BE71B3"/>
    <w:rsid w:val="00BF083B"/>
    <w:rsid w:val="00C128FA"/>
    <w:rsid w:val="00C24A2B"/>
    <w:rsid w:val="00C32896"/>
    <w:rsid w:val="00C506F6"/>
    <w:rsid w:val="00C56C6F"/>
    <w:rsid w:val="00C62CD4"/>
    <w:rsid w:val="00C72693"/>
    <w:rsid w:val="00C74059"/>
    <w:rsid w:val="00C75ABD"/>
    <w:rsid w:val="00C80AA1"/>
    <w:rsid w:val="00C95EB4"/>
    <w:rsid w:val="00C96AD3"/>
    <w:rsid w:val="00CA2405"/>
    <w:rsid w:val="00CA6752"/>
    <w:rsid w:val="00CB2506"/>
    <w:rsid w:val="00CB5909"/>
    <w:rsid w:val="00CC6A2F"/>
    <w:rsid w:val="00CD2BF7"/>
    <w:rsid w:val="00CE394E"/>
    <w:rsid w:val="00CF5786"/>
    <w:rsid w:val="00D149D7"/>
    <w:rsid w:val="00D15424"/>
    <w:rsid w:val="00D33954"/>
    <w:rsid w:val="00D37915"/>
    <w:rsid w:val="00D40959"/>
    <w:rsid w:val="00D40A14"/>
    <w:rsid w:val="00D41D59"/>
    <w:rsid w:val="00D43593"/>
    <w:rsid w:val="00D47FA3"/>
    <w:rsid w:val="00D5174D"/>
    <w:rsid w:val="00D51C52"/>
    <w:rsid w:val="00D62C53"/>
    <w:rsid w:val="00D65B02"/>
    <w:rsid w:val="00D66F09"/>
    <w:rsid w:val="00D73F84"/>
    <w:rsid w:val="00D74B21"/>
    <w:rsid w:val="00D750CF"/>
    <w:rsid w:val="00DA71F0"/>
    <w:rsid w:val="00DC07B8"/>
    <w:rsid w:val="00DC3271"/>
    <w:rsid w:val="00DC429D"/>
    <w:rsid w:val="00DC50B6"/>
    <w:rsid w:val="00DC5E99"/>
    <w:rsid w:val="00DC6EF1"/>
    <w:rsid w:val="00DD0BCC"/>
    <w:rsid w:val="00DD20FB"/>
    <w:rsid w:val="00DD280E"/>
    <w:rsid w:val="00DE2214"/>
    <w:rsid w:val="00DE22CF"/>
    <w:rsid w:val="00DE6F6F"/>
    <w:rsid w:val="00DF0A85"/>
    <w:rsid w:val="00DF2031"/>
    <w:rsid w:val="00E00E9F"/>
    <w:rsid w:val="00E03B4F"/>
    <w:rsid w:val="00E10A70"/>
    <w:rsid w:val="00E1352C"/>
    <w:rsid w:val="00E26711"/>
    <w:rsid w:val="00E2732B"/>
    <w:rsid w:val="00E3246D"/>
    <w:rsid w:val="00E33AC6"/>
    <w:rsid w:val="00E42183"/>
    <w:rsid w:val="00E43C13"/>
    <w:rsid w:val="00E455AD"/>
    <w:rsid w:val="00E46972"/>
    <w:rsid w:val="00E50A3E"/>
    <w:rsid w:val="00E51078"/>
    <w:rsid w:val="00E5362A"/>
    <w:rsid w:val="00E579E9"/>
    <w:rsid w:val="00E732AE"/>
    <w:rsid w:val="00E74C6D"/>
    <w:rsid w:val="00E80630"/>
    <w:rsid w:val="00E8569A"/>
    <w:rsid w:val="00E85B90"/>
    <w:rsid w:val="00EA4C0D"/>
    <w:rsid w:val="00EA5AC2"/>
    <w:rsid w:val="00EB2FCF"/>
    <w:rsid w:val="00EB630A"/>
    <w:rsid w:val="00EC0263"/>
    <w:rsid w:val="00EC0ED8"/>
    <w:rsid w:val="00EC7A30"/>
    <w:rsid w:val="00EC7F85"/>
    <w:rsid w:val="00ED6C9F"/>
    <w:rsid w:val="00EE6F83"/>
    <w:rsid w:val="00EE7489"/>
    <w:rsid w:val="00EE7B7C"/>
    <w:rsid w:val="00F06307"/>
    <w:rsid w:val="00F06FE6"/>
    <w:rsid w:val="00F156B0"/>
    <w:rsid w:val="00F30E7D"/>
    <w:rsid w:val="00F311FD"/>
    <w:rsid w:val="00F33E45"/>
    <w:rsid w:val="00F40816"/>
    <w:rsid w:val="00F46930"/>
    <w:rsid w:val="00F55C20"/>
    <w:rsid w:val="00F61763"/>
    <w:rsid w:val="00F739D0"/>
    <w:rsid w:val="00F744B5"/>
    <w:rsid w:val="00F80FA0"/>
    <w:rsid w:val="00F86C85"/>
    <w:rsid w:val="00FA3074"/>
    <w:rsid w:val="00FB3C88"/>
    <w:rsid w:val="00FC08E0"/>
    <w:rsid w:val="00FC219C"/>
    <w:rsid w:val="00FC65A7"/>
    <w:rsid w:val="00FD2B09"/>
    <w:rsid w:val="00FD2E1F"/>
    <w:rsid w:val="00FD51E5"/>
    <w:rsid w:val="00FD68BF"/>
    <w:rsid w:val="00FE2E71"/>
    <w:rsid w:val="00FE7149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E00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D7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74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045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797C01"/>
    <w:rPr>
      <w:color w:val="0563C1" w:themeColor="hyperlink"/>
      <w:u w:val="single"/>
    </w:rPr>
  </w:style>
  <w:style w:type="character" w:customStyle="1" w:styleId="ConsPlusNonformat0">
    <w:name w:val="ConsPlusNonformat Знак"/>
    <w:link w:val="ConsPlusNonformat"/>
    <w:locked/>
    <w:rsid w:val="00CC6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0750A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ConsPlusNormal0">
    <w:name w:val="ConsPlusNormal Знак"/>
    <w:link w:val="ConsPlusNormal"/>
    <w:locked/>
    <w:rsid w:val="00A0441E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E00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D7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74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045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797C01"/>
    <w:rPr>
      <w:color w:val="0563C1" w:themeColor="hyperlink"/>
      <w:u w:val="single"/>
    </w:rPr>
  </w:style>
  <w:style w:type="character" w:customStyle="1" w:styleId="ConsPlusNonformat0">
    <w:name w:val="ConsPlusNonformat Знак"/>
    <w:link w:val="ConsPlusNonformat"/>
    <w:locked/>
    <w:rsid w:val="00CC6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0750A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ConsPlusNormal0">
    <w:name w:val="ConsPlusNormal Знак"/>
    <w:link w:val="ConsPlusNormal"/>
    <w:locked/>
    <w:rsid w:val="00A0441E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0E53AC4154D13C2A803706EF2D0E6C46A2E733DFF0D9067FA77D29345DFE7A294EB43016167DC8F061BC8F441EC790B4DA852AF8E24Fi1U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6E0E53AC4154D13C2A803706EF2D0E6D46AEE839D9F0D9067FA77D29345DFE7A294EB635151E7795AA71B8C61212DA91ABC48634FBiEU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6E0E53AC4154D13C2A803706EF2D0E6D46AEE839D9F0D9067FA77D29345DFE7A294EB73115147795AA71B8C61212DA91ABC48634FBiEU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68FD62E0272D3ED34A849C7C5DBC563B1EC0DA027FC289BD3A171DCA7D65CCA02EE89ABE232B0FF647067E5ED674ED3970jA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26C1-18B4-49AA-A097-08299FAF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Силинская Татьяна Сергеевна</dc:creator>
  <cp:lastModifiedBy>Попова Наталья</cp:lastModifiedBy>
  <cp:revision>2</cp:revision>
  <cp:lastPrinted>2019-12-23T09:39:00Z</cp:lastPrinted>
  <dcterms:created xsi:type="dcterms:W3CDTF">2019-12-24T14:49:00Z</dcterms:created>
  <dcterms:modified xsi:type="dcterms:W3CDTF">2019-12-24T14:49:00Z</dcterms:modified>
</cp:coreProperties>
</file>