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54" w:rsidRPr="00831BC4" w:rsidRDefault="00831BC4">
      <w:pPr>
        <w:rPr>
          <w:rFonts w:ascii="Arial" w:hAnsi="Arial" w:cs="Arial"/>
        </w:rPr>
      </w:pPr>
      <w:r w:rsidRPr="00831BC4">
        <w:rPr>
          <w:rFonts w:ascii="Arial" w:hAnsi="Arial" w:cs="Arial"/>
        </w:rPr>
        <w:t>Полож</w:t>
      </w:r>
      <w:r w:rsidR="00913D4A">
        <w:rPr>
          <w:rFonts w:ascii="Arial" w:hAnsi="Arial" w:cs="Arial"/>
        </w:rPr>
        <w:t xml:space="preserve">ение о Всероссийском конкурсе </w:t>
      </w:r>
      <w:r w:rsidRPr="00831BC4">
        <w:rPr>
          <w:rFonts w:ascii="Arial" w:hAnsi="Arial" w:cs="Arial"/>
        </w:rPr>
        <w:t xml:space="preserve"> «Русская иконопись»</w:t>
      </w:r>
    </w:p>
    <w:p w:rsidR="006F3CAF" w:rsidRDefault="00831BC4" w:rsidP="006F3CAF">
      <w:pPr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1.1. Настоящее Положение определяет статус, цели и задачи Всероссийского конкурса </w:t>
      </w:r>
      <w:r w:rsidRPr="00831BC4">
        <w:rPr>
          <w:rFonts w:ascii="Arial" w:hAnsi="Arial" w:cs="Arial"/>
        </w:rPr>
        <w:t>«Русская иконопись»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риод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«Фэмили Альбум»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духовное развитие подрастающего поколения, ознакомление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с особым направлением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живописи -</w:t>
      </w:r>
      <w:r w:rsidR="0060530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>русской иконописью</w:t>
      </w:r>
      <w:r w:rsidR="006F3CAF" w:rsidRP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открытие </w:t>
      </w:r>
      <w:r w:rsidR="008E4E26">
        <w:rPr>
          <w:rFonts w:ascii="Arial" w:hAnsi="Arial" w:cs="Arial"/>
          <w:color w:val="444444"/>
          <w:sz w:val="21"/>
          <w:szCs w:val="21"/>
          <w:shd w:val="clear" w:color="auto" w:fill="FFFFFF"/>
        </w:rPr>
        <w:t>исключительной красоты</w:t>
      </w:r>
      <w:r w:rsidR="006F3CAF" w:rsidRPr="006F3CA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колористических и композиционных решений</w:t>
      </w:r>
      <w:r w:rsidR="006F3CAF" w:rsidRP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русской иконы,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изучение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стиля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444444"/>
          <w:sz w:val="21"/>
          <w:szCs w:val="21"/>
          <w:shd w:val="clear" w:color="auto" w:fill="FFFFFF"/>
        </w:rPr>
        <w:t>Строгановской школы</w:t>
      </w:r>
      <w:r w:rsidR="008E4E2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иконописи</w:t>
      </w:r>
      <w:r w:rsidR="00BD1FC4">
        <w:rPr>
          <w:rFonts w:ascii="Arial" w:hAnsi="Arial" w:cs="Arial"/>
          <w:color w:val="444444"/>
          <w:sz w:val="21"/>
          <w:szCs w:val="21"/>
          <w:shd w:val="clear" w:color="auto" w:fill="FFFFFF"/>
        </w:rPr>
        <w:t>, сыгравшей большую роль в истории изобразительного искусства.</w:t>
      </w:r>
    </w:p>
    <w:p w:rsidR="001F5E7E" w:rsidRPr="001F5E7E" w:rsidRDefault="00831BC4">
      <w:pP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1F5E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2.2</w:t>
      </w:r>
      <w:r w:rsidRPr="001F5E7E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. 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Основными задачами конкурса являются раскрытие творческих способностей подростков в направлении иконописи, стимулирование детей к изучению конкретного иконописного образа, умению выявить духовный дар </w:t>
      </w:r>
      <w:r w:rsidR="00913D4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святого, получаемый от Христа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: подвиг послушания, труда, молитвы, мученичества.</w:t>
      </w:r>
    </w:p>
    <w:p w:rsidR="00CA217A" w:rsidRDefault="00831BC4" w:rsidP="001F5E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5E7E">
        <w:rPr>
          <w:rFonts w:ascii="Arial" w:hAnsi="Arial" w:cs="Arial"/>
          <w:color w:val="404040" w:themeColor="text1" w:themeTint="BF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ится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</w:t>
      </w:r>
      <w:r w:rsidR="005D7C9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миссии (до 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</w:t>
      </w:r>
      <w:r w:rsidR="00913D4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2B6B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4.1.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Участие в конкурсе могут принять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учащиеся художественных школ</w:t>
      </w:r>
      <w:r w:rsidR="0021519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изостудий 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школ искусств, учащиеся церковно-приходских школ и художественных школ при храмах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5D7C9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учащиеся иконописных школ и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художественных студий</w:t>
      </w:r>
      <w:r w:rsidR="00215190">
        <w:rPr>
          <w:rFonts w:ascii="Arial" w:hAnsi="Arial" w:cs="Arial"/>
          <w:color w:val="333333"/>
          <w:sz w:val="21"/>
          <w:szCs w:val="21"/>
          <w:shd w:val="clear" w:color="auto" w:fill="FFFFFF"/>
        </w:rPr>
        <w:t>.  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озраст 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 10 лет, верхний предел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ограничен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4.2. Конкурс проводится по результатам интерактивного голосования на Многофункциональном семейном портале Фэмили Альбум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срок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2020 года зарегистрироваться на портале, как участник и разместить 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>фотографию или скан рисунка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4.4.Конкурсные материалы могут использоваться ООО «Фэмили Альбум» для освещения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2B6B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5.2.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Техника выполнения рисунка – копия иконы любой сложности или копия детали иконы с ликом или прорись в цвете (фигура, оплечный образ, лик). Основа: доска, бумага, таблетка. Матриалы: Акварель, темперная краска, гуашь.</w:t>
      </w:r>
      <w:r w:rsidR="00CA217A">
        <w:rPr>
          <w:rFonts w:ascii="Arial" w:hAnsi="Arial" w:cs="Arial"/>
          <w:color w:val="000000"/>
          <w:sz w:val="23"/>
          <w:szCs w:val="23"/>
        </w:rPr>
        <w:br/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масло.</w:t>
      </w:r>
      <w:r w:rsidR="00CA217A">
        <w:rPr>
          <w:rFonts w:ascii="Arial" w:hAnsi="Arial" w:cs="Arial"/>
          <w:color w:val="000000"/>
          <w:sz w:val="23"/>
          <w:szCs w:val="23"/>
        </w:rPr>
        <w:br/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конкурс надо представить фото своей работы-копии и фото иллюстрации или подлинника, с которого делали копию.</w:t>
      </w:r>
      <w:r w:rsidR="00CA217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51220" w:rsidRDefault="001F5E7E" w:rsidP="001F5E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5.3  </w:t>
      </w:r>
      <w:r w:rsidR="00831BC4"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Раскраски и поделки на конкурс не принимаются.</w:t>
      </w:r>
    </w:p>
    <w:p w:rsidR="002B6B7E" w:rsidRPr="00540DCA" w:rsidRDefault="00831BC4" w:rsidP="001F5E7E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Фэмили Альбум.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6.3.Решения по результатам Конкурса (определение победителей) будет отражено на конкурсной странице портала Фэмили Альбум.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2B6B7E" w:rsidRPr="00540DCA">
        <w:rPr>
          <w:rFonts w:ascii="Arial" w:hAnsi="Arial" w:cs="Arial"/>
          <w:color w:val="333333"/>
          <w:sz w:val="21"/>
          <w:szCs w:val="21"/>
        </w:rPr>
        <w:t>7.1. Порядок определения победителей Конкурса: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7.1.1 Конкурс считается состоявшимся при числе участников 100 и более человек.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7.1.3 Победители Конкурса данной категории награждаются призами и дипломами победителя зрительских симпатий.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7.1.4. 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 Для получения дипломов, после объявления победителей Конкурса, в течении двух недель, взрослым участникам, родителям или педагогам детей-лауреатов необходимо будет прислать на е-мейл nemesida26@mail.ru свой контактный номер телефона, почтовый адрес, с указанием индекса, города, улицы, дома, кв.,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</w:p>
    <w:p w:rsidR="00CA217A" w:rsidRDefault="002B6B7E" w:rsidP="00CA217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</w:p>
    <w:p w:rsidR="00831BC4" w:rsidRPr="00CA217A" w:rsidRDefault="00831BC4" w:rsidP="00CA217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Работы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представленные на Конкурс, являются неотъемлемой частью Конкурса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момента их получении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и. Согласно законодательства РФ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E-mail: nemesida26@mail.ru</w:t>
      </w:r>
    </w:p>
    <w:sectPr w:rsidR="00831BC4" w:rsidRPr="00CA217A" w:rsidSect="00E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31BC4"/>
    <w:rsid w:val="001B4168"/>
    <w:rsid w:val="001B7A08"/>
    <w:rsid w:val="001C0324"/>
    <w:rsid w:val="001F5E7E"/>
    <w:rsid w:val="002062C0"/>
    <w:rsid w:val="00215190"/>
    <w:rsid w:val="002B6B7E"/>
    <w:rsid w:val="002D6552"/>
    <w:rsid w:val="00362FA9"/>
    <w:rsid w:val="003A0B9D"/>
    <w:rsid w:val="005D7C9E"/>
    <w:rsid w:val="00605308"/>
    <w:rsid w:val="006F3CAF"/>
    <w:rsid w:val="007B610C"/>
    <w:rsid w:val="00831BC4"/>
    <w:rsid w:val="008E4E26"/>
    <w:rsid w:val="00913D4A"/>
    <w:rsid w:val="00BD1FC4"/>
    <w:rsid w:val="00CA217A"/>
    <w:rsid w:val="00E03854"/>
    <w:rsid w:val="00E41C3E"/>
    <w:rsid w:val="00F51220"/>
    <w:rsid w:val="00FA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Гамулина Анна Владимировна</cp:lastModifiedBy>
  <cp:revision>2</cp:revision>
  <dcterms:created xsi:type="dcterms:W3CDTF">2019-09-27T11:59:00Z</dcterms:created>
  <dcterms:modified xsi:type="dcterms:W3CDTF">2019-09-27T11:59:00Z</dcterms:modified>
</cp:coreProperties>
</file>